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C8E8B" w14:textId="51B8481C" w:rsidR="00266472" w:rsidRPr="00266472" w:rsidRDefault="00BF40DB" w:rsidP="00266472">
      <w:pPr>
        <w:pStyle w:val="00NIVELEPIGRAFE12020"/>
      </w:pPr>
      <w:r w:rsidRPr="00266472">
        <w:t xml:space="preserve">Programación unidad </w:t>
      </w:r>
      <w:r w:rsidR="00BE0ED3">
        <w:t>3</w:t>
      </w:r>
      <w:r w:rsidR="008709A6" w:rsidRPr="00266472">
        <w:t xml:space="preserve">. </w:t>
      </w:r>
      <w:r w:rsidR="00266472" w:rsidRPr="00266472">
        <w:t xml:space="preserve">El sector </w:t>
      </w:r>
      <w:r w:rsidR="00BE0ED3">
        <w:t>secundario</w:t>
      </w:r>
    </w:p>
    <w:p w14:paraId="124E17BB" w14:textId="7707DA1B" w:rsidR="001C37D6" w:rsidRPr="00BF40DB" w:rsidRDefault="001C37D6" w:rsidP="001C37D6">
      <w:pPr>
        <w:rPr>
          <w:rFonts w:ascii="Times New Roman" w:hAnsi="Times New Roman"/>
          <w:b/>
          <w:color w:val="000000"/>
          <w:sz w:val="36"/>
          <w:szCs w:val="36"/>
        </w:rPr>
      </w:pPr>
    </w:p>
    <w:p w14:paraId="58F11E26" w14:textId="77777777" w:rsidR="008709A6" w:rsidRDefault="008709A6" w:rsidP="00315142">
      <w:pPr>
        <w:pStyle w:val="00NIVELEPIGRAFE22020"/>
      </w:pPr>
      <w:r>
        <w:t xml:space="preserve">1. Índice de la </w:t>
      </w:r>
      <w:r w:rsidRPr="00315142">
        <w:t>unidad</w:t>
      </w:r>
      <w:r>
        <w:t xml:space="preserve"> </w:t>
      </w:r>
    </w:p>
    <w:p w14:paraId="351E8101" w14:textId="3DF72876" w:rsidR="001C37D6" w:rsidRDefault="008709A6" w:rsidP="001C37D6">
      <w:pPr>
        <w:rPr>
          <w:rFonts w:ascii="Times New Roman" w:hAnsi="Times New Roman"/>
          <w:b/>
          <w:color w:val="000000"/>
          <w:sz w:val="28"/>
          <w:szCs w:val="28"/>
        </w:rPr>
      </w:pPr>
      <w:r>
        <w:rPr>
          <w:rFonts w:ascii="Times New Roman" w:hAnsi="Times New Roman"/>
          <w:b/>
          <w:color w:val="000000"/>
          <w:sz w:val="28"/>
          <w:szCs w:val="28"/>
        </w:rPr>
        <w:t xml:space="preserve"> </w:t>
      </w:r>
    </w:p>
    <w:p w14:paraId="50797386" w14:textId="77777777" w:rsidR="00BE0ED3" w:rsidRPr="00BE0ED3" w:rsidRDefault="00BE0ED3" w:rsidP="00BE0ED3">
      <w:pPr>
        <w:pStyle w:val="indice1"/>
      </w:pPr>
      <w:r w:rsidRPr="00BE0ED3">
        <w:rPr>
          <w:rFonts w:hint="eastAsia"/>
        </w:rPr>
        <w:t>1.</w:t>
      </w:r>
      <w:r w:rsidRPr="00BE0ED3">
        <w:rPr>
          <w:rFonts w:hint="eastAsia"/>
        </w:rPr>
        <w:tab/>
        <w:t>Las materias primas y las fuentes de energ</w:t>
      </w:r>
      <w:r w:rsidRPr="00BE0ED3">
        <w:t>í</w:t>
      </w:r>
      <w:r w:rsidRPr="00BE0ED3">
        <w:rPr>
          <w:rFonts w:hint="eastAsia"/>
        </w:rPr>
        <w:t>a</w:t>
      </w:r>
    </w:p>
    <w:p w14:paraId="5E51CE2B" w14:textId="77777777" w:rsidR="00BE0ED3" w:rsidRPr="00BE0ED3" w:rsidRDefault="00BE0ED3" w:rsidP="00BE0ED3">
      <w:pPr>
        <w:pStyle w:val="indice2"/>
      </w:pPr>
      <w:r w:rsidRPr="00BE0ED3">
        <w:rPr>
          <w:rFonts w:hint="eastAsia"/>
        </w:rPr>
        <w:t>1.1.</w:t>
      </w:r>
      <w:r w:rsidRPr="00BE0ED3">
        <w:rPr>
          <w:rFonts w:hint="eastAsia"/>
        </w:rPr>
        <w:tab/>
        <w:t>Las materias primas</w:t>
      </w:r>
    </w:p>
    <w:p w14:paraId="035F3672" w14:textId="77777777" w:rsidR="00BE0ED3" w:rsidRPr="00BE0ED3" w:rsidRDefault="00BE0ED3" w:rsidP="00BE0ED3">
      <w:pPr>
        <w:pStyle w:val="indice2"/>
      </w:pPr>
      <w:r w:rsidRPr="00BE0ED3">
        <w:rPr>
          <w:rFonts w:hint="eastAsia"/>
        </w:rPr>
        <w:t>1.2.</w:t>
      </w:r>
      <w:r w:rsidRPr="00BE0ED3">
        <w:rPr>
          <w:rFonts w:hint="eastAsia"/>
        </w:rPr>
        <w:tab/>
        <w:t>Las fuentes de energ</w:t>
      </w:r>
      <w:r w:rsidRPr="00BE0ED3">
        <w:t>í</w:t>
      </w:r>
      <w:r w:rsidRPr="00BE0ED3">
        <w:rPr>
          <w:rFonts w:hint="eastAsia"/>
        </w:rPr>
        <w:t>a</w:t>
      </w:r>
    </w:p>
    <w:p w14:paraId="76B85953" w14:textId="77777777" w:rsidR="00BE0ED3" w:rsidRPr="00BE0ED3" w:rsidRDefault="00BE0ED3" w:rsidP="00BE0ED3">
      <w:pPr>
        <w:pStyle w:val="indice1"/>
      </w:pPr>
      <w:r w:rsidRPr="00BE0ED3">
        <w:rPr>
          <w:rFonts w:hint="eastAsia"/>
        </w:rPr>
        <w:t>2.</w:t>
      </w:r>
      <w:r w:rsidRPr="00BE0ED3">
        <w:rPr>
          <w:rFonts w:hint="eastAsia"/>
        </w:rPr>
        <w:tab/>
        <w:t>La industria</w:t>
      </w:r>
    </w:p>
    <w:p w14:paraId="1947C1E9" w14:textId="77777777" w:rsidR="00BE0ED3" w:rsidRPr="00BE0ED3" w:rsidRDefault="00BE0ED3" w:rsidP="00BE0ED3">
      <w:pPr>
        <w:pStyle w:val="indice2"/>
      </w:pPr>
      <w:r w:rsidRPr="00BE0ED3">
        <w:rPr>
          <w:rFonts w:hint="eastAsia"/>
        </w:rPr>
        <w:t>2.1.</w:t>
      </w:r>
      <w:r w:rsidRPr="00BE0ED3">
        <w:rPr>
          <w:rFonts w:hint="eastAsia"/>
        </w:rPr>
        <w:tab/>
        <w:t>Los factores de producci</w:t>
      </w:r>
      <w:r w:rsidRPr="00BE0ED3">
        <w:t>ó</w:t>
      </w:r>
      <w:r w:rsidRPr="00BE0ED3">
        <w:rPr>
          <w:rFonts w:hint="eastAsia"/>
        </w:rPr>
        <w:t>n industrial</w:t>
      </w:r>
    </w:p>
    <w:p w14:paraId="70E6CBC0" w14:textId="77777777" w:rsidR="00BE0ED3" w:rsidRPr="00BE0ED3" w:rsidRDefault="00BE0ED3" w:rsidP="00BE0ED3">
      <w:pPr>
        <w:pStyle w:val="indice2"/>
      </w:pPr>
      <w:r w:rsidRPr="00BE0ED3">
        <w:rPr>
          <w:rFonts w:hint="eastAsia"/>
        </w:rPr>
        <w:t>2.2.</w:t>
      </w:r>
      <w:r w:rsidRPr="00BE0ED3">
        <w:rPr>
          <w:rFonts w:hint="eastAsia"/>
        </w:rPr>
        <w:tab/>
        <w:t>Tendencias actuales de las actividades industriales</w:t>
      </w:r>
    </w:p>
    <w:p w14:paraId="61238939" w14:textId="77777777" w:rsidR="00BE0ED3" w:rsidRPr="00BE0ED3" w:rsidRDefault="00BE0ED3" w:rsidP="00BE0ED3">
      <w:pPr>
        <w:pStyle w:val="indice1"/>
      </w:pPr>
      <w:r w:rsidRPr="00BE0ED3">
        <w:rPr>
          <w:rFonts w:hint="eastAsia"/>
        </w:rPr>
        <w:t>3.</w:t>
      </w:r>
      <w:r w:rsidRPr="00BE0ED3">
        <w:rPr>
          <w:rFonts w:hint="eastAsia"/>
        </w:rPr>
        <w:tab/>
        <w:t>La organizaci</w:t>
      </w:r>
      <w:r w:rsidRPr="00BE0ED3">
        <w:t>ó</w:t>
      </w:r>
      <w:r w:rsidRPr="00BE0ED3">
        <w:rPr>
          <w:rFonts w:hint="eastAsia"/>
        </w:rPr>
        <w:t>n industrial y los tipos de industria</w:t>
      </w:r>
    </w:p>
    <w:p w14:paraId="2B542EF1" w14:textId="77777777" w:rsidR="00BE0ED3" w:rsidRPr="00BE0ED3" w:rsidRDefault="00BE0ED3" w:rsidP="00BE0ED3">
      <w:pPr>
        <w:pStyle w:val="indice2"/>
      </w:pPr>
      <w:r w:rsidRPr="00BE0ED3">
        <w:rPr>
          <w:rFonts w:hint="eastAsia"/>
        </w:rPr>
        <w:t>3.1.</w:t>
      </w:r>
      <w:r w:rsidRPr="00BE0ED3">
        <w:rPr>
          <w:rFonts w:hint="eastAsia"/>
        </w:rPr>
        <w:tab/>
        <w:t>La organizaci</w:t>
      </w:r>
      <w:r w:rsidRPr="00BE0ED3">
        <w:t>ó</w:t>
      </w:r>
      <w:r w:rsidRPr="00BE0ED3">
        <w:rPr>
          <w:rFonts w:hint="eastAsia"/>
        </w:rPr>
        <w:t>n industrial</w:t>
      </w:r>
    </w:p>
    <w:p w14:paraId="5799A838" w14:textId="77777777" w:rsidR="00BE0ED3" w:rsidRPr="00BE0ED3" w:rsidRDefault="00BE0ED3" w:rsidP="00BE0ED3">
      <w:pPr>
        <w:pStyle w:val="indice2"/>
      </w:pPr>
      <w:r w:rsidRPr="00BE0ED3">
        <w:rPr>
          <w:rFonts w:hint="eastAsia"/>
        </w:rPr>
        <w:t>3.2.</w:t>
      </w:r>
      <w:r w:rsidRPr="00BE0ED3">
        <w:rPr>
          <w:rFonts w:hint="eastAsia"/>
        </w:rPr>
        <w:tab/>
        <w:t>Clasificaci</w:t>
      </w:r>
      <w:r w:rsidRPr="00BE0ED3">
        <w:t>ó</w:t>
      </w:r>
      <w:r w:rsidRPr="00BE0ED3">
        <w:rPr>
          <w:rFonts w:hint="eastAsia"/>
        </w:rPr>
        <w:t>n de la industria</w:t>
      </w:r>
    </w:p>
    <w:p w14:paraId="3CD74FED" w14:textId="77777777" w:rsidR="00BE0ED3" w:rsidRPr="00BE0ED3" w:rsidRDefault="00BE0ED3" w:rsidP="00BE0ED3">
      <w:pPr>
        <w:pStyle w:val="indice2"/>
      </w:pPr>
      <w:r w:rsidRPr="00BE0ED3">
        <w:rPr>
          <w:rFonts w:hint="eastAsia"/>
        </w:rPr>
        <w:t>3.3.</w:t>
      </w:r>
      <w:r w:rsidRPr="00BE0ED3">
        <w:rPr>
          <w:rFonts w:hint="eastAsia"/>
        </w:rPr>
        <w:tab/>
        <w:t>Organizaci</w:t>
      </w:r>
      <w:r w:rsidRPr="00BE0ED3">
        <w:t>ó</w:t>
      </w:r>
      <w:r w:rsidRPr="00BE0ED3">
        <w:rPr>
          <w:rFonts w:hint="eastAsia"/>
        </w:rPr>
        <w:t>n espacial de la actividad industrial</w:t>
      </w:r>
    </w:p>
    <w:p w14:paraId="2B21F9EF" w14:textId="4CD9750C" w:rsidR="00BE0ED3" w:rsidRPr="00BE0ED3" w:rsidRDefault="00BE0ED3" w:rsidP="00BE0ED3">
      <w:pPr>
        <w:pStyle w:val="indice1"/>
      </w:pPr>
      <w:r w:rsidRPr="00BE0ED3">
        <w:rPr>
          <w:rFonts w:hint="eastAsia"/>
        </w:rPr>
        <w:t>4.</w:t>
      </w:r>
      <w:r w:rsidRPr="00BE0ED3">
        <w:rPr>
          <w:rFonts w:hint="eastAsia"/>
        </w:rPr>
        <w:tab/>
        <w:t>La localizaci</w:t>
      </w:r>
      <w:r w:rsidRPr="00BE0ED3">
        <w:t>ó</w:t>
      </w:r>
      <w:r w:rsidRPr="00BE0ED3">
        <w:rPr>
          <w:rFonts w:hint="eastAsia"/>
        </w:rPr>
        <w:t>n industrial</w:t>
      </w:r>
    </w:p>
    <w:p w14:paraId="4D6C3AC1" w14:textId="77777777" w:rsidR="00BE0ED3" w:rsidRPr="00BE0ED3" w:rsidRDefault="00BE0ED3" w:rsidP="00BE0ED3"/>
    <w:p w14:paraId="517E2090" w14:textId="77777777" w:rsidR="00BE0ED3" w:rsidRPr="00BE0ED3" w:rsidRDefault="00BE0ED3" w:rsidP="00BE0ED3">
      <w:pPr>
        <w:pStyle w:val="bolitosindice"/>
      </w:pPr>
      <w:r w:rsidRPr="00BE0ED3">
        <w:rPr>
          <w:rFonts w:hint="eastAsia"/>
        </w:rPr>
        <w:t>Aprendizaje basado en problemas: La casa del futuro</w:t>
      </w:r>
    </w:p>
    <w:p w14:paraId="6EB40CE0" w14:textId="77777777" w:rsidR="00BE0ED3" w:rsidRPr="00BE0ED3" w:rsidRDefault="00BE0ED3" w:rsidP="00BE0ED3">
      <w:pPr>
        <w:pStyle w:val="bolitosindice"/>
      </w:pPr>
      <w:r w:rsidRPr="00BE0ED3">
        <w:rPr>
          <w:rFonts w:hint="eastAsia"/>
        </w:rPr>
        <w:t>Tarea competencial: Rob</w:t>
      </w:r>
      <w:r w:rsidRPr="00BE0ED3">
        <w:t>ó</w:t>
      </w:r>
      <w:r w:rsidRPr="00BE0ED3">
        <w:rPr>
          <w:rFonts w:hint="eastAsia"/>
        </w:rPr>
        <w:t>tica e industria: entre el miedo y el optimismo</w:t>
      </w:r>
    </w:p>
    <w:p w14:paraId="0C5EE20B" w14:textId="77777777" w:rsidR="00BE0ED3" w:rsidRPr="00BE0ED3" w:rsidRDefault="00BE0ED3" w:rsidP="00BE0ED3">
      <w:pPr>
        <w:pStyle w:val="bolitosindice"/>
      </w:pPr>
      <w:r w:rsidRPr="00BE0ED3">
        <w:rPr>
          <w:rFonts w:hint="eastAsia"/>
        </w:rPr>
        <w:t>Taller de geograf</w:t>
      </w:r>
      <w:r w:rsidRPr="00BE0ED3">
        <w:t>í</w:t>
      </w:r>
      <w:r w:rsidRPr="00BE0ED3">
        <w:rPr>
          <w:rFonts w:hint="eastAsia"/>
        </w:rPr>
        <w:t>a: Comentario de un paisaje industrial</w:t>
      </w:r>
    </w:p>
    <w:p w14:paraId="79EC26EE" w14:textId="77777777" w:rsidR="00266472" w:rsidRPr="00266472" w:rsidRDefault="00266472" w:rsidP="00266472">
      <w:pPr>
        <w:pStyle w:val="bolitosindice"/>
      </w:pPr>
      <w:r w:rsidRPr="00266472">
        <w:rPr>
          <w:rFonts w:hint="eastAsia"/>
        </w:rPr>
        <w:t>Actividades finales</w:t>
      </w:r>
    </w:p>
    <w:p w14:paraId="65591FCD" w14:textId="739E767D" w:rsidR="00024A7F" w:rsidRPr="00266472" w:rsidRDefault="00266472" w:rsidP="00266472">
      <w:pPr>
        <w:pStyle w:val="bolitosindice"/>
      </w:pPr>
      <w:r w:rsidRPr="00266472">
        <w:rPr>
          <w:rFonts w:hint="eastAsia"/>
        </w:rPr>
        <w:t>La unidad en 10 preguntas</w:t>
      </w:r>
    </w:p>
    <w:p w14:paraId="09DE1F83" w14:textId="1EB6C966" w:rsidR="001C37D6" w:rsidRPr="00B50CAB" w:rsidRDefault="008709A6" w:rsidP="00024A7F">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4070"/>
      </w:tblGrid>
      <w:tr w:rsidR="001C37D6" w:rsidRPr="00785CAB" w14:paraId="2150AEDC" w14:textId="77777777" w:rsidTr="00785CAB">
        <w:trPr>
          <w:trHeight w:val="567"/>
        </w:trPr>
        <w:tc>
          <w:tcPr>
            <w:tcW w:w="8493" w:type="dxa"/>
            <w:gridSpan w:val="2"/>
            <w:shd w:val="clear" w:color="auto" w:fill="AEAAAA"/>
            <w:vAlign w:val="center"/>
          </w:tcPr>
          <w:p w14:paraId="296BA2C9"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Justificación de la unidad</w:t>
            </w:r>
          </w:p>
        </w:tc>
      </w:tr>
      <w:tr w:rsidR="001C37D6" w:rsidRPr="00785CAB" w14:paraId="4CF0C725" w14:textId="77777777" w:rsidTr="000B0923">
        <w:trPr>
          <w:trHeight w:val="1575"/>
        </w:trPr>
        <w:tc>
          <w:tcPr>
            <w:tcW w:w="8493" w:type="dxa"/>
            <w:gridSpan w:val="2"/>
            <w:shd w:val="clear" w:color="auto" w:fill="FFFFFF"/>
            <w:vAlign w:val="center"/>
          </w:tcPr>
          <w:p w14:paraId="2F50E1BC" w14:textId="0EF1E830" w:rsidR="001C37D6" w:rsidRPr="000B0923" w:rsidRDefault="00603068" w:rsidP="00603068">
            <w:pPr>
              <w:pStyle w:val="00TEXTOGENERAL2020"/>
              <w:rPr>
                <w:sz w:val="20"/>
                <w:szCs w:val="20"/>
              </w:rPr>
            </w:pPr>
            <w:r w:rsidRPr="000B0923">
              <w:rPr>
                <w:rFonts w:hint="eastAsia"/>
                <w:sz w:val="20"/>
                <w:szCs w:val="20"/>
              </w:rPr>
              <w:t>El estudio de la unidad did</w:t>
            </w:r>
            <w:r w:rsidRPr="000B0923">
              <w:rPr>
                <w:sz w:val="20"/>
                <w:szCs w:val="20"/>
              </w:rPr>
              <w:t>á</w:t>
            </w:r>
            <w:r w:rsidRPr="000B0923">
              <w:rPr>
                <w:rFonts w:hint="eastAsia"/>
                <w:sz w:val="20"/>
                <w:szCs w:val="20"/>
              </w:rPr>
              <w:t>ctica es fundamental para conocer las caracter</w:t>
            </w:r>
            <w:r w:rsidRPr="000B0923">
              <w:rPr>
                <w:sz w:val="20"/>
                <w:szCs w:val="20"/>
              </w:rPr>
              <w:t>í</w:t>
            </w:r>
            <w:r w:rsidRPr="000B0923">
              <w:rPr>
                <w:rFonts w:hint="eastAsia"/>
                <w:sz w:val="20"/>
                <w:szCs w:val="20"/>
              </w:rPr>
              <w:t>sticas generales del sector secundario, identificando tanto sus factores condicionantes como el tipo de paisaje al que dan lugar algunas de sus principales actividades y las formas que estas adoptan seg</w:t>
            </w:r>
            <w:r w:rsidRPr="000B0923">
              <w:rPr>
                <w:sz w:val="20"/>
                <w:szCs w:val="20"/>
              </w:rPr>
              <w:t>ú</w:t>
            </w:r>
            <w:r w:rsidRPr="000B0923">
              <w:rPr>
                <w:rFonts w:hint="eastAsia"/>
                <w:sz w:val="20"/>
                <w:szCs w:val="20"/>
              </w:rPr>
              <w:t>n el grado de desarrollo t</w:t>
            </w:r>
            <w:r w:rsidRPr="000B0923">
              <w:rPr>
                <w:sz w:val="20"/>
                <w:szCs w:val="20"/>
              </w:rPr>
              <w:t>é</w:t>
            </w:r>
            <w:r w:rsidRPr="000B0923">
              <w:rPr>
                <w:rFonts w:hint="eastAsia"/>
                <w:sz w:val="20"/>
                <w:szCs w:val="20"/>
              </w:rPr>
              <w:t>cnico y econ</w:t>
            </w:r>
            <w:r w:rsidRPr="000B0923">
              <w:rPr>
                <w:sz w:val="20"/>
                <w:szCs w:val="20"/>
              </w:rPr>
              <w:t>ó</w:t>
            </w:r>
            <w:r w:rsidRPr="000B0923">
              <w:rPr>
                <w:rFonts w:hint="eastAsia"/>
                <w:sz w:val="20"/>
                <w:szCs w:val="20"/>
              </w:rPr>
              <w:t>mico de la sociedad que las lleva a cabo. Asimismo, esta unidad es importante para completar los conocimientos adquiridos de econom</w:t>
            </w:r>
            <w:r w:rsidRPr="000B0923">
              <w:rPr>
                <w:sz w:val="20"/>
                <w:szCs w:val="20"/>
              </w:rPr>
              <w:t>í</w:t>
            </w:r>
            <w:r w:rsidRPr="000B0923">
              <w:rPr>
                <w:rFonts w:hint="eastAsia"/>
                <w:sz w:val="20"/>
                <w:szCs w:val="20"/>
              </w:rPr>
              <w:t>a y referidos a los sectores econ</w:t>
            </w:r>
            <w:r w:rsidRPr="000B0923">
              <w:rPr>
                <w:sz w:val="20"/>
                <w:szCs w:val="20"/>
              </w:rPr>
              <w:t>ó</w:t>
            </w:r>
            <w:r w:rsidRPr="000B0923">
              <w:rPr>
                <w:rFonts w:hint="eastAsia"/>
                <w:sz w:val="20"/>
                <w:szCs w:val="20"/>
              </w:rPr>
              <w:t>micos</w:t>
            </w:r>
            <w:r w:rsidR="007F4067" w:rsidRPr="000B0923">
              <w:rPr>
                <w:rFonts w:hint="eastAsia"/>
                <w:sz w:val="20"/>
                <w:szCs w:val="20"/>
              </w:rPr>
              <w:t>.</w:t>
            </w:r>
          </w:p>
        </w:tc>
      </w:tr>
      <w:tr w:rsidR="001C37D6" w:rsidRPr="00785CAB" w14:paraId="599EB632" w14:textId="77777777" w:rsidTr="00CD03A1">
        <w:trPr>
          <w:trHeight w:val="567"/>
        </w:trPr>
        <w:tc>
          <w:tcPr>
            <w:tcW w:w="4423" w:type="dxa"/>
            <w:shd w:val="clear" w:color="auto" w:fill="AEAAAA"/>
            <w:vAlign w:val="center"/>
          </w:tcPr>
          <w:p w14:paraId="4C14B078" w14:textId="77777777" w:rsidR="001C37D6" w:rsidRPr="000B0923" w:rsidRDefault="001C37D6" w:rsidP="00920585">
            <w:pPr>
              <w:jc w:val="center"/>
              <w:rPr>
                <w:rFonts w:ascii="Times New Roman" w:hAnsi="Times New Roman"/>
                <w:sz w:val="20"/>
                <w:szCs w:val="20"/>
              </w:rPr>
            </w:pPr>
            <w:r w:rsidRPr="000B0923">
              <w:rPr>
                <w:rFonts w:ascii="Times New Roman" w:hAnsi="Times New Roman"/>
                <w:b/>
                <w:sz w:val="20"/>
                <w:szCs w:val="20"/>
              </w:rPr>
              <w:t>Objetivos</w:t>
            </w:r>
          </w:p>
        </w:tc>
        <w:tc>
          <w:tcPr>
            <w:tcW w:w="4070" w:type="dxa"/>
            <w:shd w:val="clear" w:color="auto" w:fill="AEAAAA"/>
            <w:vAlign w:val="center"/>
          </w:tcPr>
          <w:p w14:paraId="50C2BB77" w14:textId="77777777" w:rsidR="001C37D6" w:rsidRPr="000B0923" w:rsidRDefault="001C37D6" w:rsidP="00920585">
            <w:pPr>
              <w:jc w:val="center"/>
              <w:rPr>
                <w:rFonts w:ascii="Times New Roman" w:hAnsi="Times New Roman"/>
                <w:sz w:val="20"/>
                <w:szCs w:val="20"/>
              </w:rPr>
            </w:pPr>
            <w:r w:rsidRPr="000B0923">
              <w:rPr>
                <w:rFonts w:ascii="Times New Roman" w:hAnsi="Times New Roman"/>
                <w:b/>
                <w:sz w:val="20"/>
                <w:szCs w:val="20"/>
              </w:rPr>
              <w:t>Contenido curricular</w:t>
            </w:r>
          </w:p>
        </w:tc>
      </w:tr>
      <w:tr w:rsidR="00F64459" w:rsidRPr="00785CAB" w14:paraId="4897433E" w14:textId="77777777" w:rsidTr="000B0923">
        <w:trPr>
          <w:trHeight w:val="992"/>
        </w:trPr>
        <w:tc>
          <w:tcPr>
            <w:tcW w:w="4423" w:type="dxa"/>
            <w:vMerge w:val="restart"/>
            <w:shd w:val="clear" w:color="auto" w:fill="auto"/>
          </w:tcPr>
          <w:p w14:paraId="725C7E0E" w14:textId="77777777" w:rsidR="007F4067" w:rsidRPr="000B0923" w:rsidRDefault="007F4067" w:rsidP="007F4067">
            <w:pPr>
              <w:pStyle w:val="00TEXTOTABLAS"/>
              <w:rPr>
                <w:rFonts w:asciiTheme="majorBidi" w:hAnsiTheme="majorBidi" w:cstheme="majorBidi"/>
                <w:szCs w:val="20"/>
              </w:rPr>
            </w:pPr>
            <w:r w:rsidRPr="000B0923">
              <w:rPr>
                <w:rStyle w:val="helvetidacondbold"/>
                <w:rFonts w:asciiTheme="majorBidi" w:hAnsiTheme="majorBidi" w:cstheme="majorBidi"/>
                <w:szCs w:val="20"/>
              </w:rPr>
              <w:t>3.</w:t>
            </w:r>
            <w:r w:rsidRPr="000B0923">
              <w:rPr>
                <w:rFonts w:asciiTheme="majorBidi" w:hAnsiTheme="majorBidi" w:cstheme="majorBidi"/>
                <w:szCs w:val="20"/>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w:t>
            </w:r>
            <w:proofErr w:type="gramStart"/>
            <w:r w:rsidRPr="000B0923">
              <w:rPr>
                <w:rFonts w:asciiTheme="majorBidi" w:hAnsiTheme="majorBidi" w:cstheme="majorBidi"/>
                <w:szCs w:val="20"/>
              </w:rPr>
              <w:t>haciendo especial hincapié</w:t>
            </w:r>
            <w:proofErr w:type="gramEnd"/>
            <w:r w:rsidRPr="000B0923">
              <w:rPr>
                <w:rFonts w:asciiTheme="majorBidi" w:hAnsiTheme="majorBidi" w:cstheme="majorBidi"/>
                <w:szCs w:val="20"/>
              </w:rPr>
              <w:t xml:space="preserve"> en el caso de Andalucía.</w:t>
            </w:r>
          </w:p>
          <w:p w14:paraId="615CC357" w14:textId="77777777" w:rsidR="007F4067" w:rsidRPr="000B0923" w:rsidRDefault="007F4067" w:rsidP="007F4067">
            <w:pPr>
              <w:pStyle w:val="00TEXTOTABLAS"/>
              <w:rPr>
                <w:rFonts w:asciiTheme="majorBidi" w:hAnsiTheme="majorBidi" w:cstheme="majorBidi"/>
                <w:spacing w:val="-1"/>
                <w:szCs w:val="20"/>
              </w:rPr>
            </w:pPr>
            <w:r w:rsidRPr="000B0923">
              <w:rPr>
                <w:rStyle w:val="helvetidacondbold"/>
                <w:rFonts w:asciiTheme="majorBidi" w:hAnsiTheme="majorBidi" w:cstheme="majorBidi"/>
                <w:spacing w:val="-1"/>
                <w:szCs w:val="20"/>
              </w:rPr>
              <w:t>4.</w:t>
            </w:r>
            <w:r w:rsidRPr="000B0923">
              <w:rPr>
                <w:rFonts w:asciiTheme="majorBidi" w:hAnsiTheme="majorBidi" w:cstheme="majorBidi"/>
                <w:spacing w:val="-1"/>
                <w:szCs w:val="20"/>
              </w:rPr>
              <w:t xml:space="preserve"> Comprender la diversidad geográfica y geoeconómica del mundo, España, Europa y Andalucía por medio del análisis, identificación y localización de sus recursos básicos, así como de las características más destacadas de su entorno físico y humano.</w:t>
            </w:r>
          </w:p>
          <w:p w14:paraId="3EBEBBF2" w14:textId="77777777" w:rsidR="007F4067" w:rsidRPr="000B0923" w:rsidRDefault="007F4067" w:rsidP="007F4067">
            <w:pPr>
              <w:pStyle w:val="00TEXTOTABLAS"/>
              <w:rPr>
                <w:rFonts w:asciiTheme="majorBidi" w:hAnsiTheme="majorBidi" w:cstheme="majorBidi"/>
                <w:szCs w:val="20"/>
              </w:rPr>
            </w:pPr>
            <w:r w:rsidRPr="000B0923">
              <w:rPr>
                <w:rStyle w:val="helvetidacondbold"/>
                <w:rFonts w:asciiTheme="majorBidi" w:hAnsiTheme="majorBidi" w:cstheme="majorBidi"/>
                <w:szCs w:val="20"/>
              </w:rPr>
              <w:t>12.</w:t>
            </w:r>
            <w:r w:rsidRPr="000B0923">
              <w:rPr>
                <w:rFonts w:asciiTheme="majorBidi" w:hAnsiTheme="majorBidi" w:cstheme="majorBidi"/>
                <w:szCs w:val="20"/>
              </w:rPr>
              <w:t xml:space="preserve"> Argumentar sobre la importancia del espíritu emprendedor y de las capacidades asociadas a este, conociendo cómo han contribuido al desarrollo humano, económico y político de las formaciones sociales a lo largo de la historia y en el momento presente.</w:t>
            </w:r>
          </w:p>
          <w:p w14:paraId="2BF2A165" w14:textId="44D8FEF1" w:rsidR="007F4067" w:rsidRPr="000B0923" w:rsidRDefault="007F4067" w:rsidP="007F4067">
            <w:pPr>
              <w:pStyle w:val="00TEXTOTABLAS"/>
              <w:rPr>
                <w:rStyle w:val="helvetidacondbold"/>
                <w:rFonts w:asciiTheme="majorBidi" w:hAnsiTheme="majorBidi" w:cstheme="majorBidi"/>
                <w:b w:val="0"/>
                <w:bCs w:val="0"/>
                <w:szCs w:val="20"/>
              </w:rPr>
            </w:pPr>
            <w:r w:rsidRPr="000B0923">
              <w:rPr>
                <w:rStyle w:val="helvetidacondbold"/>
                <w:rFonts w:asciiTheme="majorBidi" w:hAnsiTheme="majorBidi" w:cstheme="majorBidi"/>
                <w:spacing w:val="-1"/>
                <w:szCs w:val="20"/>
              </w:rPr>
              <w:t>14.</w:t>
            </w:r>
            <w:r w:rsidRPr="000B0923">
              <w:rPr>
                <w:rFonts w:asciiTheme="majorBidi" w:hAnsiTheme="majorBidi" w:cstheme="majorBidi"/>
                <w:spacing w:val="-1"/>
                <w:szCs w:val="20"/>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38C08092" w14:textId="61F937F6" w:rsidR="00554C7F" w:rsidRPr="000B0923" w:rsidRDefault="007F4067" w:rsidP="00603068">
            <w:pPr>
              <w:pStyle w:val="00TEXTOTABLAS"/>
              <w:rPr>
                <w:rFonts w:asciiTheme="majorBidi" w:hAnsiTheme="majorBidi" w:cstheme="majorBidi"/>
                <w:szCs w:val="20"/>
              </w:rPr>
            </w:pPr>
            <w:r w:rsidRPr="000B0923">
              <w:rPr>
                <w:rStyle w:val="helvetidacondbold"/>
                <w:rFonts w:asciiTheme="majorBidi" w:hAnsiTheme="majorBidi" w:cstheme="majorBidi"/>
                <w:szCs w:val="20"/>
              </w:rPr>
              <w:t>15.</w:t>
            </w:r>
            <w:r w:rsidRPr="000B0923">
              <w:rPr>
                <w:rFonts w:asciiTheme="majorBidi" w:hAnsiTheme="majorBidi" w:cstheme="majorBidi"/>
                <w:szCs w:val="20"/>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cartográfica procedente de pluralidad de fuentes, que luego ha de ser organizada, editada y presentada por medio del </w:t>
            </w:r>
            <w:r w:rsidRPr="000B0923">
              <w:rPr>
                <w:rFonts w:asciiTheme="majorBidi" w:hAnsiTheme="majorBidi" w:cstheme="majorBidi"/>
                <w:szCs w:val="20"/>
              </w:rPr>
              <w:lastRenderedPageBreak/>
              <w:t xml:space="preserve">concurso de las tecnologías de la información y de la comunicación y siguiendo las normas básicas de trabajo e investigación de las ciencias sociales. </w:t>
            </w:r>
          </w:p>
        </w:tc>
        <w:tc>
          <w:tcPr>
            <w:tcW w:w="4070" w:type="dxa"/>
            <w:shd w:val="clear" w:color="auto" w:fill="E7E6E6"/>
            <w:vAlign w:val="center"/>
          </w:tcPr>
          <w:p w14:paraId="4C1123CD" w14:textId="39D908BC" w:rsidR="00F64459" w:rsidRPr="000B0923" w:rsidRDefault="00F64459" w:rsidP="00F64459">
            <w:pPr>
              <w:pStyle w:val="CabeceratablaTablas"/>
              <w:rPr>
                <w:rFonts w:ascii="Times New Roman" w:hAnsi="Times New Roman" w:cs="Times New Roman"/>
                <w:sz w:val="20"/>
                <w:szCs w:val="20"/>
              </w:rPr>
            </w:pPr>
            <w:proofErr w:type="spellStart"/>
            <w:r w:rsidRPr="000B0923">
              <w:rPr>
                <w:rFonts w:ascii="Times New Roman" w:hAnsi="Times New Roman" w:cs="Times New Roman"/>
                <w:sz w:val="20"/>
                <w:szCs w:val="20"/>
              </w:rPr>
              <w:lastRenderedPageBreak/>
              <w:t>Bloque</w:t>
            </w:r>
            <w:proofErr w:type="spellEnd"/>
            <w:r w:rsidRPr="000B0923">
              <w:rPr>
                <w:rFonts w:ascii="Times New Roman" w:hAnsi="Times New Roman" w:cs="Times New Roman"/>
                <w:sz w:val="20"/>
                <w:szCs w:val="20"/>
              </w:rPr>
              <w:t xml:space="preserve"> </w:t>
            </w:r>
            <w:r w:rsidR="007F4067" w:rsidRPr="000B0923">
              <w:rPr>
                <w:rFonts w:ascii="Times New Roman" w:hAnsi="Times New Roman" w:cs="Times New Roman"/>
                <w:sz w:val="20"/>
                <w:szCs w:val="20"/>
              </w:rPr>
              <w:t>2</w:t>
            </w:r>
            <w:r w:rsidRPr="000B0923">
              <w:rPr>
                <w:rFonts w:ascii="Times New Roman" w:hAnsi="Times New Roman" w:cs="Times New Roman"/>
                <w:sz w:val="20"/>
                <w:szCs w:val="20"/>
              </w:rPr>
              <w:t xml:space="preserve">. </w:t>
            </w:r>
            <w:r w:rsidRPr="000B0923">
              <w:rPr>
                <w:rFonts w:ascii="Times New Roman" w:hAnsi="Times New Roman" w:cs="Times New Roman"/>
                <w:sz w:val="20"/>
                <w:szCs w:val="20"/>
              </w:rPr>
              <w:br/>
            </w:r>
            <w:r w:rsidR="007F4067" w:rsidRPr="000B0923">
              <w:rPr>
                <w:rFonts w:ascii="Times New Roman" w:hAnsi="Times New Roman" w:cs="Times New Roman"/>
                <w:sz w:val="20"/>
                <w:szCs w:val="20"/>
              </w:rPr>
              <w:t xml:space="preserve">El </w:t>
            </w:r>
            <w:proofErr w:type="spellStart"/>
            <w:r w:rsidR="007F4067" w:rsidRPr="000B0923">
              <w:rPr>
                <w:rFonts w:ascii="Times New Roman" w:hAnsi="Times New Roman" w:cs="Times New Roman"/>
                <w:sz w:val="20"/>
                <w:szCs w:val="20"/>
              </w:rPr>
              <w:t>espacio</w:t>
            </w:r>
            <w:proofErr w:type="spellEnd"/>
            <w:r w:rsidR="007F4067" w:rsidRPr="000B0923">
              <w:rPr>
                <w:rFonts w:ascii="Times New Roman" w:hAnsi="Times New Roman" w:cs="Times New Roman"/>
                <w:sz w:val="20"/>
                <w:szCs w:val="20"/>
              </w:rPr>
              <w:t xml:space="preserve"> </w:t>
            </w:r>
            <w:proofErr w:type="spellStart"/>
            <w:r w:rsidR="007F4067" w:rsidRPr="000B0923">
              <w:rPr>
                <w:rFonts w:ascii="Times New Roman" w:hAnsi="Times New Roman" w:cs="Times New Roman"/>
                <w:sz w:val="20"/>
                <w:szCs w:val="20"/>
              </w:rPr>
              <w:t>humano</w:t>
            </w:r>
            <w:proofErr w:type="spellEnd"/>
          </w:p>
        </w:tc>
      </w:tr>
      <w:tr w:rsidR="00F64459" w:rsidRPr="00785CAB" w14:paraId="132964A0" w14:textId="77777777" w:rsidTr="00CD03A1">
        <w:trPr>
          <w:trHeight w:val="1785"/>
        </w:trPr>
        <w:tc>
          <w:tcPr>
            <w:tcW w:w="4423" w:type="dxa"/>
            <w:vMerge/>
            <w:shd w:val="clear" w:color="auto" w:fill="auto"/>
          </w:tcPr>
          <w:p w14:paraId="6DFB7E35" w14:textId="77777777" w:rsidR="00F64459" w:rsidRPr="00785CAB" w:rsidRDefault="00F64459" w:rsidP="00F64459">
            <w:pPr>
              <w:pStyle w:val="Textocuadros-sangriaTablas"/>
              <w:rPr>
                <w:sz w:val="20"/>
                <w:szCs w:val="20"/>
              </w:rPr>
            </w:pPr>
          </w:p>
        </w:tc>
        <w:tc>
          <w:tcPr>
            <w:tcW w:w="4070" w:type="dxa"/>
            <w:shd w:val="clear" w:color="auto" w:fill="auto"/>
            <w:vAlign w:val="center"/>
          </w:tcPr>
          <w:p w14:paraId="5227190C" w14:textId="77777777" w:rsidR="00603068" w:rsidRPr="000B0923" w:rsidRDefault="00603068" w:rsidP="000B0923">
            <w:pPr>
              <w:pStyle w:val="00TEXTOTABLAS"/>
              <w:rPr>
                <w:b/>
                <w:bCs/>
                <w:szCs w:val="20"/>
              </w:rPr>
            </w:pPr>
            <w:r w:rsidRPr="000B0923">
              <w:rPr>
                <w:rStyle w:val="helvetidacondbold"/>
                <w:rFonts w:hint="eastAsia"/>
                <w:szCs w:val="20"/>
              </w:rPr>
              <w:t>2.1.</w:t>
            </w:r>
            <w:r w:rsidRPr="000B0923">
              <w:rPr>
                <w:rFonts w:hint="eastAsia"/>
                <w:szCs w:val="20"/>
              </w:rPr>
              <w:t xml:space="preserve"> Actividades humanas: </w:t>
            </w:r>
            <w:r w:rsidRPr="000B0923">
              <w:rPr>
                <w:szCs w:val="20"/>
              </w:rPr>
              <w:t>á</w:t>
            </w:r>
            <w:r w:rsidRPr="000B0923">
              <w:rPr>
                <w:rFonts w:hint="eastAsia"/>
                <w:szCs w:val="20"/>
              </w:rPr>
              <w:t xml:space="preserve">reas productoras del mundo. </w:t>
            </w:r>
          </w:p>
          <w:p w14:paraId="40F8C610" w14:textId="77777777" w:rsidR="00603068" w:rsidRPr="000B0923" w:rsidRDefault="00603068" w:rsidP="000B0923">
            <w:pPr>
              <w:pStyle w:val="00TEXTOTABLAS"/>
              <w:rPr>
                <w:b/>
                <w:bCs/>
                <w:szCs w:val="20"/>
              </w:rPr>
            </w:pPr>
            <w:r w:rsidRPr="000B0923">
              <w:rPr>
                <w:rStyle w:val="helvetidacondbold"/>
                <w:rFonts w:hint="eastAsia"/>
                <w:szCs w:val="20"/>
              </w:rPr>
              <w:t>2.3.</w:t>
            </w:r>
            <w:r w:rsidRPr="000B0923">
              <w:rPr>
                <w:rFonts w:hint="eastAsia"/>
                <w:szCs w:val="20"/>
              </w:rPr>
              <w:t xml:space="preserve"> Sistemas y sectores econ</w:t>
            </w:r>
            <w:r w:rsidRPr="000B0923">
              <w:rPr>
                <w:szCs w:val="20"/>
              </w:rPr>
              <w:t>ó</w:t>
            </w:r>
            <w:r w:rsidRPr="000B0923">
              <w:rPr>
                <w:rFonts w:hint="eastAsia"/>
                <w:szCs w:val="20"/>
              </w:rPr>
              <w:t>micos. Espacios geogr</w:t>
            </w:r>
            <w:r w:rsidRPr="000B0923">
              <w:rPr>
                <w:szCs w:val="20"/>
              </w:rPr>
              <w:t>á</w:t>
            </w:r>
            <w:r w:rsidRPr="000B0923">
              <w:rPr>
                <w:rFonts w:hint="eastAsia"/>
                <w:szCs w:val="20"/>
              </w:rPr>
              <w:t>ficos seg</w:t>
            </w:r>
            <w:r w:rsidRPr="000B0923">
              <w:rPr>
                <w:szCs w:val="20"/>
              </w:rPr>
              <w:t>ú</w:t>
            </w:r>
            <w:r w:rsidRPr="000B0923">
              <w:rPr>
                <w:rFonts w:hint="eastAsia"/>
                <w:szCs w:val="20"/>
              </w:rPr>
              <w:t>n actividad econ</w:t>
            </w:r>
            <w:r w:rsidRPr="000B0923">
              <w:rPr>
                <w:szCs w:val="20"/>
              </w:rPr>
              <w:t>ó</w:t>
            </w:r>
            <w:r w:rsidRPr="000B0923">
              <w:rPr>
                <w:rFonts w:hint="eastAsia"/>
                <w:szCs w:val="20"/>
              </w:rPr>
              <w:t>mica. Los tres sectores.</w:t>
            </w:r>
          </w:p>
          <w:p w14:paraId="22D33273" w14:textId="77777777" w:rsidR="00603068" w:rsidRPr="000B0923" w:rsidRDefault="00603068" w:rsidP="000B0923">
            <w:pPr>
              <w:pStyle w:val="00TEXTOTABLAS"/>
              <w:rPr>
                <w:b/>
                <w:bCs/>
                <w:szCs w:val="20"/>
              </w:rPr>
            </w:pPr>
            <w:r w:rsidRPr="000B0923">
              <w:rPr>
                <w:rStyle w:val="helvetidacondbold"/>
                <w:rFonts w:hint="eastAsia"/>
                <w:szCs w:val="20"/>
              </w:rPr>
              <w:t>2.5.</w:t>
            </w:r>
            <w:r w:rsidRPr="000B0923">
              <w:rPr>
                <w:rFonts w:hint="eastAsia"/>
                <w:szCs w:val="20"/>
              </w:rPr>
              <w:t xml:space="preserve"> Aprovechamiento y futuro de los recursos naturales. Desarrollo sostenible.</w:t>
            </w:r>
          </w:p>
          <w:p w14:paraId="1B432911" w14:textId="77777777" w:rsidR="00603068" w:rsidRPr="000B0923" w:rsidRDefault="00603068" w:rsidP="000B0923">
            <w:pPr>
              <w:pStyle w:val="00TEXTOTABLAS"/>
              <w:rPr>
                <w:b/>
                <w:bCs/>
                <w:szCs w:val="20"/>
              </w:rPr>
            </w:pPr>
            <w:r w:rsidRPr="000B0923">
              <w:rPr>
                <w:rStyle w:val="helvetidacondbold"/>
                <w:rFonts w:hint="eastAsia"/>
                <w:szCs w:val="20"/>
              </w:rPr>
              <w:t>2.7.</w:t>
            </w:r>
            <w:r w:rsidRPr="000B0923">
              <w:rPr>
                <w:rFonts w:hint="eastAsia"/>
                <w:szCs w:val="20"/>
              </w:rPr>
              <w:t xml:space="preserve"> Espacios geogr</w:t>
            </w:r>
            <w:r w:rsidRPr="000B0923">
              <w:rPr>
                <w:szCs w:val="20"/>
              </w:rPr>
              <w:t>á</w:t>
            </w:r>
            <w:r w:rsidRPr="000B0923">
              <w:rPr>
                <w:rFonts w:hint="eastAsia"/>
                <w:szCs w:val="20"/>
              </w:rPr>
              <w:t>ficos seg</w:t>
            </w:r>
            <w:r w:rsidRPr="000B0923">
              <w:rPr>
                <w:szCs w:val="20"/>
              </w:rPr>
              <w:t>ú</w:t>
            </w:r>
            <w:r w:rsidRPr="000B0923">
              <w:rPr>
                <w:rFonts w:hint="eastAsia"/>
                <w:szCs w:val="20"/>
              </w:rPr>
              <w:t>n actividad econ</w:t>
            </w:r>
            <w:r w:rsidRPr="000B0923">
              <w:rPr>
                <w:szCs w:val="20"/>
              </w:rPr>
              <w:t>ó</w:t>
            </w:r>
            <w:r w:rsidRPr="000B0923">
              <w:rPr>
                <w:rFonts w:hint="eastAsia"/>
                <w:szCs w:val="20"/>
              </w:rPr>
              <w:t>mica.</w:t>
            </w:r>
          </w:p>
          <w:p w14:paraId="674668A5" w14:textId="7A8B28FE" w:rsidR="00F64459" w:rsidRPr="00950354" w:rsidRDefault="00603068" w:rsidP="000B0923">
            <w:pPr>
              <w:pStyle w:val="00TEXTOTABLAS"/>
              <w:rPr>
                <w:rFonts w:asciiTheme="majorBidi" w:hAnsiTheme="majorBidi" w:cstheme="majorBidi"/>
                <w:sz w:val="22"/>
              </w:rPr>
            </w:pPr>
            <w:r w:rsidRPr="000B0923">
              <w:rPr>
                <w:rStyle w:val="helvetidacondbold"/>
                <w:rFonts w:hint="eastAsia"/>
                <w:szCs w:val="20"/>
              </w:rPr>
              <w:t>2.9.</w:t>
            </w:r>
            <w:r w:rsidRPr="000B0923">
              <w:rPr>
                <w:rFonts w:hint="eastAsia"/>
                <w:szCs w:val="20"/>
              </w:rPr>
              <w:t xml:space="preserve"> Los tres sectores. Impacto medioambiental y aprovechamiento de recursos.</w:t>
            </w:r>
          </w:p>
        </w:tc>
      </w:tr>
    </w:tbl>
    <w:p w14:paraId="36060A12" w14:textId="77777777" w:rsidR="001C37D6" w:rsidRDefault="001C37D6" w:rsidP="001C37D6">
      <w:pPr>
        <w:rPr>
          <w:rFonts w:ascii="Times New Roman" w:hAnsi="Times New Roman"/>
        </w:r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14:paraId="20BD1401" w14:textId="4A94C13D" w:rsidR="001C37D6" w:rsidRDefault="001C37D6" w:rsidP="001C37D6">
      <w:pPr>
        <w:rPr>
          <w:rFonts w:ascii="Times New Roman" w:hAnsi="Times New Roman"/>
        </w:rPr>
      </w:pPr>
    </w:p>
    <w:p w14:paraId="47C61036" w14:textId="77777777" w:rsidR="000F6346" w:rsidRPr="00B50CAB" w:rsidRDefault="000F6346" w:rsidP="001C37D6">
      <w:pPr>
        <w:rPr>
          <w:rFonts w:ascii="Times New Roman" w:hAnsi="Times New Roman"/>
        </w:rPr>
      </w:pPr>
    </w:p>
    <w:tbl>
      <w:tblPr>
        <w:tblW w:w="0" w:type="auto"/>
        <w:tblInd w:w="108" w:type="dxa"/>
        <w:tblLayout w:type="fixed"/>
        <w:tblLook w:val="0000" w:firstRow="0" w:lastRow="0" w:firstColumn="0" w:lastColumn="0" w:noHBand="0" w:noVBand="0"/>
      </w:tblPr>
      <w:tblGrid>
        <w:gridCol w:w="703"/>
        <w:gridCol w:w="852"/>
        <w:gridCol w:w="3152"/>
        <w:gridCol w:w="1814"/>
        <w:gridCol w:w="1446"/>
        <w:gridCol w:w="3969"/>
        <w:gridCol w:w="1706"/>
      </w:tblGrid>
      <w:tr w:rsidR="000F6346" w:rsidRPr="00950354" w14:paraId="6FE81100" w14:textId="77777777" w:rsidTr="00A5441C">
        <w:trPr>
          <w:trHeight w:val="567"/>
        </w:trPr>
        <w:tc>
          <w:tcPr>
            <w:tcW w:w="13642" w:type="dxa"/>
            <w:gridSpan w:val="7"/>
            <w:tcBorders>
              <w:top w:val="single" w:sz="4" w:space="0" w:color="000000"/>
              <w:left w:val="single" w:sz="4" w:space="0" w:color="000000"/>
              <w:bottom w:val="single" w:sz="4" w:space="0" w:color="000000"/>
              <w:right w:val="single" w:sz="4" w:space="0" w:color="000000"/>
            </w:tcBorders>
            <w:shd w:val="clear" w:color="auto" w:fill="AEAAAA"/>
            <w:vAlign w:val="center"/>
          </w:tcPr>
          <w:p w14:paraId="031FA420" w14:textId="247E4F7A" w:rsidR="000F6346" w:rsidRPr="00950354" w:rsidRDefault="000F6346" w:rsidP="00785CAB">
            <w:pPr>
              <w:pStyle w:val="00CELDANIVEL12020"/>
              <w:rPr>
                <w:rFonts w:asciiTheme="majorBidi" w:hAnsiTheme="majorBidi" w:cstheme="majorBidi"/>
                <w:color w:val="auto"/>
              </w:rPr>
            </w:pPr>
            <w:r w:rsidRPr="00950354">
              <w:rPr>
                <w:rFonts w:asciiTheme="majorBidi" w:hAnsiTheme="majorBidi" w:cstheme="majorBidi"/>
                <w:color w:val="auto"/>
              </w:rPr>
              <w:t xml:space="preserve">Bloque </w:t>
            </w:r>
            <w:r w:rsidR="007F4067" w:rsidRPr="00950354">
              <w:rPr>
                <w:rFonts w:asciiTheme="majorBidi" w:hAnsiTheme="majorBidi" w:cstheme="majorBidi"/>
                <w:color w:val="auto"/>
              </w:rPr>
              <w:t>2</w:t>
            </w:r>
            <w:r w:rsidRPr="00950354">
              <w:rPr>
                <w:rFonts w:asciiTheme="majorBidi" w:hAnsiTheme="majorBidi" w:cstheme="majorBidi"/>
                <w:color w:val="auto"/>
              </w:rPr>
              <w:t xml:space="preserve">. </w:t>
            </w:r>
            <w:r w:rsidR="007F4067" w:rsidRPr="00950354">
              <w:rPr>
                <w:rFonts w:asciiTheme="majorBidi" w:hAnsiTheme="majorBidi" w:cstheme="majorBidi"/>
                <w:color w:val="auto"/>
              </w:rPr>
              <w:t>El espacio humano</w:t>
            </w:r>
          </w:p>
        </w:tc>
      </w:tr>
      <w:tr w:rsidR="00CE7204" w:rsidRPr="00950354" w14:paraId="57411536" w14:textId="77777777" w:rsidTr="007F4067">
        <w:trPr>
          <w:trHeight w:val="567"/>
        </w:trPr>
        <w:tc>
          <w:tcPr>
            <w:tcW w:w="703"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4E121BE" w14:textId="77777777" w:rsidR="001C37D6" w:rsidRPr="00950354" w:rsidRDefault="001C37D6" w:rsidP="00785CAB">
            <w:pPr>
              <w:pStyle w:val="00CELDANIVEL22020"/>
              <w:rPr>
                <w:rFonts w:asciiTheme="majorBidi" w:hAnsiTheme="majorBidi" w:cstheme="majorBidi"/>
              </w:rPr>
            </w:pPr>
            <w:proofErr w:type="spellStart"/>
            <w:r w:rsidRPr="00950354">
              <w:rPr>
                <w:rFonts w:asciiTheme="majorBidi" w:hAnsiTheme="majorBidi" w:cstheme="majorBidi"/>
              </w:rPr>
              <w:t>Obj</w:t>
            </w:r>
            <w:proofErr w:type="spellEnd"/>
            <w:r w:rsidRPr="00950354">
              <w:rPr>
                <w:rFonts w:asciiTheme="majorBidi" w:hAnsiTheme="majorBidi" w:cstheme="majorBidi"/>
              </w:rPr>
              <w:t>.</w:t>
            </w:r>
          </w:p>
        </w:tc>
        <w:tc>
          <w:tcPr>
            <w:tcW w:w="8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BD8406E" w14:textId="77777777" w:rsidR="001C37D6" w:rsidRPr="00950354" w:rsidRDefault="001C37D6" w:rsidP="00785CAB">
            <w:pPr>
              <w:pStyle w:val="00CELDANIVEL22020"/>
              <w:rPr>
                <w:rFonts w:asciiTheme="majorBidi" w:hAnsiTheme="majorBidi" w:cstheme="majorBidi"/>
              </w:rPr>
            </w:pPr>
            <w:r w:rsidRPr="00950354">
              <w:rPr>
                <w:rFonts w:asciiTheme="majorBidi" w:hAnsiTheme="majorBidi" w:cstheme="majorBidi"/>
              </w:rPr>
              <w:t>Cont.</w:t>
            </w:r>
          </w:p>
        </w:tc>
        <w:tc>
          <w:tcPr>
            <w:tcW w:w="3152" w:type="dxa"/>
            <w:tcBorders>
              <w:top w:val="single" w:sz="4" w:space="0" w:color="000000"/>
              <w:left w:val="single" w:sz="4" w:space="0" w:color="000000"/>
              <w:bottom w:val="single" w:sz="4" w:space="0" w:color="auto"/>
              <w:right w:val="single" w:sz="4" w:space="0" w:color="000000"/>
            </w:tcBorders>
            <w:shd w:val="clear" w:color="auto" w:fill="D0CECE"/>
            <w:vAlign w:val="center"/>
          </w:tcPr>
          <w:p w14:paraId="722C7D98" w14:textId="77777777" w:rsidR="001C37D6" w:rsidRPr="00950354" w:rsidRDefault="001C37D6" w:rsidP="00785CAB">
            <w:pPr>
              <w:pStyle w:val="00CELDANIVEL22020"/>
              <w:rPr>
                <w:rFonts w:asciiTheme="majorBidi" w:hAnsiTheme="majorBidi" w:cstheme="majorBidi"/>
              </w:rPr>
            </w:pPr>
            <w:r w:rsidRPr="00950354">
              <w:rPr>
                <w:rFonts w:asciiTheme="majorBidi" w:hAnsiTheme="majorBidi" w:cstheme="majorBidi"/>
              </w:rPr>
              <w:t>Criterios de evaluación</w:t>
            </w:r>
          </w:p>
        </w:tc>
        <w:tc>
          <w:tcPr>
            <w:tcW w:w="1814" w:type="dxa"/>
            <w:tcBorders>
              <w:top w:val="single" w:sz="4" w:space="0" w:color="000000"/>
              <w:left w:val="single" w:sz="4" w:space="0" w:color="000000"/>
              <w:bottom w:val="single" w:sz="4" w:space="0" w:color="auto"/>
              <w:right w:val="single" w:sz="4" w:space="0" w:color="000000"/>
            </w:tcBorders>
            <w:shd w:val="clear" w:color="auto" w:fill="D0CECE"/>
            <w:vAlign w:val="center"/>
          </w:tcPr>
          <w:p w14:paraId="2FDB34EB" w14:textId="07DE2852" w:rsidR="00724219" w:rsidRPr="00950354" w:rsidRDefault="001C37D6" w:rsidP="00724219">
            <w:pPr>
              <w:pStyle w:val="00CELDANIVEL22020"/>
              <w:rPr>
                <w:rFonts w:asciiTheme="majorBidi" w:hAnsiTheme="majorBidi" w:cstheme="majorBidi"/>
              </w:rPr>
            </w:pPr>
            <w:r w:rsidRPr="00950354">
              <w:rPr>
                <w:rFonts w:asciiTheme="majorBidi" w:hAnsiTheme="majorBidi" w:cstheme="majorBidi"/>
              </w:rPr>
              <w:t>Estándares de aprendizaje</w:t>
            </w:r>
            <w:r w:rsidR="00724219" w:rsidRPr="00950354">
              <w:rPr>
                <w:rFonts w:asciiTheme="majorBidi" w:hAnsiTheme="majorBidi" w:cstheme="majorBidi"/>
              </w:rPr>
              <w:t xml:space="preserve"> evaluables</w:t>
            </w:r>
          </w:p>
        </w:tc>
        <w:tc>
          <w:tcPr>
            <w:tcW w:w="144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0789E93A" w14:textId="77777777" w:rsidR="001C37D6" w:rsidRPr="00950354" w:rsidRDefault="001C37D6" w:rsidP="00785CAB">
            <w:pPr>
              <w:pStyle w:val="00CELDANIVEL22020"/>
              <w:rPr>
                <w:rFonts w:asciiTheme="majorBidi" w:hAnsiTheme="majorBidi" w:cstheme="majorBidi"/>
              </w:rPr>
            </w:pPr>
            <w:r w:rsidRPr="00950354">
              <w:rPr>
                <w:rFonts w:asciiTheme="majorBidi" w:hAnsiTheme="majorBidi" w:cstheme="majorBidi"/>
              </w:rPr>
              <w:t>Competencias clave</w:t>
            </w:r>
          </w:p>
        </w:tc>
        <w:tc>
          <w:tcPr>
            <w:tcW w:w="3969" w:type="dxa"/>
            <w:tcBorders>
              <w:top w:val="single" w:sz="4" w:space="0" w:color="000000"/>
              <w:left w:val="single" w:sz="4" w:space="0" w:color="000000"/>
              <w:bottom w:val="single" w:sz="4" w:space="0" w:color="auto"/>
              <w:right w:val="single" w:sz="4" w:space="0" w:color="000000"/>
            </w:tcBorders>
            <w:shd w:val="clear" w:color="auto" w:fill="D0CECE"/>
            <w:vAlign w:val="center"/>
          </w:tcPr>
          <w:p w14:paraId="50C4FEFB" w14:textId="77777777" w:rsidR="001C37D6" w:rsidRPr="00950354" w:rsidRDefault="001C37D6" w:rsidP="00785CAB">
            <w:pPr>
              <w:pStyle w:val="00CELDANIVEL22020"/>
              <w:rPr>
                <w:rFonts w:asciiTheme="majorBidi" w:hAnsiTheme="majorBidi" w:cstheme="majorBidi"/>
              </w:rPr>
            </w:pPr>
            <w:r w:rsidRPr="00950354">
              <w:rPr>
                <w:rFonts w:asciiTheme="majorBidi" w:hAnsiTheme="majorBidi" w:cstheme="majorBidi"/>
              </w:rPr>
              <w:t>Evidencias: actividades y tareas</w:t>
            </w:r>
          </w:p>
        </w:tc>
        <w:tc>
          <w:tcPr>
            <w:tcW w:w="1706" w:type="dxa"/>
            <w:tcBorders>
              <w:top w:val="single" w:sz="4" w:space="0" w:color="000000"/>
              <w:left w:val="single" w:sz="4" w:space="0" w:color="000000"/>
              <w:bottom w:val="single" w:sz="4" w:space="0" w:color="auto"/>
              <w:right w:val="single" w:sz="4" w:space="0" w:color="000000"/>
            </w:tcBorders>
            <w:shd w:val="clear" w:color="auto" w:fill="D0CECE"/>
            <w:vAlign w:val="center"/>
          </w:tcPr>
          <w:p w14:paraId="3076C3C4" w14:textId="77777777" w:rsidR="001C37D6" w:rsidRPr="00950354" w:rsidRDefault="001C37D6" w:rsidP="00785CAB">
            <w:pPr>
              <w:pStyle w:val="00CELDANIVEL22020"/>
              <w:rPr>
                <w:rFonts w:asciiTheme="majorBidi" w:hAnsiTheme="majorBidi" w:cstheme="majorBidi"/>
              </w:rPr>
            </w:pPr>
            <w:r w:rsidRPr="00950354">
              <w:rPr>
                <w:rFonts w:asciiTheme="majorBidi" w:hAnsiTheme="majorBidi" w:cstheme="majorBidi"/>
              </w:rPr>
              <w:t>Instrumentos de evaluación</w:t>
            </w:r>
          </w:p>
        </w:tc>
      </w:tr>
      <w:tr w:rsidR="00603068" w:rsidRPr="00950354" w14:paraId="69B6C7D4" w14:textId="77777777" w:rsidTr="00594EF5">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70E732E5" w14:textId="16035DF1" w:rsidR="00603068" w:rsidRPr="00950354" w:rsidRDefault="00603068" w:rsidP="00603068">
            <w:pPr>
              <w:pStyle w:val="00CELDANIVEL22020"/>
              <w:rPr>
                <w:rFonts w:asciiTheme="majorBidi" w:hAnsiTheme="majorBidi" w:cstheme="majorBidi"/>
                <w:b w:val="0"/>
                <w:bCs/>
              </w:rPr>
            </w:pPr>
            <w:r w:rsidRPr="00950354">
              <w:rPr>
                <w:rStyle w:val="helvetidacondbold"/>
                <w:rFonts w:hint="eastAsia"/>
                <w:b/>
                <w:bCs w:val="0"/>
              </w:rPr>
              <w:t>4, 12</w:t>
            </w:r>
          </w:p>
        </w:tc>
        <w:tc>
          <w:tcPr>
            <w:tcW w:w="852" w:type="dxa"/>
            <w:vMerge w:val="restart"/>
            <w:tcBorders>
              <w:left w:val="single" w:sz="4" w:space="0" w:color="auto"/>
              <w:right w:val="single" w:sz="4" w:space="0" w:color="auto"/>
            </w:tcBorders>
            <w:shd w:val="clear" w:color="auto" w:fill="FFFFFF" w:themeFill="background1"/>
            <w:vAlign w:val="center"/>
          </w:tcPr>
          <w:p w14:paraId="709872ED" w14:textId="1A37B1B5" w:rsidR="00603068" w:rsidRPr="00950354" w:rsidRDefault="00603068" w:rsidP="00603068">
            <w:pPr>
              <w:pStyle w:val="00CELDANIVEL22020"/>
              <w:rPr>
                <w:rFonts w:asciiTheme="majorBidi" w:hAnsiTheme="majorBidi" w:cstheme="majorBidi"/>
                <w:b w:val="0"/>
                <w:bCs/>
              </w:rPr>
            </w:pPr>
            <w:r w:rsidRPr="00950354">
              <w:rPr>
                <w:rStyle w:val="helvetidacondbold"/>
                <w:rFonts w:hint="eastAsia"/>
                <w:b/>
                <w:bCs w:val="0"/>
              </w:rPr>
              <w:t>2.3.</w:t>
            </w:r>
          </w:p>
        </w:tc>
        <w:tc>
          <w:tcPr>
            <w:tcW w:w="3152" w:type="dxa"/>
            <w:vMerge w:val="restart"/>
            <w:tcBorders>
              <w:left w:val="single" w:sz="4" w:space="0" w:color="auto"/>
              <w:right w:val="single" w:sz="4" w:space="0" w:color="auto"/>
            </w:tcBorders>
            <w:shd w:val="clear" w:color="auto" w:fill="FFFFFF" w:themeFill="background1"/>
            <w:vAlign w:val="center"/>
          </w:tcPr>
          <w:p w14:paraId="65A92759" w14:textId="77777777" w:rsidR="00603068" w:rsidRPr="00950354" w:rsidRDefault="00603068" w:rsidP="00603068">
            <w:pPr>
              <w:pStyle w:val="Textocuadros-sangriaTablas"/>
              <w:rPr>
                <w:sz w:val="20"/>
                <w:szCs w:val="20"/>
              </w:rPr>
            </w:pPr>
            <w:r w:rsidRPr="00950354">
              <w:rPr>
                <w:rFonts w:hint="eastAsia"/>
                <w:b/>
                <w:bCs/>
                <w:sz w:val="20"/>
                <w:szCs w:val="20"/>
              </w:rPr>
              <w:t>2.11</w:t>
            </w:r>
            <w:r w:rsidRPr="00950354">
              <w:rPr>
                <w:rFonts w:ascii="HelveticaLTStd-Bold" w:hAnsi="HelveticaLTStd-Bold" w:cs="HelveticaLTStd-Bold" w:hint="eastAsia"/>
                <w:b/>
                <w:bCs/>
                <w:sz w:val="20"/>
                <w:szCs w:val="20"/>
              </w:rPr>
              <w:t>.</w:t>
            </w:r>
            <w:r w:rsidRPr="00950354">
              <w:rPr>
                <w:rFonts w:hint="eastAsia"/>
                <w:sz w:val="20"/>
                <w:szCs w:val="20"/>
              </w:rPr>
              <w:t xml:space="preserve"> Conocer las caracter</w:t>
            </w:r>
            <w:r w:rsidRPr="00950354">
              <w:rPr>
                <w:sz w:val="20"/>
                <w:szCs w:val="20"/>
              </w:rPr>
              <w:t>í</w:t>
            </w:r>
            <w:r w:rsidRPr="00950354">
              <w:rPr>
                <w:rFonts w:hint="eastAsia"/>
                <w:sz w:val="20"/>
                <w:szCs w:val="20"/>
              </w:rPr>
              <w:t>sticas de diversos tipos de sistemas econ</w:t>
            </w:r>
            <w:r w:rsidRPr="00950354">
              <w:rPr>
                <w:sz w:val="20"/>
                <w:szCs w:val="20"/>
              </w:rPr>
              <w:t>ó</w:t>
            </w:r>
            <w:r w:rsidRPr="00950354">
              <w:rPr>
                <w:rFonts w:hint="eastAsia"/>
                <w:sz w:val="20"/>
                <w:szCs w:val="20"/>
              </w:rPr>
              <w:t>micos (CSC, CCL, SIEP).</w:t>
            </w:r>
          </w:p>
          <w:p w14:paraId="237DD221" w14:textId="77777777" w:rsidR="00603068" w:rsidRPr="00950354" w:rsidRDefault="00603068" w:rsidP="0060306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2CF30259" w14:textId="25575CD2" w:rsidR="00603068" w:rsidRPr="00950354" w:rsidRDefault="00603068" w:rsidP="00603068">
            <w:pPr>
              <w:pStyle w:val="00CELDANIVEL22020"/>
              <w:rPr>
                <w:rFonts w:asciiTheme="majorBidi" w:hAnsiTheme="majorBidi" w:cstheme="majorBidi"/>
                <w:b w:val="0"/>
                <w:bCs/>
              </w:rPr>
            </w:pPr>
            <w:r w:rsidRPr="00950354">
              <w:rPr>
                <w:rFonts w:hint="eastAsia"/>
              </w:rPr>
              <w:t>11.1</w:t>
            </w:r>
            <w:r w:rsidRPr="00950354">
              <w:rPr>
                <w:rFonts w:ascii="HelveticaLTStd-Bold" w:hAnsi="HelveticaLTStd-Bold" w:cs="HelveticaLTStd-Bold" w:hint="eastAsia"/>
              </w:rPr>
              <w:t>.</w:t>
            </w:r>
            <w:r w:rsidRPr="00950354">
              <w:rPr>
                <w:rFonts w:hint="eastAsia"/>
                <w:b w:val="0"/>
                <w:bCs/>
              </w:rPr>
              <w:t xml:space="preserve"> Diferencia aspectos concretos y su interrelaci</w:t>
            </w:r>
            <w:r w:rsidRPr="00950354">
              <w:rPr>
                <w:b w:val="0"/>
                <w:bCs/>
              </w:rPr>
              <w:t>ó</w:t>
            </w:r>
            <w:r w:rsidRPr="00950354">
              <w:rPr>
                <w:rFonts w:hint="eastAsia"/>
                <w:b w:val="0"/>
                <w:bCs/>
              </w:rPr>
              <w:t>n dentro de un sistema econ</w:t>
            </w:r>
            <w:r w:rsidRPr="00950354">
              <w:rPr>
                <w:b w:val="0"/>
                <w:bCs/>
              </w:rPr>
              <w:t>ó</w:t>
            </w:r>
            <w:r w:rsidRPr="00950354">
              <w:rPr>
                <w:rFonts w:hint="eastAsia"/>
                <w:b w:val="0"/>
                <w:bCs/>
              </w:rPr>
              <w:t>mico.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DD951" w14:textId="2390B5D0" w:rsidR="00603068" w:rsidRPr="00950354" w:rsidRDefault="00603068" w:rsidP="00603068">
            <w:pPr>
              <w:pStyle w:val="00CELDANIVEL22020"/>
              <w:rPr>
                <w:rFonts w:asciiTheme="majorBidi" w:hAnsiTheme="majorBidi" w:cstheme="majorBidi"/>
                <w:b w:val="0"/>
                <w:bCs/>
              </w:rPr>
            </w:pPr>
            <w:r w:rsidRPr="0095035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B805" w14:textId="77777777" w:rsidR="00603068" w:rsidRPr="00950354" w:rsidRDefault="00603068" w:rsidP="00603068">
            <w:pPr>
              <w:pStyle w:val="Textotablas-sangs-estianiTablas"/>
              <w:rPr>
                <w:bCs/>
                <w:sz w:val="20"/>
                <w:szCs w:val="20"/>
              </w:rPr>
            </w:pPr>
            <w:r w:rsidRPr="00950354">
              <w:rPr>
                <w:rFonts w:hint="eastAsia"/>
                <w:bCs/>
                <w:sz w:val="20"/>
                <w:szCs w:val="20"/>
              </w:rPr>
              <w:t>Cuestiones iniciales.</w:t>
            </w:r>
          </w:p>
          <w:p w14:paraId="4DEF47EB" w14:textId="77777777" w:rsidR="00603068" w:rsidRPr="00950354" w:rsidRDefault="00603068" w:rsidP="00603068">
            <w:pPr>
              <w:pStyle w:val="Textotablas-sangs-estianiTablas"/>
              <w:rPr>
                <w:bCs/>
                <w:sz w:val="20"/>
                <w:szCs w:val="20"/>
              </w:rPr>
            </w:pPr>
            <w:r w:rsidRPr="00950354">
              <w:rPr>
                <w:rFonts w:hint="eastAsia"/>
                <w:bCs/>
                <w:sz w:val="20"/>
                <w:szCs w:val="20"/>
              </w:rPr>
              <w:t>Actividades internas 3, 8, 9, 10, 12, 13, 14, 15, 17, 18, 21, 23, 24, 25, 28.</w:t>
            </w:r>
          </w:p>
          <w:p w14:paraId="6FA6F3BC" w14:textId="77777777" w:rsidR="00603068" w:rsidRPr="00950354" w:rsidRDefault="00603068" w:rsidP="00603068">
            <w:pPr>
              <w:pStyle w:val="Textotablas-sangs-estianiTablas"/>
              <w:rPr>
                <w:bCs/>
                <w:sz w:val="20"/>
                <w:szCs w:val="20"/>
              </w:rPr>
            </w:pPr>
            <w:r w:rsidRPr="00950354">
              <w:rPr>
                <w:rFonts w:hint="eastAsia"/>
                <w:bCs/>
                <w:sz w:val="20"/>
                <w:szCs w:val="20"/>
              </w:rPr>
              <w:t>Actividades finales 1, 7, 10.</w:t>
            </w:r>
          </w:p>
          <w:p w14:paraId="0576A8C2" w14:textId="72E17824" w:rsidR="00603068" w:rsidRPr="00950354" w:rsidRDefault="00603068" w:rsidP="00603068">
            <w:pPr>
              <w:pStyle w:val="00CELDANIVEL22020"/>
              <w:jc w:val="left"/>
              <w:rPr>
                <w:rFonts w:asciiTheme="majorBidi" w:hAnsiTheme="majorBidi" w:cstheme="majorBidi"/>
                <w:b w:val="0"/>
                <w:bCs/>
              </w:rPr>
            </w:pPr>
            <w:r w:rsidRPr="00950354">
              <w:rPr>
                <w:rFonts w:hint="eastAsia"/>
                <w:b w:val="0"/>
                <w:bCs/>
              </w:rPr>
              <w:t>La unidad en 10 preguntas: 5, 7, 8, 9.</w:t>
            </w:r>
          </w:p>
        </w:tc>
        <w:tc>
          <w:tcPr>
            <w:tcW w:w="1706" w:type="dxa"/>
            <w:vMerge w:val="restart"/>
            <w:tcBorders>
              <w:left w:val="single" w:sz="4" w:space="0" w:color="auto"/>
              <w:right w:val="single" w:sz="4" w:space="0" w:color="auto"/>
            </w:tcBorders>
            <w:shd w:val="clear" w:color="auto" w:fill="FFFFFF" w:themeFill="background1"/>
            <w:vAlign w:val="center"/>
          </w:tcPr>
          <w:p w14:paraId="3434D406" w14:textId="4ECAFF3A" w:rsidR="00603068" w:rsidRPr="00950354" w:rsidRDefault="00603068" w:rsidP="00603068">
            <w:pPr>
              <w:pStyle w:val="00CELDANIVEL22020"/>
              <w:rPr>
                <w:rFonts w:asciiTheme="majorBidi" w:hAnsiTheme="majorBidi" w:cstheme="majorBidi"/>
                <w:b w:val="0"/>
                <w:bCs/>
              </w:rPr>
            </w:pPr>
            <w:r w:rsidRPr="00950354">
              <w:rPr>
                <w:rFonts w:hint="eastAsia"/>
                <w:b w:val="0"/>
                <w:bCs/>
              </w:rPr>
              <w:t>CUA, PRE, PRO</w:t>
            </w:r>
          </w:p>
        </w:tc>
      </w:tr>
      <w:tr w:rsidR="00603068" w:rsidRPr="00950354" w14:paraId="41B16DF6" w14:textId="77777777" w:rsidTr="00594EF5">
        <w:trPr>
          <w:trHeight w:val="567"/>
        </w:trPr>
        <w:tc>
          <w:tcPr>
            <w:tcW w:w="703" w:type="dxa"/>
            <w:vMerge/>
            <w:tcBorders>
              <w:left w:val="single" w:sz="4" w:space="0" w:color="auto"/>
              <w:right w:val="single" w:sz="4" w:space="0" w:color="auto"/>
            </w:tcBorders>
            <w:shd w:val="clear" w:color="auto" w:fill="FFFFFF" w:themeFill="background1"/>
          </w:tcPr>
          <w:p w14:paraId="241D02EC" w14:textId="77777777" w:rsidR="00603068" w:rsidRPr="00950354" w:rsidRDefault="00603068" w:rsidP="0060306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0805CCF0" w14:textId="77777777" w:rsidR="00603068" w:rsidRPr="00950354" w:rsidRDefault="00603068" w:rsidP="0060306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6193C550" w14:textId="77777777" w:rsidR="00603068" w:rsidRPr="00950354" w:rsidRDefault="00603068" w:rsidP="00603068">
            <w:pPr>
              <w:pStyle w:val="00CELDANIVEL22020"/>
              <w:rPr>
                <w:rFonts w:asciiTheme="majorBidi" w:hAnsiTheme="majorBidi" w:cstheme="majorBidi"/>
                <w:b w:val="0"/>
                <w:bCs/>
              </w:rPr>
            </w:pPr>
          </w:p>
        </w:tc>
        <w:tc>
          <w:tcPr>
            <w:tcW w:w="1814" w:type="dxa"/>
            <w:vMerge/>
            <w:tcBorders>
              <w:left w:val="single" w:sz="4" w:space="0" w:color="auto"/>
              <w:right w:val="single" w:sz="4" w:space="0" w:color="auto"/>
            </w:tcBorders>
            <w:shd w:val="clear" w:color="auto" w:fill="FFFFFF" w:themeFill="background1"/>
          </w:tcPr>
          <w:p w14:paraId="7D057BC1" w14:textId="77777777" w:rsidR="00603068" w:rsidRPr="00950354" w:rsidRDefault="00603068" w:rsidP="0060306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99851" w14:textId="5CAE418A" w:rsidR="00603068" w:rsidRPr="00950354" w:rsidRDefault="00603068" w:rsidP="00603068">
            <w:pPr>
              <w:pStyle w:val="00CELDANIVEL22020"/>
              <w:rPr>
                <w:rFonts w:asciiTheme="majorBidi" w:hAnsiTheme="majorBidi" w:cstheme="majorBidi"/>
                <w:b w:val="0"/>
                <w:bCs/>
              </w:rPr>
            </w:pPr>
            <w:r w:rsidRPr="00950354">
              <w:rPr>
                <w:rFonts w:hint="eastAsia"/>
                <w:b w:val="0"/>
                <w:bCs/>
              </w:rP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5336F" w14:textId="77777777" w:rsidR="00603068" w:rsidRPr="00950354" w:rsidRDefault="00603068" w:rsidP="00603068">
            <w:pPr>
              <w:pStyle w:val="Textotablas-sangs-estianiTablas"/>
              <w:rPr>
                <w:bCs/>
                <w:sz w:val="20"/>
                <w:szCs w:val="20"/>
              </w:rPr>
            </w:pPr>
            <w:r w:rsidRPr="00950354">
              <w:rPr>
                <w:rFonts w:hint="eastAsia"/>
                <w:bCs/>
                <w:sz w:val="20"/>
                <w:szCs w:val="20"/>
              </w:rPr>
              <w:t>Cuestiones iniciales.</w:t>
            </w:r>
          </w:p>
          <w:p w14:paraId="5C62FD2B" w14:textId="77777777" w:rsidR="00603068" w:rsidRPr="00950354" w:rsidRDefault="00603068" w:rsidP="00603068">
            <w:pPr>
              <w:pStyle w:val="Textotablas-sangs-estianiTablas"/>
              <w:rPr>
                <w:bCs/>
                <w:sz w:val="20"/>
                <w:szCs w:val="20"/>
              </w:rPr>
            </w:pPr>
            <w:r w:rsidRPr="00950354">
              <w:rPr>
                <w:rFonts w:hint="eastAsia"/>
                <w:bCs/>
                <w:sz w:val="20"/>
                <w:szCs w:val="20"/>
              </w:rPr>
              <w:t>Actividades internas 8, 9, 10, 14, 15, 18, 21.</w:t>
            </w:r>
          </w:p>
          <w:p w14:paraId="5C973E46" w14:textId="77777777" w:rsidR="00603068" w:rsidRPr="00950354" w:rsidRDefault="00603068" w:rsidP="00603068">
            <w:pPr>
              <w:pStyle w:val="Textotablas-sangs-estianiTablas"/>
              <w:rPr>
                <w:bCs/>
                <w:sz w:val="20"/>
                <w:szCs w:val="20"/>
              </w:rPr>
            </w:pPr>
            <w:r w:rsidRPr="00950354">
              <w:rPr>
                <w:rFonts w:hint="eastAsia"/>
                <w:bCs/>
                <w:sz w:val="20"/>
                <w:szCs w:val="20"/>
              </w:rPr>
              <w:t>Actividades finales 1, 7, 10.</w:t>
            </w:r>
          </w:p>
          <w:p w14:paraId="2C054959" w14:textId="313CF399" w:rsidR="00603068" w:rsidRPr="00950354" w:rsidRDefault="00603068" w:rsidP="00603068">
            <w:pPr>
              <w:pStyle w:val="00CELDANIVEL22020"/>
              <w:jc w:val="left"/>
              <w:rPr>
                <w:rFonts w:asciiTheme="majorBidi" w:hAnsiTheme="majorBidi" w:cstheme="majorBidi"/>
                <w:b w:val="0"/>
                <w:bCs/>
              </w:rPr>
            </w:pPr>
            <w:r w:rsidRPr="00950354">
              <w:rPr>
                <w:rFonts w:hint="eastAsia"/>
                <w:b w:val="0"/>
                <w:bCs/>
              </w:rPr>
              <w:t>La unidad en 10 preguntas: 5, 7, 8, 9.</w:t>
            </w:r>
          </w:p>
        </w:tc>
        <w:tc>
          <w:tcPr>
            <w:tcW w:w="1706" w:type="dxa"/>
            <w:vMerge/>
            <w:tcBorders>
              <w:left w:val="single" w:sz="4" w:space="0" w:color="auto"/>
              <w:right w:val="single" w:sz="4" w:space="0" w:color="auto"/>
            </w:tcBorders>
            <w:shd w:val="clear" w:color="auto" w:fill="FFFFFF" w:themeFill="background1"/>
          </w:tcPr>
          <w:p w14:paraId="61DBA0B7" w14:textId="77777777" w:rsidR="00603068" w:rsidRPr="00950354" w:rsidRDefault="00603068" w:rsidP="00603068">
            <w:pPr>
              <w:pStyle w:val="00CELDANIVEL22020"/>
              <w:rPr>
                <w:rFonts w:asciiTheme="majorBidi" w:hAnsiTheme="majorBidi" w:cstheme="majorBidi"/>
                <w:b w:val="0"/>
                <w:bCs/>
              </w:rPr>
            </w:pPr>
          </w:p>
        </w:tc>
      </w:tr>
      <w:tr w:rsidR="00603068" w:rsidRPr="00950354" w14:paraId="2276DD60" w14:textId="77777777" w:rsidTr="00A4138F">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4ED45C45" w14:textId="77777777" w:rsidR="00603068" w:rsidRPr="00950354" w:rsidRDefault="00603068" w:rsidP="0060306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43E49E1B" w14:textId="77777777" w:rsidR="00603068" w:rsidRPr="00950354" w:rsidRDefault="00603068" w:rsidP="0060306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34923FE3" w14:textId="77777777" w:rsidR="00603068" w:rsidRPr="00950354" w:rsidRDefault="00603068" w:rsidP="0060306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69A9A547" w14:textId="77777777" w:rsidR="00603068" w:rsidRPr="00950354" w:rsidRDefault="00603068" w:rsidP="0060306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68F61" w14:textId="0A5A0B34" w:rsidR="00603068" w:rsidRPr="00950354" w:rsidRDefault="00603068" w:rsidP="00603068">
            <w:pPr>
              <w:pStyle w:val="00CELDANIVEL22020"/>
              <w:rPr>
                <w:rFonts w:asciiTheme="majorBidi" w:hAnsiTheme="majorBidi" w:cstheme="majorBidi"/>
                <w:b w:val="0"/>
                <w:bCs/>
              </w:rPr>
            </w:pPr>
            <w:r w:rsidRPr="00950354">
              <w:rPr>
                <w:rFonts w:hint="eastAsia"/>
                <w:b w:val="0"/>
                <w:bCs/>
              </w:rP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C7C78" w14:textId="77777777" w:rsidR="00603068" w:rsidRPr="00950354" w:rsidRDefault="00603068" w:rsidP="00603068">
            <w:pPr>
              <w:pStyle w:val="Textotablas-sangs-estianiTablas"/>
              <w:rPr>
                <w:bCs/>
                <w:sz w:val="20"/>
                <w:szCs w:val="20"/>
              </w:rPr>
            </w:pPr>
            <w:r w:rsidRPr="00950354">
              <w:rPr>
                <w:rFonts w:hint="eastAsia"/>
                <w:bCs/>
                <w:sz w:val="20"/>
                <w:szCs w:val="20"/>
              </w:rPr>
              <w:t>Actividades internas 11, 14.</w:t>
            </w:r>
          </w:p>
          <w:p w14:paraId="44273602" w14:textId="4BEFD25F" w:rsidR="00603068" w:rsidRPr="00950354" w:rsidRDefault="00603068" w:rsidP="00603068">
            <w:pPr>
              <w:pStyle w:val="00CELDANIVEL22020"/>
              <w:jc w:val="left"/>
              <w:rPr>
                <w:rFonts w:asciiTheme="majorBidi" w:hAnsiTheme="majorBidi" w:cstheme="majorBidi"/>
                <w:b w:val="0"/>
                <w:bCs/>
              </w:rPr>
            </w:pPr>
            <w:r w:rsidRPr="00950354">
              <w:rPr>
                <w:rFonts w:hint="eastAsia"/>
                <w:b w:val="0"/>
                <w:bCs/>
              </w:rPr>
              <w:t>Actividad final 7.</w:t>
            </w:r>
          </w:p>
        </w:tc>
        <w:tc>
          <w:tcPr>
            <w:tcW w:w="1706" w:type="dxa"/>
            <w:vMerge/>
            <w:tcBorders>
              <w:left w:val="single" w:sz="4" w:space="0" w:color="auto"/>
              <w:bottom w:val="single" w:sz="4" w:space="0" w:color="auto"/>
              <w:right w:val="single" w:sz="4" w:space="0" w:color="auto"/>
            </w:tcBorders>
            <w:shd w:val="clear" w:color="auto" w:fill="FFFFFF" w:themeFill="background1"/>
          </w:tcPr>
          <w:p w14:paraId="2F4FC64A" w14:textId="77777777" w:rsidR="00603068" w:rsidRPr="00950354" w:rsidRDefault="00603068" w:rsidP="00603068">
            <w:pPr>
              <w:pStyle w:val="00CELDANIVEL22020"/>
              <w:rPr>
                <w:rFonts w:asciiTheme="majorBidi" w:hAnsiTheme="majorBidi" w:cstheme="majorBidi"/>
                <w:b w:val="0"/>
                <w:bCs/>
              </w:rPr>
            </w:pPr>
          </w:p>
        </w:tc>
      </w:tr>
      <w:tr w:rsidR="00603068" w:rsidRPr="00950354" w14:paraId="552681F4" w14:textId="77777777" w:rsidTr="00241FE1">
        <w:trPr>
          <w:trHeight w:val="567"/>
        </w:trPr>
        <w:tc>
          <w:tcPr>
            <w:tcW w:w="703" w:type="dxa"/>
            <w:vMerge w:val="restart"/>
            <w:tcBorders>
              <w:left w:val="single" w:sz="4" w:space="0" w:color="auto"/>
              <w:right w:val="single" w:sz="4" w:space="0" w:color="auto"/>
            </w:tcBorders>
            <w:shd w:val="clear" w:color="auto" w:fill="FFFFFF" w:themeFill="background1"/>
            <w:vAlign w:val="center"/>
          </w:tcPr>
          <w:p w14:paraId="2D2A1964" w14:textId="4A666AFE" w:rsidR="00603068" w:rsidRPr="00950354" w:rsidRDefault="00603068" w:rsidP="00603068">
            <w:pPr>
              <w:pStyle w:val="00CELDANIVEL22020"/>
              <w:rPr>
                <w:rFonts w:asciiTheme="majorBidi" w:hAnsiTheme="majorBidi" w:cstheme="majorBidi"/>
                <w:b w:val="0"/>
                <w:bCs/>
              </w:rPr>
            </w:pPr>
            <w:r w:rsidRPr="00950354">
              <w:rPr>
                <w:rStyle w:val="helvetidacondbold"/>
                <w:rFonts w:hint="eastAsia"/>
                <w:b/>
                <w:bCs w:val="0"/>
              </w:rPr>
              <w:t>3, 4, 12, 14, 15</w:t>
            </w:r>
          </w:p>
        </w:tc>
        <w:tc>
          <w:tcPr>
            <w:tcW w:w="852" w:type="dxa"/>
            <w:vMerge w:val="restart"/>
            <w:tcBorders>
              <w:left w:val="single" w:sz="4" w:space="0" w:color="auto"/>
              <w:right w:val="single" w:sz="4" w:space="0" w:color="auto"/>
            </w:tcBorders>
            <w:shd w:val="clear" w:color="auto" w:fill="FFFFFF" w:themeFill="background1"/>
            <w:vAlign w:val="center"/>
          </w:tcPr>
          <w:p w14:paraId="431CD510" w14:textId="56235C00" w:rsidR="00603068" w:rsidRPr="00950354" w:rsidRDefault="00603068" w:rsidP="00603068">
            <w:pPr>
              <w:pStyle w:val="00CELDANIVEL22020"/>
              <w:rPr>
                <w:rFonts w:asciiTheme="majorBidi" w:hAnsiTheme="majorBidi" w:cstheme="majorBidi"/>
                <w:b w:val="0"/>
                <w:bCs/>
              </w:rPr>
            </w:pPr>
            <w:r w:rsidRPr="00950354">
              <w:rPr>
                <w:rStyle w:val="helvetidacondbold"/>
                <w:rFonts w:hint="eastAsia"/>
                <w:b/>
                <w:bCs w:val="0"/>
              </w:rPr>
              <w:t>2.1.</w:t>
            </w:r>
            <w:r w:rsidRPr="00950354">
              <w:rPr>
                <w:rStyle w:val="helvetidacondbold"/>
                <w:b/>
                <w:bCs w:val="0"/>
              </w:rPr>
              <w:br/>
            </w:r>
            <w:r w:rsidRPr="00950354">
              <w:rPr>
                <w:rStyle w:val="helvetidacondbold"/>
                <w:rFonts w:hint="eastAsia"/>
                <w:b/>
                <w:bCs w:val="0"/>
              </w:rPr>
              <w:t>2.5.</w:t>
            </w:r>
            <w:r w:rsidRPr="00950354">
              <w:rPr>
                <w:rStyle w:val="helvetidacondbold"/>
                <w:b/>
                <w:bCs w:val="0"/>
              </w:rPr>
              <w:br/>
            </w:r>
            <w:r w:rsidRPr="00950354">
              <w:rPr>
                <w:rStyle w:val="helvetidacondbold"/>
                <w:rFonts w:hint="eastAsia"/>
                <w:b/>
                <w:bCs w:val="0"/>
              </w:rPr>
              <w:t>2.7.</w:t>
            </w:r>
            <w:r w:rsidRPr="00950354">
              <w:rPr>
                <w:rStyle w:val="helvetidacondbold"/>
                <w:b/>
                <w:bCs w:val="0"/>
              </w:rPr>
              <w:br/>
            </w:r>
            <w:r w:rsidRPr="00950354">
              <w:rPr>
                <w:rStyle w:val="helvetidacondbold"/>
                <w:rFonts w:hint="eastAsia"/>
                <w:b/>
                <w:bCs w:val="0"/>
              </w:rPr>
              <w:t>2.9.</w:t>
            </w:r>
          </w:p>
        </w:tc>
        <w:tc>
          <w:tcPr>
            <w:tcW w:w="3152" w:type="dxa"/>
            <w:vMerge w:val="restart"/>
            <w:tcBorders>
              <w:left w:val="single" w:sz="4" w:space="0" w:color="auto"/>
              <w:right w:val="single" w:sz="4" w:space="0" w:color="auto"/>
            </w:tcBorders>
            <w:shd w:val="clear" w:color="auto" w:fill="FFFFFF" w:themeFill="background1"/>
            <w:vAlign w:val="center"/>
          </w:tcPr>
          <w:p w14:paraId="4426A872" w14:textId="3E36D8F1" w:rsidR="00603068" w:rsidRPr="00950354" w:rsidRDefault="00603068" w:rsidP="00603068">
            <w:pPr>
              <w:pStyle w:val="Textocuadros-sangriaTablas"/>
              <w:rPr>
                <w:rFonts w:asciiTheme="majorBidi" w:hAnsiTheme="majorBidi" w:cstheme="majorBidi"/>
                <w:b/>
                <w:bCs/>
                <w:sz w:val="20"/>
                <w:szCs w:val="20"/>
              </w:rPr>
            </w:pPr>
            <w:r w:rsidRPr="00950354">
              <w:rPr>
                <w:rFonts w:hint="eastAsia"/>
                <w:b/>
                <w:bCs/>
                <w:sz w:val="20"/>
                <w:szCs w:val="20"/>
              </w:rPr>
              <w:t>2.13</w:t>
            </w:r>
            <w:r w:rsidRPr="00950354">
              <w:rPr>
                <w:rFonts w:ascii="HelveticaLTStd-Bold" w:hAnsi="HelveticaLTStd-Bold" w:cs="HelveticaLTStd-Bold" w:hint="eastAsia"/>
                <w:b/>
                <w:bCs/>
                <w:sz w:val="20"/>
                <w:szCs w:val="20"/>
              </w:rPr>
              <w:t>.</w:t>
            </w:r>
            <w:r w:rsidRPr="00950354">
              <w:rPr>
                <w:rFonts w:hint="eastAsia"/>
                <w:sz w:val="20"/>
                <w:szCs w:val="20"/>
              </w:rPr>
              <w:t xml:space="preserve"> Localizar los recursos agrarios y naturales en el mapa mundial, haciendo hincapi</w:t>
            </w:r>
            <w:r w:rsidRPr="00950354">
              <w:rPr>
                <w:sz w:val="20"/>
                <w:szCs w:val="20"/>
              </w:rPr>
              <w:t>é</w:t>
            </w:r>
            <w:r w:rsidRPr="00950354">
              <w:rPr>
                <w:rFonts w:hint="eastAsia"/>
                <w:sz w:val="20"/>
                <w:szCs w:val="20"/>
              </w:rPr>
              <w:t xml:space="preserve"> en los propios de la comunidad aut</w:t>
            </w:r>
            <w:r w:rsidRPr="00950354">
              <w:rPr>
                <w:sz w:val="20"/>
                <w:szCs w:val="20"/>
              </w:rPr>
              <w:t>ó</w:t>
            </w:r>
            <w:r w:rsidRPr="00950354">
              <w:rPr>
                <w:rFonts w:hint="eastAsia"/>
                <w:sz w:val="20"/>
                <w:szCs w:val="20"/>
              </w:rPr>
              <w:t>noma andaluza con especial atenci</w:t>
            </w:r>
            <w:r w:rsidRPr="00950354">
              <w:rPr>
                <w:sz w:val="20"/>
                <w:szCs w:val="20"/>
              </w:rPr>
              <w:t>ó</w:t>
            </w:r>
            <w:r w:rsidRPr="00950354">
              <w:rPr>
                <w:rFonts w:hint="eastAsia"/>
                <w:sz w:val="20"/>
                <w:szCs w:val="20"/>
              </w:rPr>
              <w:t>n a los h</w:t>
            </w:r>
            <w:r w:rsidRPr="00950354">
              <w:rPr>
                <w:sz w:val="20"/>
                <w:szCs w:val="20"/>
              </w:rPr>
              <w:t>í</w:t>
            </w:r>
            <w:r w:rsidRPr="00950354">
              <w:rPr>
                <w:rFonts w:hint="eastAsia"/>
                <w:sz w:val="20"/>
                <w:szCs w:val="20"/>
              </w:rPr>
              <w:t>dricos (CSC, CMCT, CD).</w:t>
            </w:r>
          </w:p>
        </w:tc>
        <w:tc>
          <w:tcPr>
            <w:tcW w:w="1814" w:type="dxa"/>
            <w:tcBorders>
              <w:left w:val="single" w:sz="4" w:space="0" w:color="auto"/>
              <w:bottom w:val="single" w:sz="4" w:space="0" w:color="auto"/>
              <w:right w:val="single" w:sz="4" w:space="0" w:color="auto"/>
            </w:tcBorders>
            <w:shd w:val="clear" w:color="auto" w:fill="FFFFFF" w:themeFill="background1"/>
            <w:vAlign w:val="center"/>
          </w:tcPr>
          <w:p w14:paraId="1A18EAE4" w14:textId="3BF5EA27" w:rsidR="00603068" w:rsidRPr="00950354" w:rsidRDefault="00603068" w:rsidP="00603068">
            <w:pPr>
              <w:pStyle w:val="00CELDANIVEL22020"/>
              <w:rPr>
                <w:rFonts w:asciiTheme="majorBidi" w:hAnsiTheme="majorBidi" w:cstheme="majorBidi"/>
                <w:b w:val="0"/>
                <w:bCs/>
              </w:rPr>
            </w:pPr>
            <w:r w:rsidRPr="00950354">
              <w:rPr>
                <w:rFonts w:hint="eastAsia"/>
              </w:rPr>
              <w:t>13.3</w:t>
            </w:r>
            <w:r w:rsidRPr="00950354">
              <w:rPr>
                <w:rFonts w:ascii="HelveticaLTStd-Bold" w:hAnsi="HelveticaLTStd-Bold" w:cs="HelveticaLTStd-Bold" w:hint="eastAsia"/>
              </w:rPr>
              <w:t>.</w:t>
            </w:r>
            <w:r w:rsidRPr="00950354">
              <w:rPr>
                <w:rFonts w:hint="eastAsia"/>
                <w:b w:val="0"/>
                <w:bCs/>
              </w:rPr>
              <w:t xml:space="preserve"> Localiza e identifica en un mapa las principales zonas productoras y consumidoras de energ</w:t>
            </w:r>
            <w:r w:rsidRPr="00950354">
              <w:rPr>
                <w:b w:val="0"/>
                <w:bCs/>
              </w:rPr>
              <w:t>í</w:t>
            </w:r>
            <w:r w:rsidRPr="00950354">
              <w:rPr>
                <w:rFonts w:hint="eastAsia"/>
                <w:b w:val="0"/>
                <w:bCs/>
              </w:rPr>
              <w:t>a en 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7FFA0" w14:textId="6424A492" w:rsidR="00603068" w:rsidRPr="00950354" w:rsidRDefault="00603068" w:rsidP="00603068">
            <w:pPr>
              <w:pStyle w:val="00CELDANIVEL22020"/>
              <w:rPr>
                <w:rFonts w:asciiTheme="majorBidi" w:hAnsiTheme="majorBidi" w:cstheme="majorBidi"/>
                <w:b w:val="0"/>
                <w:bCs/>
              </w:rPr>
            </w:pPr>
            <w:r w:rsidRPr="00950354">
              <w:rPr>
                <w:rFonts w:hint="eastAsia"/>
                <w:b w:val="0"/>
                <w:bCs/>
              </w:rPr>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A5D0A" w14:textId="77777777" w:rsidR="00603068" w:rsidRPr="00950354" w:rsidRDefault="00603068" w:rsidP="00603068">
            <w:pPr>
              <w:pStyle w:val="Textotablas-sangs-estianiTablas"/>
              <w:rPr>
                <w:bCs/>
                <w:sz w:val="20"/>
                <w:szCs w:val="20"/>
              </w:rPr>
            </w:pPr>
            <w:r w:rsidRPr="00950354">
              <w:rPr>
                <w:rFonts w:hint="eastAsia"/>
                <w:bCs/>
                <w:sz w:val="20"/>
                <w:szCs w:val="20"/>
              </w:rPr>
              <w:t>Actividades internas 1, 2, 3, 4, 5, 7, 11.</w:t>
            </w:r>
          </w:p>
          <w:p w14:paraId="2A6026F8" w14:textId="77777777" w:rsidR="00603068" w:rsidRPr="00950354" w:rsidRDefault="00603068" w:rsidP="00603068">
            <w:pPr>
              <w:pStyle w:val="Textotablas-sangs-estianiTablas"/>
              <w:rPr>
                <w:bCs/>
                <w:sz w:val="20"/>
                <w:szCs w:val="20"/>
              </w:rPr>
            </w:pPr>
            <w:r w:rsidRPr="00950354">
              <w:rPr>
                <w:rFonts w:hint="eastAsia"/>
                <w:bCs/>
                <w:sz w:val="20"/>
                <w:szCs w:val="20"/>
              </w:rPr>
              <w:t xml:space="preserve">Aprendizaje basado en problemas: La casa del futuro. </w:t>
            </w:r>
          </w:p>
          <w:p w14:paraId="45C3C5F2" w14:textId="77777777" w:rsidR="00603068" w:rsidRPr="00950354" w:rsidRDefault="00603068" w:rsidP="00603068">
            <w:pPr>
              <w:pStyle w:val="Textotablas-sangs-estianiTablas"/>
              <w:rPr>
                <w:bCs/>
                <w:sz w:val="20"/>
                <w:szCs w:val="20"/>
              </w:rPr>
            </w:pPr>
            <w:r w:rsidRPr="00950354">
              <w:rPr>
                <w:rFonts w:hint="eastAsia"/>
                <w:bCs/>
                <w:sz w:val="20"/>
                <w:szCs w:val="20"/>
              </w:rPr>
              <w:t>Actividades finales 1, 2.</w:t>
            </w:r>
          </w:p>
          <w:p w14:paraId="6D166BF2" w14:textId="028DA431" w:rsidR="00603068" w:rsidRPr="00950354" w:rsidRDefault="00603068" w:rsidP="00603068">
            <w:pPr>
              <w:pStyle w:val="00CELDANIVEL22020"/>
              <w:jc w:val="left"/>
              <w:rPr>
                <w:rFonts w:asciiTheme="majorBidi" w:hAnsiTheme="majorBidi" w:cstheme="majorBidi"/>
                <w:b w:val="0"/>
                <w:bCs/>
              </w:rPr>
            </w:pPr>
            <w:r w:rsidRPr="00950354">
              <w:rPr>
                <w:rFonts w:hint="eastAsia"/>
                <w:b w:val="0"/>
                <w:bCs/>
              </w:rPr>
              <w:t>La unidad en 10 preguntas: 1, 2, 3, 4.</w:t>
            </w:r>
          </w:p>
        </w:tc>
        <w:tc>
          <w:tcPr>
            <w:tcW w:w="1706" w:type="dxa"/>
            <w:vMerge w:val="restart"/>
            <w:tcBorders>
              <w:left w:val="single" w:sz="4" w:space="0" w:color="auto"/>
              <w:right w:val="single" w:sz="4" w:space="0" w:color="auto"/>
            </w:tcBorders>
            <w:shd w:val="clear" w:color="auto" w:fill="FFFFFF" w:themeFill="background1"/>
            <w:vAlign w:val="center"/>
          </w:tcPr>
          <w:p w14:paraId="1038266B" w14:textId="0EE0A606" w:rsidR="00603068" w:rsidRPr="00950354" w:rsidRDefault="00603068" w:rsidP="00603068">
            <w:pPr>
              <w:pStyle w:val="00CELDANIVEL22020"/>
              <w:rPr>
                <w:rFonts w:asciiTheme="majorBidi" w:hAnsiTheme="majorBidi" w:cstheme="majorBidi"/>
                <w:b w:val="0"/>
                <w:bCs/>
              </w:rPr>
            </w:pPr>
            <w:r w:rsidRPr="00950354">
              <w:rPr>
                <w:rFonts w:hint="eastAsia"/>
                <w:b w:val="0"/>
                <w:bCs/>
              </w:rPr>
              <w:t>EOBS-R</w:t>
            </w:r>
            <w:r w:rsidRPr="00950354">
              <w:rPr>
                <w:b w:val="0"/>
                <w:bCs/>
              </w:rPr>
              <w:t>Ú</w:t>
            </w:r>
            <w:r w:rsidRPr="00950354">
              <w:rPr>
                <w:rFonts w:hint="eastAsia"/>
                <w:b w:val="0"/>
                <w:bCs/>
              </w:rPr>
              <w:t>B, PR</w:t>
            </w:r>
            <w:r w:rsidRPr="00950354">
              <w:rPr>
                <w:b w:val="0"/>
                <w:bCs/>
              </w:rPr>
              <w:t>Á</w:t>
            </w:r>
            <w:r w:rsidRPr="00950354">
              <w:rPr>
                <w:rFonts w:hint="eastAsia"/>
                <w:b w:val="0"/>
                <w:bCs/>
              </w:rPr>
              <w:t>C, PORT, PRO, CUA, PRE</w:t>
            </w:r>
          </w:p>
        </w:tc>
      </w:tr>
      <w:tr w:rsidR="00603068" w:rsidRPr="00950354" w14:paraId="375234E9" w14:textId="77777777" w:rsidTr="00241FE1">
        <w:trPr>
          <w:trHeight w:val="567"/>
        </w:trPr>
        <w:tc>
          <w:tcPr>
            <w:tcW w:w="703" w:type="dxa"/>
            <w:vMerge/>
            <w:tcBorders>
              <w:left w:val="single" w:sz="4" w:space="0" w:color="auto"/>
              <w:right w:val="single" w:sz="4" w:space="0" w:color="auto"/>
            </w:tcBorders>
            <w:shd w:val="clear" w:color="auto" w:fill="FFFFFF" w:themeFill="background1"/>
          </w:tcPr>
          <w:p w14:paraId="4154587D" w14:textId="77777777" w:rsidR="00603068" w:rsidRPr="00950354" w:rsidRDefault="00603068" w:rsidP="00603068">
            <w:pPr>
              <w:pStyle w:val="00CELDANIVEL22020"/>
              <w:rPr>
                <w:rFonts w:asciiTheme="majorBidi" w:hAnsiTheme="majorBidi" w:cstheme="majorBidi"/>
              </w:rPr>
            </w:pPr>
          </w:p>
        </w:tc>
        <w:tc>
          <w:tcPr>
            <w:tcW w:w="852" w:type="dxa"/>
            <w:vMerge/>
            <w:tcBorders>
              <w:left w:val="single" w:sz="4" w:space="0" w:color="auto"/>
              <w:right w:val="single" w:sz="4" w:space="0" w:color="auto"/>
            </w:tcBorders>
            <w:shd w:val="clear" w:color="auto" w:fill="FFFFFF" w:themeFill="background1"/>
          </w:tcPr>
          <w:p w14:paraId="5BD38DFF" w14:textId="77777777" w:rsidR="00603068" w:rsidRPr="00950354" w:rsidRDefault="00603068" w:rsidP="00603068">
            <w:pPr>
              <w:pStyle w:val="00CELDANIVEL22020"/>
              <w:rPr>
                <w:rFonts w:asciiTheme="majorBidi" w:hAnsiTheme="majorBidi" w:cstheme="majorBidi"/>
              </w:rPr>
            </w:pPr>
          </w:p>
        </w:tc>
        <w:tc>
          <w:tcPr>
            <w:tcW w:w="3152" w:type="dxa"/>
            <w:vMerge/>
            <w:tcBorders>
              <w:left w:val="single" w:sz="4" w:space="0" w:color="auto"/>
              <w:right w:val="single" w:sz="4" w:space="0" w:color="auto"/>
            </w:tcBorders>
            <w:shd w:val="clear" w:color="auto" w:fill="FFFFFF" w:themeFill="background1"/>
          </w:tcPr>
          <w:p w14:paraId="5DFB60A1" w14:textId="77777777" w:rsidR="00603068" w:rsidRPr="00950354" w:rsidRDefault="00603068" w:rsidP="00603068">
            <w:pPr>
              <w:pStyle w:val="00CELDANIVEL22020"/>
              <w:rPr>
                <w:rFonts w:asciiTheme="majorBidi" w:hAnsiTheme="majorBidi" w:cstheme="majorBidi"/>
                <w:b w:val="0"/>
                <w:bCs/>
              </w:rPr>
            </w:pPr>
          </w:p>
        </w:tc>
        <w:tc>
          <w:tcPr>
            <w:tcW w:w="1814" w:type="dxa"/>
            <w:vMerge w:val="restart"/>
            <w:tcBorders>
              <w:left w:val="single" w:sz="4" w:space="0" w:color="auto"/>
              <w:right w:val="single" w:sz="4" w:space="0" w:color="auto"/>
            </w:tcBorders>
            <w:shd w:val="clear" w:color="auto" w:fill="FFFFFF" w:themeFill="background1"/>
            <w:vAlign w:val="center"/>
          </w:tcPr>
          <w:p w14:paraId="0FB6D709" w14:textId="5B4DECD4" w:rsidR="00603068" w:rsidRPr="00950354" w:rsidRDefault="00603068" w:rsidP="00603068">
            <w:pPr>
              <w:pStyle w:val="00CELDANIVEL22020"/>
              <w:rPr>
                <w:rFonts w:asciiTheme="majorBidi" w:hAnsiTheme="majorBidi" w:cstheme="majorBidi"/>
                <w:b w:val="0"/>
                <w:bCs/>
              </w:rPr>
            </w:pPr>
            <w:r w:rsidRPr="00950354">
              <w:rPr>
                <w:rFonts w:hint="eastAsia"/>
              </w:rPr>
              <w:t>13.4</w:t>
            </w:r>
            <w:r w:rsidRPr="00950354">
              <w:rPr>
                <w:rFonts w:ascii="HelveticaLTStd-Bold" w:hAnsi="HelveticaLTStd-Bold" w:cs="HelveticaLTStd-Bold" w:hint="eastAsia"/>
              </w:rPr>
              <w:t>.</w:t>
            </w:r>
            <w:r w:rsidRPr="00950354">
              <w:rPr>
                <w:rFonts w:hint="eastAsia"/>
                <w:b w:val="0"/>
                <w:bCs/>
              </w:rPr>
              <w:t xml:space="preserve"> Identifica y nombra algunas energ</w:t>
            </w:r>
            <w:r w:rsidRPr="00950354">
              <w:rPr>
                <w:b w:val="0"/>
                <w:bCs/>
              </w:rPr>
              <w:t>í</w:t>
            </w:r>
            <w:r w:rsidRPr="00950354">
              <w:rPr>
                <w:rFonts w:hint="eastAsia"/>
                <w:b w:val="0"/>
                <w:bCs/>
              </w:rPr>
              <w:t>as alternativas.</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41FE0" w14:textId="578357C8" w:rsidR="00603068" w:rsidRPr="00950354" w:rsidRDefault="00603068" w:rsidP="00603068">
            <w:pPr>
              <w:pStyle w:val="00CELDANIVEL22020"/>
              <w:rPr>
                <w:rFonts w:asciiTheme="majorBidi" w:hAnsiTheme="majorBidi" w:cstheme="majorBidi"/>
                <w:b w:val="0"/>
                <w:bCs/>
              </w:rPr>
            </w:pPr>
            <w:r w:rsidRPr="00950354">
              <w:rPr>
                <w:rFonts w:hint="eastAsia"/>
                <w:b w:val="0"/>
                <w:bCs/>
              </w:rPr>
              <w:t>CMCT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B7A88" w14:textId="77777777" w:rsidR="00603068" w:rsidRPr="00950354" w:rsidRDefault="00603068" w:rsidP="00603068">
            <w:pPr>
              <w:pStyle w:val="Textotablas-sangs-estianiTablas"/>
              <w:rPr>
                <w:bCs/>
                <w:sz w:val="20"/>
                <w:szCs w:val="20"/>
              </w:rPr>
            </w:pPr>
            <w:r w:rsidRPr="00950354">
              <w:rPr>
                <w:rFonts w:hint="eastAsia"/>
                <w:bCs/>
                <w:sz w:val="20"/>
                <w:szCs w:val="20"/>
              </w:rPr>
              <w:t>Actividades internas 4, 5, 6, 7, 11.</w:t>
            </w:r>
          </w:p>
          <w:p w14:paraId="4027C9A3" w14:textId="6D289C4E" w:rsidR="00603068" w:rsidRPr="00950354" w:rsidRDefault="00603068" w:rsidP="00603068">
            <w:pPr>
              <w:pStyle w:val="00CELDANIVEL22020"/>
              <w:jc w:val="left"/>
              <w:rPr>
                <w:rFonts w:asciiTheme="majorBidi" w:hAnsiTheme="majorBidi" w:cstheme="majorBidi"/>
                <w:b w:val="0"/>
                <w:bCs/>
              </w:rPr>
            </w:pPr>
            <w:r w:rsidRPr="00950354">
              <w:rPr>
                <w:rFonts w:hint="eastAsia"/>
                <w:b w:val="0"/>
                <w:bCs/>
              </w:rPr>
              <w:t>Aprendizaje basado en problemas: La casa del futuro.</w:t>
            </w:r>
          </w:p>
        </w:tc>
        <w:tc>
          <w:tcPr>
            <w:tcW w:w="1706" w:type="dxa"/>
            <w:vMerge/>
            <w:tcBorders>
              <w:left w:val="single" w:sz="4" w:space="0" w:color="auto"/>
              <w:right w:val="single" w:sz="4" w:space="0" w:color="auto"/>
            </w:tcBorders>
            <w:shd w:val="clear" w:color="auto" w:fill="FFFFFF" w:themeFill="background1"/>
          </w:tcPr>
          <w:p w14:paraId="516F5665" w14:textId="77777777" w:rsidR="00603068" w:rsidRPr="00950354" w:rsidRDefault="00603068" w:rsidP="00603068">
            <w:pPr>
              <w:pStyle w:val="00CELDANIVEL22020"/>
              <w:rPr>
                <w:rFonts w:asciiTheme="majorBidi" w:hAnsiTheme="majorBidi" w:cstheme="majorBidi"/>
                <w:b w:val="0"/>
                <w:bCs/>
              </w:rPr>
            </w:pPr>
          </w:p>
        </w:tc>
      </w:tr>
      <w:tr w:rsidR="00603068" w:rsidRPr="00950354" w14:paraId="0581C66A" w14:textId="77777777" w:rsidTr="00603068">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45177335" w14:textId="77777777" w:rsidR="00603068" w:rsidRPr="00950354" w:rsidRDefault="00603068" w:rsidP="00603068">
            <w:pPr>
              <w:pStyle w:val="00CELDANIVEL22020"/>
              <w:rPr>
                <w:rFonts w:asciiTheme="majorBidi" w:hAnsiTheme="majorBidi" w:cstheme="majorBidi"/>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2FAB8F19" w14:textId="77777777" w:rsidR="00603068" w:rsidRPr="00950354" w:rsidRDefault="00603068" w:rsidP="00603068">
            <w:pPr>
              <w:pStyle w:val="00CELDANIVEL22020"/>
              <w:rPr>
                <w:rFonts w:asciiTheme="majorBidi" w:hAnsiTheme="majorBidi" w:cstheme="majorBidi"/>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639D7990" w14:textId="77777777" w:rsidR="00603068" w:rsidRPr="00950354" w:rsidRDefault="00603068" w:rsidP="00603068">
            <w:pPr>
              <w:pStyle w:val="00CELDANIVEL22020"/>
              <w:rPr>
                <w:rFonts w:asciiTheme="majorBidi" w:hAnsiTheme="majorBidi" w:cstheme="majorBidi"/>
                <w:b w:val="0"/>
                <w:bCs/>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2B4D6E18" w14:textId="77777777" w:rsidR="00603068" w:rsidRPr="00950354" w:rsidRDefault="00603068" w:rsidP="00603068">
            <w:pPr>
              <w:pStyle w:val="00CELDANIVEL22020"/>
              <w:rPr>
                <w:rFonts w:asciiTheme="majorBidi" w:hAnsiTheme="majorBidi" w:cstheme="majorBidi"/>
                <w:b w:val="0"/>
                <w:bCs/>
              </w:rPr>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54DF5" w14:textId="4A014190" w:rsidR="00603068" w:rsidRPr="00950354" w:rsidRDefault="00603068" w:rsidP="00603068">
            <w:pPr>
              <w:pStyle w:val="00CELDANIVEL22020"/>
              <w:rPr>
                <w:rFonts w:asciiTheme="majorBidi" w:hAnsiTheme="majorBidi" w:cstheme="majorBidi"/>
                <w:b w:val="0"/>
                <w:bCs/>
              </w:rPr>
            </w:pPr>
            <w:r w:rsidRPr="00950354">
              <w:rPr>
                <w:rFonts w:hint="eastAsia"/>
                <w:b w:val="0"/>
                <w:bCs/>
              </w:rPr>
              <w:t>CD</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D1A70" w14:textId="77777777" w:rsidR="00603068" w:rsidRPr="00950354" w:rsidRDefault="00603068" w:rsidP="00603068">
            <w:pPr>
              <w:pStyle w:val="Textotablas-sangs-estianiTablas"/>
              <w:rPr>
                <w:bCs/>
                <w:sz w:val="20"/>
                <w:szCs w:val="20"/>
              </w:rPr>
            </w:pPr>
            <w:r w:rsidRPr="00950354">
              <w:rPr>
                <w:rFonts w:hint="eastAsia"/>
                <w:bCs/>
                <w:sz w:val="20"/>
                <w:szCs w:val="20"/>
              </w:rPr>
              <w:t>Actividades internas 4, 5, 6, 7, 11.</w:t>
            </w:r>
          </w:p>
          <w:p w14:paraId="190C9589" w14:textId="1C2C0E76" w:rsidR="00603068" w:rsidRPr="00950354" w:rsidRDefault="00603068" w:rsidP="00603068">
            <w:pPr>
              <w:pStyle w:val="00CELDANIVEL22020"/>
              <w:jc w:val="left"/>
              <w:rPr>
                <w:rFonts w:asciiTheme="majorBidi" w:hAnsiTheme="majorBidi" w:cstheme="majorBidi"/>
                <w:b w:val="0"/>
                <w:bCs/>
              </w:rPr>
            </w:pPr>
            <w:r w:rsidRPr="00950354">
              <w:rPr>
                <w:rFonts w:hint="eastAsia"/>
                <w:b w:val="0"/>
                <w:bCs/>
              </w:rPr>
              <w:t>Aprendizaje basado en problemas: La casa del futuro.</w:t>
            </w:r>
          </w:p>
        </w:tc>
        <w:tc>
          <w:tcPr>
            <w:tcW w:w="1706" w:type="dxa"/>
            <w:vMerge/>
            <w:tcBorders>
              <w:left w:val="single" w:sz="4" w:space="0" w:color="auto"/>
              <w:bottom w:val="single" w:sz="4" w:space="0" w:color="auto"/>
              <w:right w:val="single" w:sz="4" w:space="0" w:color="auto"/>
            </w:tcBorders>
            <w:shd w:val="clear" w:color="auto" w:fill="FFFFFF" w:themeFill="background1"/>
          </w:tcPr>
          <w:p w14:paraId="12D160F8" w14:textId="77777777" w:rsidR="00603068" w:rsidRPr="00950354" w:rsidRDefault="00603068" w:rsidP="00603068">
            <w:pPr>
              <w:pStyle w:val="00CELDANIVEL22020"/>
              <w:rPr>
                <w:rFonts w:asciiTheme="majorBidi" w:hAnsiTheme="majorBidi" w:cstheme="majorBidi"/>
                <w:b w:val="0"/>
                <w:bCs/>
              </w:rPr>
            </w:pPr>
          </w:p>
        </w:tc>
      </w:tr>
      <w:tr w:rsidR="00FF6552" w:rsidRPr="003A7FCC" w14:paraId="3EDD0CBD" w14:textId="77777777" w:rsidTr="0077769D">
        <w:trPr>
          <w:trHeight w:val="567"/>
        </w:trPr>
        <w:tc>
          <w:tcPr>
            <w:tcW w:w="703" w:type="dxa"/>
            <w:vMerge w:val="restart"/>
            <w:tcBorders>
              <w:top w:val="single" w:sz="4" w:space="0" w:color="auto"/>
              <w:left w:val="single" w:sz="4" w:space="0" w:color="auto"/>
              <w:right w:val="single" w:sz="4" w:space="0" w:color="auto"/>
            </w:tcBorders>
            <w:shd w:val="clear" w:color="auto" w:fill="FFFFFF" w:themeFill="background1"/>
            <w:vAlign w:val="center"/>
          </w:tcPr>
          <w:p w14:paraId="1D6C80F4" w14:textId="6B4DD318" w:rsidR="00FF6552" w:rsidRPr="00FF6552" w:rsidRDefault="00FF6552" w:rsidP="00FF6552">
            <w:pPr>
              <w:pStyle w:val="00CELDANIVEL22020"/>
              <w:rPr>
                <w:rStyle w:val="helvetidacondbold"/>
                <w:b/>
                <w:bCs w:val="0"/>
              </w:rPr>
            </w:pPr>
            <w:r w:rsidRPr="00FF6552">
              <w:rPr>
                <w:rStyle w:val="helvetidacondbold"/>
                <w:b/>
                <w:bCs w:val="0"/>
              </w:rPr>
              <w:t xml:space="preserve">3, 4, 12, </w:t>
            </w:r>
            <w:r w:rsidRPr="00FF6552">
              <w:rPr>
                <w:rStyle w:val="helvetidacondbold"/>
                <w:b/>
                <w:bCs w:val="0"/>
              </w:rPr>
              <w:lastRenderedPageBreak/>
              <w:t>14, 15</w:t>
            </w:r>
          </w:p>
        </w:tc>
        <w:tc>
          <w:tcPr>
            <w:tcW w:w="852" w:type="dxa"/>
            <w:vMerge w:val="restart"/>
            <w:tcBorders>
              <w:top w:val="single" w:sz="4" w:space="0" w:color="auto"/>
              <w:left w:val="single" w:sz="4" w:space="0" w:color="auto"/>
              <w:right w:val="single" w:sz="4" w:space="0" w:color="auto"/>
            </w:tcBorders>
            <w:shd w:val="clear" w:color="auto" w:fill="FFFFFF" w:themeFill="background1"/>
            <w:vAlign w:val="center"/>
          </w:tcPr>
          <w:p w14:paraId="669BC3D1" w14:textId="23A83F06" w:rsidR="00FF6552" w:rsidRPr="00FF6552" w:rsidRDefault="00FF6552" w:rsidP="00FF6552">
            <w:pPr>
              <w:pStyle w:val="00CELDANIVEL22020"/>
              <w:rPr>
                <w:rStyle w:val="helvetidacondbold"/>
                <w:b/>
                <w:bCs w:val="0"/>
              </w:rPr>
            </w:pPr>
            <w:r w:rsidRPr="00FF6552">
              <w:rPr>
                <w:rStyle w:val="helvetidacondbold"/>
                <w:b/>
                <w:bCs w:val="0"/>
              </w:rPr>
              <w:lastRenderedPageBreak/>
              <w:t>2.1.</w:t>
            </w:r>
            <w:r w:rsidRPr="00FF6552">
              <w:rPr>
                <w:rStyle w:val="helvetidacondbold"/>
                <w:b/>
                <w:bCs w:val="0"/>
              </w:rPr>
              <w:br/>
              <w:t>2.3.</w:t>
            </w:r>
            <w:r w:rsidRPr="00FF6552">
              <w:rPr>
                <w:rStyle w:val="helvetidacondbold"/>
                <w:b/>
                <w:bCs w:val="0"/>
              </w:rPr>
              <w:br/>
            </w:r>
            <w:r w:rsidRPr="00FF6552">
              <w:rPr>
                <w:rStyle w:val="helvetidacondbold"/>
                <w:b/>
                <w:bCs w:val="0"/>
              </w:rPr>
              <w:lastRenderedPageBreak/>
              <w:t>2.7.</w:t>
            </w:r>
            <w:r w:rsidRPr="00FF6552">
              <w:rPr>
                <w:rStyle w:val="helvetidacondbold"/>
                <w:b/>
                <w:bCs w:val="0"/>
              </w:rPr>
              <w:br/>
              <w:t>2.9.</w:t>
            </w:r>
          </w:p>
        </w:tc>
        <w:tc>
          <w:tcPr>
            <w:tcW w:w="3152" w:type="dxa"/>
            <w:vMerge w:val="restart"/>
            <w:tcBorders>
              <w:top w:val="single" w:sz="4" w:space="0" w:color="auto"/>
              <w:left w:val="single" w:sz="4" w:space="0" w:color="auto"/>
              <w:right w:val="single" w:sz="4" w:space="0" w:color="auto"/>
            </w:tcBorders>
            <w:shd w:val="clear" w:color="auto" w:fill="FFFFFF" w:themeFill="background1"/>
            <w:vAlign w:val="center"/>
          </w:tcPr>
          <w:p w14:paraId="00B40517" w14:textId="4D12BFE9" w:rsidR="00FF6552" w:rsidRPr="000B0923" w:rsidRDefault="00FF6552" w:rsidP="00FF6552">
            <w:pPr>
              <w:pStyle w:val="Textocuadros-sangriaTablas"/>
              <w:rPr>
                <w:sz w:val="20"/>
                <w:szCs w:val="20"/>
              </w:rPr>
            </w:pPr>
            <w:r w:rsidRPr="000B0923">
              <w:rPr>
                <w:b/>
                <w:bCs/>
                <w:spacing w:val="-2"/>
                <w:sz w:val="20"/>
                <w:szCs w:val="20"/>
              </w:rPr>
              <w:lastRenderedPageBreak/>
              <w:t>2.14.</w:t>
            </w:r>
            <w:r w:rsidRPr="000B0923">
              <w:rPr>
                <w:spacing w:val="-2"/>
                <w:sz w:val="20"/>
                <w:szCs w:val="20"/>
              </w:rPr>
              <w:t xml:space="preserve"> Explicar la distribución desigual de las regiones industrializadas en el mundo, </w:t>
            </w:r>
            <w:r w:rsidRPr="000B0923">
              <w:rPr>
                <w:spacing w:val="-2"/>
                <w:sz w:val="20"/>
                <w:szCs w:val="20"/>
              </w:rPr>
              <w:lastRenderedPageBreak/>
              <w:t xml:space="preserve">identificando las principales zonas industriales andaluzas y las consecuencias para la estabilidad social y política de dicho hecho </w:t>
            </w:r>
            <w:r w:rsidRPr="000B0923">
              <w:rPr>
                <w:sz w:val="20"/>
                <w:szCs w:val="20"/>
              </w:rPr>
              <w:t>(CSC, CCL, SIEP).</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406DE" w14:textId="2DE9E25B" w:rsidR="00FF6552" w:rsidRPr="00950354" w:rsidRDefault="00FF6552" w:rsidP="00FF6552">
            <w:pPr>
              <w:pStyle w:val="00CELDANIVEL22020"/>
            </w:pPr>
            <w:r>
              <w:lastRenderedPageBreak/>
              <w:t>14.1</w:t>
            </w:r>
            <w:r>
              <w:rPr>
                <w:b w:val="0"/>
                <w:bCs/>
              </w:rPr>
              <w:t>.</w:t>
            </w:r>
            <w:r>
              <w:t xml:space="preserve"> </w:t>
            </w:r>
            <w:r w:rsidRPr="00FF6552">
              <w:rPr>
                <w:b w:val="0"/>
                <w:bCs/>
              </w:rPr>
              <w:t xml:space="preserve">Localiza en un mapa a través de símbolos y </w:t>
            </w:r>
            <w:r w:rsidRPr="00FF6552">
              <w:rPr>
                <w:b w:val="0"/>
                <w:bCs/>
              </w:rPr>
              <w:lastRenderedPageBreak/>
              <w:t>leyendas adecuados, los países más industrializados del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3F61" w14:textId="009D82AC" w:rsidR="00FF6552" w:rsidRPr="00950354" w:rsidRDefault="00FF6552" w:rsidP="00FF6552">
            <w:pPr>
              <w:pStyle w:val="00CELDANIVEL22020"/>
              <w:rPr>
                <w:b w:val="0"/>
                <w:bCs/>
              </w:rPr>
            </w:pPr>
            <w:r>
              <w:lastRenderedPageBreak/>
              <w:t>CSC</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AAA25" w14:textId="77777777" w:rsidR="00FF6552" w:rsidRPr="000B0923" w:rsidRDefault="00FF6552" w:rsidP="00FF6552">
            <w:pPr>
              <w:pStyle w:val="Textotablas-sangs-estianiTablas"/>
              <w:rPr>
                <w:sz w:val="20"/>
                <w:szCs w:val="20"/>
              </w:rPr>
            </w:pPr>
            <w:r w:rsidRPr="000B0923">
              <w:rPr>
                <w:sz w:val="20"/>
                <w:szCs w:val="20"/>
              </w:rPr>
              <w:t>Cuestiones iniciales.</w:t>
            </w:r>
          </w:p>
          <w:p w14:paraId="6F4E26FB" w14:textId="77777777" w:rsidR="00FF6552" w:rsidRPr="000B0923" w:rsidRDefault="00FF6552" w:rsidP="00FF6552">
            <w:pPr>
              <w:pStyle w:val="Textotablas-sangs-estianiTablas"/>
              <w:rPr>
                <w:sz w:val="20"/>
                <w:szCs w:val="20"/>
              </w:rPr>
            </w:pPr>
            <w:r w:rsidRPr="000B0923">
              <w:rPr>
                <w:sz w:val="20"/>
                <w:szCs w:val="20"/>
              </w:rPr>
              <w:t>Actividades internas 6, 7, 8, 9, 10, 11, 14, 15, 16, 17, 18, 19, 20, 21, 22, 23, 24, 26, 27, 28.</w:t>
            </w:r>
          </w:p>
          <w:p w14:paraId="243A52D0" w14:textId="77777777" w:rsidR="00FF6552" w:rsidRPr="000B0923" w:rsidRDefault="00FF6552" w:rsidP="00FF6552">
            <w:pPr>
              <w:pStyle w:val="Textotablas-sangs-estianiTablas"/>
              <w:rPr>
                <w:spacing w:val="-1"/>
                <w:sz w:val="20"/>
                <w:szCs w:val="20"/>
              </w:rPr>
            </w:pPr>
            <w:r w:rsidRPr="000B0923">
              <w:rPr>
                <w:spacing w:val="-1"/>
                <w:sz w:val="20"/>
                <w:szCs w:val="20"/>
              </w:rPr>
              <w:lastRenderedPageBreak/>
              <w:t>Tarea competencial: Robótica e industria: entre el miedo y el optimismo.</w:t>
            </w:r>
          </w:p>
          <w:p w14:paraId="6C87B121" w14:textId="77777777" w:rsidR="00FF6552" w:rsidRPr="000B0923" w:rsidRDefault="00FF6552" w:rsidP="00FF6552">
            <w:pPr>
              <w:pStyle w:val="Textotablas-sangs-estianiTablas"/>
              <w:rPr>
                <w:sz w:val="20"/>
                <w:szCs w:val="20"/>
              </w:rPr>
            </w:pPr>
            <w:r w:rsidRPr="000B0923">
              <w:rPr>
                <w:sz w:val="20"/>
                <w:szCs w:val="20"/>
              </w:rPr>
              <w:t>Taller de geografía: Comentario de un paisaje industrial.</w:t>
            </w:r>
          </w:p>
          <w:p w14:paraId="2CA32857" w14:textId="77777777" w:rsidR="00FF6552" w:rsidRPr="000B0923" w:rsidRDefault="00FF6552" w:rsidP="00FF6552">
            <w:pPr>
              <w:pStyle w:val="Textotablas-sangs-estianiTablas"/>
              <w:rPr>
                <w:sz w:val="20"/>
                <w:szCs w:val="20"/>
              </w:rPr>
            </w:pPr>
            <w:r w:rsidRPr="000B0923">
              <w:rPr>
                <w:sz w:val="20"/>
                <w:szCs w:val="20"/>
              </w:rPr>
              <w:t>Actividades finales 1, 2, 4, 5, 6, 7, 8, 9, 10.</w:t>
            </w:r>
          </w:p>
          <w:p w14:paraId="59A42B37" w14:textId="0A4F5412" w:rsidR="00FF6552" w:rsidRPr="000B0923" w:rsidRDefault="00FF6552" w:rsidP="00FF6552">
            <w:pPr>
              <w:pStyle w:val="Textotablas-sangs-estianiTablas"/>
              <w:rPr>
                <w:bCs/>
                <w:sz w:val="20"/>
                <w:szCs w:val="20"/>
              </w:rPr>
            </w:pPr>
            <w:r w:rsidRPr="000B0923">
              <w:rPr>
                <w:sz w:val="20"/>
                <w:szCs w:val="20"/>
              </w:rPr>
              <w:t>La unidad en 10 preguntas: 6, 7, 8, 9, 10.</w:t>
            </w:r>
          </w:p>
        </w:tc>
        <w:tc>
          <w:tcPr>
            <w:tcW w:w="1706" w:type="dxa"/>
            <w:vMerge w:val="restart"/>
            <w:tcBorders>
              <w:top w:val="single" w:sz="4" w:space="0" w:color="auto"/>
              <w:left w:val="single" w:sz="4" w:space="0" w:color="auto"/>
              <w:right w:val="single" w:sz="4" w:space="0" w:color="auto"/>
            </w:tcBorders>
            <w:shd w:val="clear" w:color="auto" w:fill="FFFFFF" w:themeFill="background1"/>
            <w:vAlign w:val="center"/>
          </w:tcPr>
          <w:p w14:paraId="0A1ABD4E" w14:textId="2058EE70" w:rsidR="00FF6552" w:rsidRPr="00950354" w:rsidRDefault="00FF6552" w:rsidP="00FF6552">
            <w:pPr>
              <w:pStyle w:val="00CELDANIVEL22020"/>
              <w:rPr>
                <w:b w:val="0"/>
                <w:bCs/>
                <w:lang w:val="fr-FR"/>
              </w:rPr>
            </w:pPr>
            <w:r w:rsidRPr="00FF6552">
              <w:rPr>
                <w:lang w:val="fr-FR"/>
              </w:rPr>
              <w:lastRenderedPageBreak/>
              <w:t>CUA, PRÁC, PRE, PORT, PRO</w:t>
            </w:r>
          </w:p>
        </w:tc>
      </w:tr>
      <w:tr w:rsidR="00FF6552" w:rsidRPr="00182A24" w14:paraId="7B82378F" w14:textId="77777777" w:rsidTr="00F80E61">
        <w:trPr>
          <w:trHeight w:val="567"/>
        </w:trPr>
        <w:tc>
          <w:tcPr>
            <w:tcW w:w="703" w:type="dxa"/>
            <w:vMerge/>
            <w:tcBorders>
              <w:left w:val="single" w:sz="4" w:space="0" w:color="auto"/>
              <w:right w:val="single" w:sz="4" w:space="0" w:color="auto"/>
            </w:tcBorders>
            <w:shd w:val="clear" w:color="auto" w:fill="FFFFFF" w:themeFill="background1"/>
            <w:vAlign w:val="center"/>
          </w:tcPr>
          <w:p w14:paraId="47C2C2B6" w14:textId="77777777" w:rsidR="00FF6552" w:rsidRPr="003A7FCC" w:rsidRDefault="00FF6552" w:rsidP="00FF6552">
            <w:pPr>
              <w:pStyle w:val="00CELDANIVEL22020"/>
              <w:rPr>
                <w:rStyle w:val="helvetidacondbold"/>
                <w:b/>
                <w:bCs w:val="0"/>
                <w:lang w:val="fr-FR"/>
              </w:rPr>
            </w:pPr>
          </w:p>
        </w:tc>
        <w:tc>
          <w:tcPr>
            <w:tcW w:w="852" w:type="dxa"/>
            <w:vMerge/>
            <w:tcBorders>
              <w:left w:val="single" w:sz="4" w:space="0" w:color="auto"/>
              <w:right w:val="single" w:sz="4" w:space="0" w:color="auto"/>
            </w:tcBorders>
            <w:shd w:val="clear" w:color="auto" w:fill="FFFFFF" w:themeFill="background1"/>
            <w:vAlign w:val="center"/>
          </w:tcPr>
          <w:p w14:paraId="15B4A4C0" w14:textId="77777777" w:rsidR="00FF6552" w:rsidRPr="003A7FCC" w:rsidRDefault="00FF6552" w:rsidP="00FF6552">
            <w:pPr>
              <w:pStyle w:val="00CELDANIVEL22020"/>
              <w:rPr>
                <w:rStyle w:val="helvetidacondbold"/>
                <w:b/>
                <w:bCs w:val="0"/>
                <w:lang w:val="fr-FR"/>
              </w:rPr>
            </w:pPr>
          </w:p>
        </w:tc>
        <w:tc>
          <w:tcPr>
            <w:tcW w:w="3152" w:type="dxa"/>
            <w:vMerge/>
            <w:tcBorders>
              <w:left w:val="single" w:sz="4" w:space="0" w:color="auto"/>
              <w:right w:val="single" w:sz="4" w:space="0" w:color="auto"/>
            </w:tcBorders>
            <w:shd w:val="clear" w:color="auto" w:fill="FFFFFF" w:themeFill="background1"/>
            <w:vAlign w:val="center"/>
          </w:tcPr>
          <w:p w14:paraId="4E210B0D" w14:textId="77777777" w:rsidR="00FF6552" w:rsidRPr="003A7FCC" w:rsidRDefault="00FF6552" w:rsidP="00FF6552">
            <w:pPr>
              <w:pStyle w:val="Textocuadros-sangriaTablas"/>
              <w:rPr>
                <w:b/>
                <w:bCs/>
                <w:spacing w:val="-2"/>
                <w:sz w:val="20"/>
                <w:szCs w:val="20"/>
                <w:lang w:val="fr-FR"/>
              </w:rPr>
            </w:pPr>
          </w:p>
        </w:tc>
        <w:tc>
          <w:tcPr>
            <w:tcW w:w="1814" w:type="dxa"/>
            <w:vMerge w:val="restart"/>
            <w:tcBorders>
              <w:top w:val="single" w:sz="4" w:space="0" w:color="auto"/>
              <w:left w:val="single" w:sz="4" w:space="0" w:color="auto"/>
              <w:right w:val="single" w:sz="4" w:space="0" w:color="auto"/>
            </w:tcBorders>
            <w:shd w:val="clear" w:color="auto" w:fill="FFFFFF" w:themeFill="background1"/>
            <w:vAlign w:val="center"/>
          </w:tcPr>
          <w:p w14:paraId="64B1DF7E" w14:textId="2363F22A" w:rsidR="00FF6552" w:rsidRPr="00950354" w:rsidRDefault="00FF6552" w:rsidP="00FF6552">
            <w:pPr>
              <w:pStyle w:val="00CELDANIVEL22020"/>
            </w:pPr>
            <w:r>
              <w:t xml:space="preserve">14.2. </w:t>
            </w:r>
            <w:r w:rsidRPr="00FF6552">
              <w:rPr>
                <w:b w:val="0"/>
                <w:bCs/>
              </w:rPr>
              <w:t>Localiza e identifica en un mapa las principales zonas productoras y consumidoras de energía del mundo.</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7C296" w14:textId="4C4DFBFD" w:rsidR="00FF6552" w:rsidRPr="00950354" w:rsidRDefault="00FF6552" w:rsidP="00FF6552">
            <w:pPr>
              <w:pStyle w:val="00CELDANIVEL22020"/>
              <w:rPr>
                <w:b w:val="0"/>
                <w:bCs/>
              </w:rPr>
            </w:pPr>
            <w:r>
              <w:t>CCL</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C904BB" w14:textId="77777777" w:rsidR="00FF6552" w:rsidRPr="000B0923" w:rsidRDefault="00FF6552" w:rsidP="00FF6552">
            <w:pPr>
              <w:pStyle w:val="Textotablas-sangs-estianiTablas"/>
              <w:rPr>
                <w:sz w:val="20"/>
                <w:szCs w:val="20"/>
              </w:rPr>
            </w:pPr>
            <w:r w:rsidRPr="000B0923">
              <w:rPr>
                <w:sz w:val="20"/>
                <w:szCs w:val="20"/>
              </w:rPr>
              <w:t>Cuestiones iniciales.</w:t>
            </w:r>
          </w:p>
          <w:p w14:paraId="48C76262" w14:textId="77777777" w:rsidR="00FF6552" w:rsidRPr="000B0923" w:rsidRDefault="00FF6552" w:rsidP="00FF6552">
            <w:pPr>
              <w:pStyle w:val="Textotablas-sangs-estianiTablas"/>
              <w:rPr>
                <w:sz w:val="20"/>
                <w:szCs w:val="20"/>
              </w:rPr>
            </w:pPr>
            <w:r w:rsidRPr="000B0923">
              <w:rPr>
                <w:sz w:val="20"/>
                <w:szCs w:val="20"/>
              </w:rPr>
              <w:t>Actividades internas 9, 10, 11, 14, 15, 16, 18, 20, 21, 22, 26.</w:t>
            </w:r>
          </w:p>
          <w:p w14:paraId="24162B63" w14:textId="77777777" w:rsidR="00FF6552" w:rsidRPr="000B0923" w:rsidRDefault="00FF6552" w:rsidP="00FF6552">
            <w:pPr>
              <w:pStyle w:val="Textotablas-sangs-estianiTablas"/>
              <w:rPr>
                <w:spacing w:val="-1"/>
                <w:sz w:val="20"/>
                <w:szCs w:val="20"/>
              </w:rPr>
            </w:pPr>
            <w:r w:rsidRPr="000B0923">
              <w:rPr>
                <w:spacing w:val="-1"/>
                <w:sz w:val="20"/>
                <w:szCs w:val="20"/>
              </w:rPr>
              <w:t>Tarea competencial: Robótica e industria: entre el miedo y el optimismo.</w:t>
            </w:r>
          </w:p>
          <w:p w14:paraId="018B2A05" w14:textId="77777777" w:rsidR="00FF6552" w:rsidRPr="000B0923" w:rsidRDefault="00FF6552" w:rsidP="00FF6552">
            <w:pPr>
              <w:pStyle w:val="Textotablas-sangs-estianiTablas"/>
              <w:rPr>
                <w:sz w:val="20"/>
                <w:szCs w:val="20"/>
              </w:rPr>
            </w:pPr>
            <w:r w:rsidRPr="000B0923">
              <w:rPr>
                <w:sz w:val="20"/>
                <w:szCs w:val="20"/>
              </w:rPr>
              <w:t>Taller de geografía: Comentario de un paisaje industrial.</w:t>
            </w:r>
          </w:p>
          <w:p w14:paraId="52D7A602" w14:textId="77777777" w:rsidR="00FF6552" w:rsidRPr="000B0923" w:rsidRDefault="00FF6552" w:rsidP="00FF6552">
            <w:pPr>
              <w:pStyle w:val="Textotablas-sangs-estianiTablas"/>
              <w:rPr>
                <w:sz w:val="20"/>
                <w:szCs w:val="20"/>
              </w:rPr>
            </w:pPr>
            <w:r w:rsidRPr="000B0923">
              <w:rPr>
                <w:sz w:val="20"/>
                <w:szCs w:val="20"/>
              </w:rPr>
              <w:t>Actividades finales 3, 5, 6, 7, 10.</w:t>
            </w:r>
          </w:p>
          <w:p w14:paraId="6E50B7DA" w14:textId="36086A4D" w:rsidR="00FF6552" w:rsidRPr="000B0923" w:rsidRDefault="00FF6552" w:rsidP="00FF6552">
            <w:pPr>
              <w:pStyle w:val="Textotablas-sangs-estianiTablas"/>
              <w:rPr>
                <w:bCs/>
                <w:sz w:val="20"/>
                <w:szCs w:val="20"/>
              </w:rPr>
            </w:pPr>
            <w:r w:rsidRPr="000B0923">
              <w:rPr>
                <w:sz w:val="20"/>
                <w:szCs w:val="20"/>
              </w:rPr>
              <w:t>La unidad en 10 preguntas: 6, 7, 8, 9, 10.</w:t>
            </w:r>
          </w:p>
        </w:tc>
        <w:tc>
          <w:tcPr>
            <w:tcW w:w="1706" w:type="dxa"/>
            <w:vMerge/>
            <w:tcBorders>
              <w:left w:val="single" w:sz="4" w:space="0" w:color="auto"/>
              <w:right w:val="single" w:sz="4" w:space="0" w:color="auto"/>
            </w:tcBorders>
            <w:shd w:val="clear" w:color="auto" w:fill="FFFFFF" w:themeFill="background1"/>
            <w:vAlign w:val="center"/>
          </w:tcPr>
          <w:p w14:paraId="29AA0B5A" w14:textId="77777777" w:rsidR="00FF6552" w:rsidRPr="00FF6552" w:rsidRDefault="00FF6552" w:rsidP="00FF6552">
            <w:pPr>
              <w:pStyle w:val="00CELDANIVEL22020"/>
              <w:rPr>
                <w:b w:val="0"/>
                <w:bCs/>
                <w:lang w:val="es-ES"/>
              </w:rPr>
            </w:pPr>
          </w:p>
        </w:tc>
      </w:tr>
      <w:tr w:rsidR="00FF6552" w:rsidRPr="00182A24" w14:paraId="4BD198E9" w14:textId="77777777" w:rsidTr="00F80E61">
        <w:trPr>
          <w:trHeight w:val="567"/>
        </w:trPr>
        <w:tc>
          <w:tcPr>
            <w:tcW w:w="703" w:type="dxa"/>
            <w:vMerge/>
            <w:tcBorders>
              <w:left w:val="single" w:sz="4" w:space="0" w:color="auto"/>
              <w:bottom w:val="single" w:sz="4" w:space="0" w:color="auto"/>
              <w:right w:val="single" w:sz="4" w:space="0" w:color="auto"/>
            </w:tcBorders>
            <w:shd w:val="clear" w:color="auto" w:fill="FFFFFF" w:themeFill="background1"/>
          </w:tcPr>
          <w:p w14:paraId="4D9A6E2C" w14:textId="77777777" w:rsidR="00FF6552" w:rsidRPr="00950354" w:rsidRDefault="00FF6552" w:rsidP="00FF6552">
            <w:pPr>
              <w:pStyle w:val="00CELDANIVEL22020"/>
              <w:rPr>
                <w:rStyle w:val="helvetidacondbold"/>
                <w:b/>
                <w:bCs w:val="0"/>
              </w:rPr>
            </w:pPr>
          </w:p>
        </w:tc>
        <w:tc>
          <w:tcPr>
            <w:tcW w:w="852" w:type="dxa"/>
            <w:vMerge/>
            <w:tcBorders>
              <w:left w:val="single" w:sz="4" w:space="0" w:color="auto"/>
              <w:bottom w:val="single" w:sz="4" w:space="0" w:color="auto"/>
              <w:right w:val="single" w:sz="4" w:space="0" w:color="auto"/>
            </w:tcBorders>
            <w:shd w:val="clear" w:color="auto" w:fill="FFFFFF" w:themeFill="background1"/>
          </w:tcPr>
          <w:p w14:paraId="38816653" w14:textId="77777777" w:rsidR="00FF6552" w:rsidRPr="00950354" w:rsidRDefault="00FF6552" w:rsidP="00FF6552">
            <w:pPr>
              <w:pStyle w:val="00CELDANIVEL22020"/>
              <w:rPr>
                <w:rStyle w:val="helvetidacondbold"/>
                <w:b/>
                <w:bCs w:val="0"/>
              </w:rPr>
            </w:pPr>
          </w:p>
        </w:tc>
        <w:tc>
          <w:tcPr>
            <w:tcW w:w="3152" w:type="dxa"/>
            <w:vMerge/>
            <w:tcBorders>
              <w:left w:val="single" w:sz="4" w:space="0" w:color="auto"/>
              <w:bottom w:val="single" w:sz="4" w:space="0" w:color="auto"/>
              <w:right w:val="single" w:sz="4" w:space="0" w:color="auto"/>
            </w:tcBorders>
            <w:shd w:val="clear" w:color="auto" w:fill="FFFFFF" w:themeFill="background1"/>
          </w:tcPr>
          <w:p w14:paraId="573F5DE9" w14:textId="77777777" w:rsidR="00FF6552" w:rsidRPr="00950354" w:rsidRDefault="00FF6552" w:rsidP="00FF6552">
            <w:pPr>
              <w:pStyle w:val="Textocuadros-sangriaTablas"/>
              <w:rPr>
                <w:b/>
                <w:bCs/>
                <w:spacing w:val="-2"/>
                <w:sz w:val="20"/>
                <w:szCs w:val="20"/>
              </w:rPr>
            </w:pPr>
          </w:p>
        </w:tc>
        <w:tc>
          <w:tcPr>
            <w:tcW w:w="1814" w:type="dxa"/>
            <w:vMerge/>
            <w:tcBorders>
              <w:left w:val="single" w:sz="4" w:space="0" w:color="auto"/>
              <w:bottom w:val="single" w:sz="4" w:space="0" w:color="auto"/>
              <w:right w:val="single" w:sz="4" w:space="0" w:color="auto"/>
            </w:tcBorders>
            <w:shd w:val="clear" w:color="auto" w:fill="FFFFFF" w:themeFill="background1"/>
          </w:tcPr>
          <w:p w14:paraId="350292BB" w14:textId="77777777" w:rsidR="00FF6552" w:rsidRPr="00950354" w:rsidRDefault="00FF6552" w:rsidP="00FF6552">
            <w:pPr>
              <w:pStyle w:val="00CELDANIVEL22020"/>
            </w:pP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3D6AB" w14:textId="7BE2ED87" w:rsidR="00FF6552" w:rsidRPr="00950354" w:rsidRDefault="00FF6552" w:rsidP="00FF6552">
            <w:pPr>
              <w:pStyle w:val="00CELDANIVEL22020"/>
              <w:rPr>
                <w:b w:val="0"/>
                <w:bCs/>
              </w:rPr>
            </w:pPr>
            <w:r>
              <w:t>SIEP</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F40EA" w14:textId="77777777" w:rsidR="00FF6552" w:rsidRPr="000B0923" w:rsidRDefault="00FF6552" w:rsidP="00FF6552">
            <w:pPr>
              <w:pStyle w:val="Textotablas-sangs-estianiTablas"/>
              <w:rPr>
                <w:sz w:val="20"/>
                <w:szCs w:val="20"/>
              </w:rPr>
            </w:pPr>
            <w:r w:rsidRPr="000B0923">
              <w:rPr>
                <w:sz w:val="20"/>
                <w:szCs w:val="20"/>
              </w:rPr>
              <w:t>Actividades internas 11, 14, 16, 20, 26.</w:t>
            </w:r>
          </w:p>
          <w:p w14:paraId="032A2801" w14:textId="77777777" w:rsidR="00FF6552" w:rsidRPr="000B0923" w:rsidRDefault="00FF6552" w:rsidP="00FF6552">
            <w:pPr>
              <w:pStyle w:val="Textotablas-sangs-estianiTablas"/>
              <w:rPr>
                <w:spacing w:val="-1"/>
                <w:sz w:val="20"/>
                <w:szCs w:val="20"/>
              </w:rPr>
            </w:pPr>
            <w:r w:rsidRPr="000B0923">
              <w:rPr>
                <w:spacing w:val="-1"/>
                <w:sz w:val="20"/>
                <w:szCs w:val="20"/>
              </w:rPr>
              <w:t>Tarea competencial: Robótica e industria: entre el miedo y el optimismo.</w:t>
            </w:r>
          </w:p>
          <w:p w14:paraId="034D5D6C" w14:textId="77777777" w:rsidR="00FF6552" w:rsidRPr="000B0923" w:rsidRDefault="00FF6552" w:rsidP="00FF6552">
            <w:pPr>
              <w:pStyle w:val="Textotablas-sangs-estianiTablas"/>
              <w:rPr>
                <w:sz w:val="20"/>
                <w:szCs w:val="20"/>
              </w:rPr>
            </w:pPr>
            <w:r w:rsidRPr="000B0923">
              <w:rPr>
                <w:sz w:val="20"/>
                <w:szCs w:val="20"/>
              </w:rPr>
              <w:t>Taller de geografía: Comentario de un paisaje industrial.</w:t>
            </w:r>
          </w:p>
          <w:p w14:paraId="7A0F2394" w14:textId="4A05AE69" w:rsidR="00FF6552" w:rsidRPr="000B0923" w:rsidRDefault="00FF6552" w:rsidP="00FF6552">
            <w:pPr>
              <w:pStyle w:val="Textotablas-sangs-estianiTablas"/>
              <w:rPr>
                <w:bCs/>
                <w:sz w:val="20"/>
                <w:szCs w:val="20"/>
              </w:rPr>
            </w:pPr>
            <w:r w:rsidRPr="000B0923">
              <w:rPr>
                <w:sz w:val="20"/>
                <w:szCs w:val="20"/>
              </w:rPr>
              <w:t>Actividades finales 5, 7, 8.</w:t>
            </w:r>
          </w:p>
        </w:tc>
        <w:tc>
          <w:tcPr>
            <w:tcW w:w="1706" w:type="dxa"/>
            <w:vMerge/>
            <w:tcBorders>
              <w:left w:val="single" w:sz="4" w:space="0" w:color="auto"/>
              <w:bottom w:val="single" w:sz="4" w:space="0" w:color="auto"/>
              <w:right w:val="single" w:sz="4" w:space="0" w:color="auto"/>
            </w:tcBorders>
            <w:shd w:val="clear" w:color="auto" w:fill="FFFFFF" w:themeFill="background1"/>
          </w:tcPr>
          <w:p w14:paraId="31D4CD38" w14:textId="77777777" w:rsidR="00FF6552" w:rsidRPr="00950354" w:rsidRDefault="00FF6552" w:rsidP="00FF6552">
            <w:pPr>
              <w:pStyle w:val="00CELDANIVEL22020"/>
              <w:rPr>
                <w:b w:val="0"/>
                <w:bCs/>
                <w:lang w:val="fr-FR"/>
              </w:rPr>
            </w:pPr>
          </w:p>
        </w:tc>
      </w:tr>
    </w:tbl>
    <w:p w14:paraId="0D1E32E4" w14:textId="77777777" w:rsidR="001C37D6" w:rsidRPr="00182A24" w:rsidRDefault="001C37D6" w:rsidP="001C37D6">
      <w:pPr>
        <w:rPr>
          <w:rFonts w:ascii="Times New Roman" w:hAnsi="Times New Roman"/>
          <w:b/>
          <w:color w:val="FF0000"/>
          <w:lang w:val="fr-FR"/>
        </w:rPr>
      </w:pPr>
    </w:p>
    <w:tbl>
      <w:tblPr>
        <w:tblW w:w="13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2"/>
      </w:tblGrid>
      <w:tr w:rsidR="001C37D6" w:rsidRPr="00CE7204" w14:paraId="567BA0F4" w14:textId="77777777" w:rsidTr="00CE7204">
        <w:trPr>
          <w:trHeight w:val="567"/>
        </w:trPr>
        <w:tc>
          <w:tcPr>
            <w:tcW w:w="13642" w:type="dxa"/>
            <w:shd w:val="clear" w:color="auto" w:fill="AEAAAA"/>
            <w:vAlign w:val="center"/>
          </w:tcPr>
          <w:p w14:paraId="5A930D8C"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Transversalidad</w:t>
            </w:r>
          </w:p>
        </w:tc>
      </w:tr>
      <w:tr w:rsidR="001C37D6" w:rsidRPr="00CE7204" w14:paraId="60B14351" w14:textId="77777777" w:rsidTr="00773318">
        <w:trPr>
          <w:trHeight w:val="557"/>
        </w:trPr>
        <w:tc>
          <w:tcPr>
            <w:tcW w:w="13642" w:type="dxa"/>
            <w:vAlign w:val="center"/>
          </w:tcPr>
          <w:p w14:paraId="5FDA9C76" w14:textId="41C12067" w:rsidR="001C37D6" w:rsidRPr="00603068" w:rsidRDefault="00603068" w:rsidP="00603068">
            <w:pPr>
              <w:pStyle w:val="00TEXTOGENERAL2020"/>
              <w:rPr>
                <w:sz w:val="20"/>
                <w:szCs w:val="20"/>
              </w:rPr>
            </w:pPr>
            <w:r w:rsidRPr="00603068">
              <w:rPr>
                <w:rFonts w:hint="eastAsia"/>
                <w:sz w:val="20"/>
                <w:szCs w:val="20"/>
              </w:rPr>
              <w:t>Comprensi</w:t>
            </w:r>
            <w:r w:rsidRPr="00603068">
              <w:rPr>
                <w:sz w:val="20"/>
                <w:szCs w:val="20"/>
              </w:rPr>
              <w:t>ó</w:t>
            </w:r>
            <w:r w:rsidRPr="00603068">
              <w:rPr>
                <w:rFonts w:hint="eastAsia"/>
                <w:sz w:val="20"/>
                <w:szCs w:val="20"/>
              </w:rPr>
              <w:t>n lectora, a trav</w:t>
            </w:r>
            <w:r w:rsidRPr="00603068">
              <w:rPr>
                <w:sz w:val="20"/>
                <w:szCs w:val="20"/>
              </w:rPr>
              <w:t>é</w:t>
            </w:r>
            <w:r w:rsidRPr="00603068">
              <w:rPr>
                <w:rFonts w:hint="eastAsia"/>
                <w:sz w:val="20"/>
                <w:szCs w:val="20"/>
              </w:rPr>
              <w:t>s de una amplia variedad de textos relacionados con la geograf</w:t>
            </w:r>
            <w:r w:rsidRPr="00603068">
              <w:rPr>
                <w:sz w:val="20"/>
                <w:szCs w:val="20"/>
              </w:rPr>
              <w:t>í</w:t>
            </w:r>
            <w:r w:rsidRPr="00603068">
              <w:rPr>
                <w:rFonts w:hint="eastAsia"/>
                <w:sz w:val="20"/>
                <w:szCs w:val="20"/>
              </w:rPr>
              <w:t>a, sobre todo en la secci</w:t>
            </w:r>
            <w:r w:rsidRPr="00603068">
              <w:rPr>
                <w:sz w:val="20"/>
                <w:szCs w:val="20"/>
              </w:rPr>
              <w:t>ó</w:t>
            </w:r>
            <w:r w:rsidRPr="00603068">
              <w:rPr>
                <w:rFonts w:hint="eastAsia"/>
                <w:sz w:val="20"/>
                <w:szCs w:val="20"/>
              </w:rPr>
              <w:t xml:space="preserve">n </w:t>
            </w:r>
            <w:r w:rsidR="00EB7C90">
              <w:rPr>
                <w:rFonts w:hint="eastAsia"/>
                <w:sz w:val="20"/>
                <w:szCs w:val="20"/>
              </w:rPr>
              <w:t>«</w:t>
            </w:r>
            <w:r w:rsidRPr="00603068">
              <w:rPr>
                <w:rFonts w:hint="eastAsia"/>
                <w:sz w:val="20"/>
                <w:szCs w:val="20"/>
              </w:rPr>
              <w:t>Aprendizaje basado en problemas: La casa del futuro</w:t>
            </w:r>
            <w:r w:rsidR="00EB7C90">
              <w:rPr>
                <w:sz w:val="20"/>
                <w:szCs w:val="20"/>
              </w:rPr>
              <w:t>»</w:t>
            </w:r>
            <w:r w:rsidRPr="00603068">
              <w:rPr>
                <w:rFonts w:hint="eastAsia"/>
                <w:sz w:val="20"/>
                <w:szCs w:val="20"/>
              </w:rPr>
              <w:t xml:space="preserve"> y en la </w:t>
            </w:r>
            <w:r w:rsidR="00EB7C90">
              <w:rPr>
                <w:rFonts w:hint="eastAsia"/>
                <w:sz w:val="20"/>
                <w:szCs w:val="20"/>
              </w:rPr>
              <w:t>«</w:t>
            </w:r>
            <w:r w:rsidRPr="00603068">
              <w:rPr>
                <w:rFonts w:hint="eastAsia"/>
                <w:sz w:val="20"/>
                <w:szCs w:val="20"/>
              </w:rPr>
              <w:t>Tarea competencial: Rob</w:t>
            </w:r>
            <w:r w:rsidRPr="00603068">
              <w:rPr>
                <w:sz w:val="20"/>
                <w:szCs w:val="20"/>
              </w:rPr>
              <w:t>ó</w:t>
            </w:r>
            <w:r w:rsidRPr="00603068">
              <w:rPr>
                <w:rFonts w:hint="eastAsia"/>
                <w:sz w:val="20"/>
                <w:szCs w:val="20"/>
              </w:rPr>
              <w:t>tica e industria: entre el miedo y el optimismo</w:t>
            </w:r>
            <w:r w:rsidR="00EB7C90">
              <w:rPr>
                <w:sz w:val="20"/>
                <w:szCs w:val="20"/>
              </w:rPr>
              <w:t>»</w:t>
            </w:r>
            <w:r w:rsidRPr="00603068">
              <w:rPr>
                <w:rFonts w:hint="eastAsia"/>
                <w:sz w:val="20"/>
                <w:szCs w:val="20"/>
              </w:rPr>
              <w:t>. La expresi</w:t>
            </w:r>
            <w:r w:rsidRPr="00603068">
              <w:rPr>
                <w:sz w:val="20"/>
                <w:szCs w:val="20"/>
              </w:rPr>
              <w:t>ó</w:t>
            </w:r>
            <w:r w:rsidRPr="00603068">
              <w:rPr>
                <w:rFonts w:hint="eastAsia"/>
                <w:sz w:val="20"/>
                <w:szCs w:val="20"/>
              </w:rPr>
              <w:t>n oral y escrita, a partir de actividades que fomentan la redacci</w:t>
            </w:r>
            <w:r w:rsidRPr="00603068">
              <w:rPr>
                <w:sz w:val="20"/>
                <w:szCs w:val="20"/>
              </w:rPr>
              <w:t>ó</w:t>
            </w:r>
            <w:r w:rsidRPr="00603068">
              <w:rPr>
                <w:rFonts w:hint="eastAsia"/>
                <w:sz w:val="20"/>
                <w:szCs w:val="20"/>
              </w:rPr>
              <w:t>n de textos breves. La utilizaci</w:t>
            </w:r>
            <w:r w:rsidRPr="00603068">
              <w:rPr>
                <w:sz w:val="20"/>
                <w:szCs w:val="20"/>
              </w:rPr>
              <w:t>ó</w:t>
            </w:r>
            <w:r w:rsidRPr="00603068">
              <w:rPr>
                <w:rFonts w:hint="eastAsia"/>
                <w:sz w:val="20"/>
                <w:szCs w:val="20"/>
              </w:rPr>
              <w:t>n de las tecnolog</w:t>
            </w:r>
            <w:r w:rsidRPr="00603068">
              <w:rPr>
                <w:sz w:val="20"/>
                <w:szCs w:val="20"/>
              </w:rPr>
              <w:t>í</w:t>
            </w:r>
            <w:r w:rsidRPr="00603068">
              <w:rPr>
                <w:rFonts w:hint="eastAsia"/>
                <w:sz w:val="20"/>
                <w:szCs w:val="20"/>
              </w:rPr>
              <w:t>as de la informaci</w:t>
            </w:r>
            <w:r w:rsidRPr="00603068">
              <w:rPr>
                <w:sz w:val="20"/>
                <w:szCs w:val="20"/>
              </w:rPr>
              <w:t>ó</w:t>
            </w:r>
            <w:r w:rsidRPr="00603068">
              <w:rPr>
                <w:rFonts w:hint="eastAsia"/>
                <w:sz w:val="20"/>
                <w:szCs w:val="20"/>
              </w:rPr>
              <w:t>n y la comunicaci</w:t>
            </w:r>
            <w:r w:rsidRPr="00603068">
              <w:rPr>
                <w:sz w:val="20"/>
                <w:szCs w:val="20"/>
              </w:rPr>
              <w:t>ó</w:t>
            </w:r>
            <w:r w:rsidRPr="00603068">
              <w:rPr>
                <w:rFonts w:hint="eastAsia"/>
                <w:sz w:val="20"/>
                <w:szCs w:val="20"/>
              </w:rPr>
              <w:t>n con actividades en las que el alumnado tendr</w:t>
            </w:r>
            <w:r w:rsidRPr="00603068">
              <w:rPr>
                <w:sz w:val="20"/>
                <w:szCs w:val="20"/>
              </w:rPr>
              <w:t>á</w:t>
            </w:r>
            <w:r w:rsidRPr="00603068">
              <w:rPr>
                <w:rFonts w:hint="eastAsia"/>
                <w:sz w:val="20"/>
                <w:szCs w:val="20"/>
              </w:rPr>
              <w:t xml:space="preserve"> que utilizar recursos digitales, tales como los que se pueden encontrar en las secciones </w:t>
            </w:r>
            <w:r w:rsidR="00EB7C90">
              <w:rPr>
                <w:rFonts w:hint="eastAsia"/>
                <w:sz w:val="20"/>
                <w:szCs w:val="20"/>
              </w:rPr>
              <w:t>«</w:t>
            </w:r>
            <w:r w:rsidRPr="00603068">
              <w:rPr>
                <w:rFonts w:hint="eastAsia"/>
                <w:sz w:val="20"/>
                <w:szCs w:val="20"/>
              </w:rPr>
              <w:t>Aprendizaje basado en problemas: La casa del futuro</w:t>
            </w:r>
            <w:r w:rsidR="00EB7C90">
              <w:rPr>
                <w:sz w:val="20"/>
                <w:szCs w:val="20"/>
              </w:rPr>
              <w:t>»</w:t>
            </w:r>
            <w:r w:rsidRPr="00603068">
              <w:rPr>
                <w:rFonts w:hint="eastAsia"/>
                <w:sz w:val="20"/>
                <w:szCs w:val="20"/>
              </w:rPr>
              <w:t xml:space="preserve">, </w:t>
            </w:r>
            <w:r w:rsidR="00EB7C90">
              <w:rPr>
                <w:rFonts w:hint="eastAsia"/>
                <w:sz w:val="20"/>
                <w:szCs w:val="20"/>
              </w:rPr>
              <w:t>«</w:t>
            </w:r>
            <w:r w:rsidRPr="00603068">
              <w:rPr>
                <w:rFonts w:hint="eastAsia"/>
                <w:sz w:val="20"/>
                <w:szCs w:val="20"/>
              </w:rPr>
              <w:t>Tarea competencial: Rob</w:t>
            </w:r>
            <w:r w:rsidRPr="00603068">
              <w:rPr>
                <w:sz w:val="20"/>
                <w:szCs w:val="20"/>
              </w:rPr>
              <w:t>ó</w:t>
            </w:r>
            <w:r w:rsidRPr="00603068">
              <w:rPr>
                <w:rFonts w:hint="eastAsia"/>
                <w:sz w:val="20"/>
                <w:szCs w:val="20"/>
              </w:rPr>
              <w:t>tica e industria: entre el miedo y el optimismo</w:t>
            </w:r>
            <w:r w:rsidR="00EB7C90">
              <w:rPr>
                <w:sz w:val="20"/>
                <w:szCs w:val="20"/>
              </w:rPr>
              <w:t>»</w:t>
            </w:r>
            <w:r w:rsidRPr="00603068">
              <w:rPr>
                <w:rFonts w:hint="eastAsia"/>
                <w:sz w:val="20"/>
                <w:szCs w:val="20"/>
              </w:rPr>
              <w:t xml:space="preserve">, </w:t>
            </w:r>
            <w:r w:rsidR="00EB7C90">
              <w:rPr>
                <w:rFonts w:hint="eastAsia"/>
                <w:sz w:val="20"/>
                <w:szCs w:val="20"/>
              </w:rPr>
              <w:t>«</w:t>
            </w:r>
            <w:r w:rsidRPr="00603068">
              <w:rPr>
                <w:rFonts w:hint="eastAsia"/>
                <w:sz w:val="20"/>
                <w:szCs w:val="20"/>
              </w:rPr>
              <w:t>Taller de geograf</w:t>
            </w:r>
            <w:r w:rsidRPr="00603068">
              <w:rPr>
                <w:sz w:val="20"/>
                <w:szCs w:val="20"/>
              </w:rPr>
              <w:t>í</w:t>
            </w:r>
            <w:r w:rsidRPr="00603068">
              <w:rPr>
                <w:rFonts w:hint="eastAsia"/>
                <w:sz w:val="20"/>
                <w:szCs w:val="20"/>
              </w:rPr>
              <w:t>a: Comentario de un paisaje industrial</w:t>
            </w:r>
            <w:r w:rsidR="00EB7C90">
              <w:rPr>
                <w:sz w:val="20"/>
                <w:szCs w:val="20"/>
              </w:rPr>
              <w:t>»</w:t>
            </w:r>
            <w:r w:rsidRPr="00603068">
              <w:rPr>
                <w:rFonts w:hint="eastAsia"/>
                <w:sz w:val="20"/>
                <w:szCs w:val="20"/>
              </w:rPr>
              <w:t xml:space="preserve"> y en las actividades finales. El emprendimiento y la resoluci</w:t>
            </w:r>
            <w:r w:rsidRPr="00603068">
              <w:rPr>
                <w:sz w:val="20"/>
                <w:szCs w:val="20"/>
              </w:rPr>
              <w:t>ó</w:t>
            </w:r>
            <w:r w:rsidRPr="00603068">
              <w:rPr>
                <w:rFonts w:hint="eastAsia"/>
                <w:sz w:val="20"/>
                <w:szCs w:val="20"/>
              </w:rPr>
              <w:t>n de problemas los abordamos en la secci</w:t>
            </w:r>
            <w:r w:rsidRPr="00603068">
              <w:rPr>
                <w:sz w:val="20"/>
                <w:szCs w:val="20"/>
              </w:rPr>
              <w:t>ó</w:t>
            </w:r>
            <w:r w:rsidRPr="00603068">
              <w:rPr>
                <w:rFonts w:hint="eastAsia"/>
                <w:sz w:val="20"/>
                <w:szCs w:val="20"/>
              </w:rPr>
              <w:t xml:space="preserve">n </w:t>
            </w:r>
            <w:r w:rsidR="00EB7C90">
              <w:rPr>
                <w:rFonts w:hint="eastAsia"/>
                <w:sz w:val="20"/>
                <w:szCs w:val="20"/>
              </w:rPr>
              <w:t>«</w:t>
            </w:r>
            <w:r w:rsidRPr="00603068">
              <w:rPr>
                <w:rFonts w:hint="eastAsia"/>
                <w:sz w:val="20"/>
                <w:szCs w:val="20"/>
              </w:rPr>
              <w:t>Aprendizaje basado en problemas: La casa del futuro</w:t>
            </w:r>
            <w:r w:rsidR="00EB7C90">
              <w:rPr>
                <w:sz w:val="20"/>
                <w:szCs w:val="20"/>
              </w:rPr>
              <w:t>»</w:t>
            </w:r>
            <w:r w:rsidRPr="00603068">
              <w:rPr>
                <w:rFonts w:hint="eastAsia"/>
                <w:sz w:val="20"/>
                <w:szCs w:val="20"/>
              </w:rPr>
              <w:t>, con una actividad en la que el alumnado no solo tendr</w:t>
            </w:r>
            <w:r w:rsidRPr="00603068">
              <w:rPr>
                <w:sz w:val="20"/>
                <w:szCs w:val="20"/>
              </w:rPr>
              <w:t>á</w:t>
            </w:r>
            <w:r w:rsidRPr="00603068">
              <w:rPr>
                <w:rFonts w:hint="eastAsia"/>
                <w:sz w:val="20"/>
                <w:szCs w:val="20"/>
              </w:rPr>
              <w:t xml:space="preserve"> que estudiar c</w:t>
            </w:r>
            <w:r w:rsidRPr="00603068">
              <w:rPr>
                <w:sz w:val="20"/>
                <w:szCs w:val="20"/>
              </w:rPr>
              <w:t>ó</w:t>
            </w:r>
            <w:r w:rsidRPr="00603068">
              <w:rPr>
                <w:rFonts w:hint="eastAsia"/>
                <w:sz w:val="20"/>
                <w:szCs w:val="20"/>
              </w:rPr>
              <w:t>mo ser</w:t>
            </w:r>
            <w:r w:rsidRPr="00603068">
              <w:rPr>
                <w:sz w:val="20"/>
                <w:szCs w:val="20"/>
              </w:rPr>
              <w:t>á</w:t>
            </w:r>
            <w:r w:rsidRPr="00603068">
              <w:rPr>
                <w:rFonts w:hint="eastAsia"/>
                <w:sz w:val="20"/>
                <w:szCs w:val="20"/>
              </w:rPr>
              <w:t>n las casas autosuficientes del futuro, sino que deber</w:t>
            </w:r>
            <w:r w:rsidRPr="00603068">
              <w:rPr>
                <w:sz w:val="20"/>
                <w:szCs w:val="20"/>
              </w:rPr>
              <w:t>á</w:t>
            </w:r>
            <w:r w:rsidRPr="00603068">
              <w:rPr>
                <w:rFonts w:hint="eastAsia"/>
                <w:sz w:val="20"/>
                <w:szCs w:val="20"/>
              </w:rPr>
              <w:t xml:space="preserve"> realizar un proyecto de casa autosuficiente. Con esta </w:t>
            </w:r>
            <w:r w:rsidRPr="00603068">
              <w:rPr>
                <w:sz w:val="20"/>
                <w:szCs w:val="20"/>
              </w:rPr>
              <w:t>ú</w:t>
            </w:r>
            <w:r w:rsidRPr="00603068">
              <w:rPr>
                <w:rFonts w:hint="eastAsia"/>
                <w:sz w:val="20"/>
                <w:szCs w:val="20"/>
              </w:rPr>
              <w:t>ltima actividad y otros recursos, como el relacionado con el polo qu</w:t>
            </w:r>
            <w:r w:rsidRPr="00603068">
              <w:rPr>
                <w:sz w:val="20"/>
                <w:szCs w:val="20"/>
              </w:rPr>
              <w:t>í</w:t>
            </w:r>
            <w:r w:rsidRPr="00603068">
              <w:rPr>
                <w:rFonts w:hint="eastAsia"/>
                <w:sz w:val="20"/>
                <w:szCs w:val="20"/>
              </w:rPr>
              <w:t>mico de Huelva y las energ</w:t>
            </w:r>
            <w:r w:rsidRPr="00603068">
              <w:rPr>
                <w:sz w:val="20"/>
                <w:szCs w:val="20"/>
              </w:rPr>
              <w:t>í</w:t>
            </w:r>
            <w:r w:rsidRPr="00603068">
              <w:rPr>
                <w:rFonts w:hint="eastAsia"/>
                <w:sz w:val="20"/>
                <w:szCs w:val="20"/>
              </w:rPr>
              <w:t>as renovables, tambi</w:t>
            </w:r>
            <w:r w:rsidRPr="00603068">
              <w:rPr>
                <w:sz w:val="20"/>
                <w:szCs w:val="20"/>
              </w:rPr>
              <w:t>é</w:t>
            </w:r>
            <w:r w:rsidRPr="00603068">
              <w:rPr>
                <w:rFonts w:hint="eastAsia"/>
                <w:sz w:val="20"/>
                <w:szCs w:val="20"/>
              </w:rPr>
              <w:t xml:space="preserve">n pretendemos trabajar el respeto por el medioambiente. En cuanto a la igualdad entre hombres y mujeres, la abordaremos con recursos como </w:t>
            </w:r>
            <w:r w:rsidR="00EB7C90">
              <w:rPr>
                <w:rFonts w:hint="eastAsia"/>
                <w:sz w:val="20"/>
                <w:szCs w:val="20"/>
              </w:rPr>
              <w:t>«</w:t>
            </w:r>
            <w:r w:rsidRPr="00603068">
              <w:rPr>
                <w:rFonts w:hint="eastAsia"/>
                <w:sz w:val="20"/>
                <w:szCs w:val="20"/>
              </w:rPr>
              <w:t>Deslocalizaci</w:t>
            </w:r>
            <w:r w:rsidRPr="00603068">
              <w:rPr>
                <w:sz w:val="20"/>
                <w:szCs w:val="20"/>
              </w:rPr>
              <w:t>ó</w:t>
            </w:r>
            <w:r w:rsidRPr="00603068">
              <w:rPr>
                <w:rFonts w:hint="eastAsia"/>
                <w:sz w:val="20"/>
                <w:szCs w:val="20"/>
              </w:rPr>
              <w:t>n industrial y mujer</w:t>
            </w:r>
            <w:r w:rsidR="00EB7C90">
              <w:rPr>
                <w:sz w:val="20"/>
                <w:szCs w:val="20"/>
              </w:rPr>
              <w:t>»</w:t>
            </w:r>
            <w:r w:rsidRPr="00603068">
              <w:rPr>
                <w:rFonts w:hint="eastAsia"/>
                <w:sz w:val="20"/>
                <w:szCs w:val="20"/>
              </w:rPr>
              <w:t xml:space="preserve"> del ep</w:t>
            </w:r>
            <w:r w:rsidRPr="00603068">
              <w:rPr>
                <w:sz w:val="20"/>
                <w:szCs w:val="20"/>
              </w:rPr>
              <w:t>í</w:t>
            </w:r>
            <w:r w:rsidRPr="00603068">
              <w:rPr>
                <w:rFonts w:hint="eastAsia"/>
                <w:sz w:val="20"/>
                <w:szCs w:val="20"/>
              </w:rPr>
              <w:t>grafe 4. Finalmente, tambi</w:t>
            </w:r>
            <w:r w:rsidRPr="00603068">
              <w:rPr>
                <w:sz w:val="20"/>
                <w:szCs w:val="20"/>
              </w:rPr>
              <w:t>é</w:t>
            </w:r>
            <w:r w:rsidRPr="00603068">
              <w:rPr>
                <w:rFonts w:hint="eastAsia"/>
                <w:sz w:val="20"/>
                <w:szCs w:val="20"/>
              </w:rPr>
              <w:t>n se han incluido recursos y actividades relacionados con actividades del sector secundario en Andaluc</w:t>
            </w:r>
            <w:r w:rsidRPr="00603068">
              <w:rPr>
                <w:sz w:val="20"/>
                <w:szCs w:val="20"/>
              </w:rPr>
              <w:t>í</w:t>
            </w:r>
            <w:r w:rsidRPr="00603068">
              <w:rPr>
                <w:rFonts w:hint="eastAsia"/>
                <w:sz w:val="20"/>
                <w:szCs w:val="20"/>
              </w:rPr>
              <w:t xml:space="preserve">a. </w:t>
            </w:r>
          </w:p>
        </w:tc>
      </w:tr>
    </w:tbl>
    <w:p w14:paraId="708E38AA" w14:textId="77777777" w:rsidR="001C37D6" w:rsidRPr="00B50CAB" w:rsidRDefault="00CE7204" w:rsidP="00267872">
      <w:pPr>
        <w:jc w:val="right"/>
        <w:rPr>
          <w:rFonts w:ascii="Times New Roman" w:hAnsi="Times New Roman"/>
        </w:rPr>
      </w:pPr>
      <w:r>
        <w:rPr>
          <w:rFonts w:ascii="Times New Roman" w:hAnsi="Times New Roman"/>
        </w:rPr>
        <w:br w:type="page"/>
      </w: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4"/>
        <w:gridCol w:w="3119"/>
        <w:gridCol w:w="2268"/>
        <w:gridCol w:w="6237"/>
      </w:tblGrid>
      <w:tr w:rsidR="00CE7204" w:rsidRPr="00920585" w14:paraId="720C8332" w14:textId="77777777" w:rsidTr="004C20D3">
        <w:trPr>
          <w:trHeight w:val="454"/>
        </w:trPr>
        <w:tc>
          <w:tcPr>
            <w:tcW w:w="2155" w:type="dxa"/>
            <w:gridSpan w:val="2"/>
            <w:shd w:val="clear" w:color="auto" w:fill="A6A6A6"/>
            <w:vAlign w:val="center"/>
            <w:hideMark/>
          </w:tcPr>
          <w:p w14:paraId="1B20C2AD"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lastRenderedPageBreak/>
              <w:t>Escenarios y contextos</w:t>
            </w:r>
          </w:p>
        </w:tc>
        <w:tc>
          <w:tcPr>
            <w:tcW w:w="11624" w:type="dxa"/>
            <w:gridSpan w:val="3"/>
            <w:shd w:val="clear" w:color="auto" w:fill="A6A6A6"/>
            <w:vAlign w:val="center"/>
            <w:hideMark/>
          </w:tcPr>
          <w:p w14:paraId="52D9367F"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Materiales y recursos</w:t>
            </w:r>
          </w:p>
        </w:tc>
      </w:tr>
      <w:tr w:rsidR="00645E6D" w:rsidRPr="00CE7204" w14:paraId="434F94A1" w14:textId="77777777" w:rsidTr="004C20D3">
        <w:trPr>
          <w:trHeight w:val="454"/>
        </w:trPr>
        <w:tc>
          <w:tcPr>
            <w:tcW w:w="2155" w:type="dxa"/>
            <w:gridSpan w:val="2"/>
            <w:vMerge w:val="restart"/>
            <w:vAlign w:val="center"/>
            <w:hideMark/>
          </w:tcPr>
          <w:p w14:paraId="651205EE" w14:textId="37D3FC8C" w:rsidR="001C37D6" w:rsidRPr="007F4067" w:rsidRDefault="004A1B74" w:rsidP="004A1B74">
            <w:pPr>
              <w:pStyle w:val="00TEXTOTABLAS"/>
              <w:rPr>
                <w:lang w:val="es-ES"/>
              </w:rPr>
            </w:pPr>
            <w:r w:rsidRPr="004A1B74">
              <w:rPr>
                <w:rFonts w:hint="eastAsia"/>
                <w:lang w:val="es-ES"/>
              </w:rPr>
              <w:t>En esta unidad abordaremos el estudio del sector secundario a nivel mundial, con ejemplos propios de Espa</w:t>
            </w:r>
            <w:r w:rsidRPr="004A1B74">
              <w:rPr>
                <w:lang w:val="es-ES"/>
              </w:rPr>
              <w:t>ñ</w:t>
            </w:r>
            <w:r w:rsidRPr="004A1B74">
              <w:rPr>
                <w:rFonts w:hint="eastAsia"/>
                <w:lang w:val="es-ES"/>
              </w:rPr>
              <w:t>a y Andaluc</w:t>
            </w:r>
            <w:r w:rsidRPr="004A1B74">
              <w:rPr>
                <w:lang w:val="es-ES"/>
              </w:rPr>
              <w:t>í</w:t>
            </w:r>
            <w:r w:rsidRPr="004A1B74">
              <w:rPr>
                <w:rFonts w:hint="eastAsia"/>
                <w:lang w:val="es-ES"/>
              </w:rPr>
              <w:t>a, para acercar al alumnado los procesos y conceptos de este sector. Se entender</w:t>
            </w:r>
            <w:r w:rsidRPr="004A1B74">
              <w:rPr>
                <w:lang w:val="es-ES"/>
              </w:rPr>
              <w:t>á</w:t>
            </w:r>
            <w:r w:rsidRPr="004A1B74">
              <w:rPr>
                <w:rFonts w:hint="eastAsia"/>
                <w:lang w:val="es-ES"/>
              </w:rPr>
              <w:t xml:space="preserve"> la industrializaci</w:t>
            </w:r>
            <w:r w:rsidRPr="004A1B74">
              <w:rPr>
                <w:lang w:val="es-ES"/>
              </w:rPr>
              <w:t>ó</w:t>
            </w:r>
            <w:r w:rsidRPr="004A1B74">
              <w:rPr>
                <w:rFonts w:hint="eastAsia"/>
                <w:lang w:val="es-ES"/>
              </w:rPr>
              <w:t>n como un proceso hist</w:t>
            </w:r>
            <w:r w:rsidRPr="004A1B74">
              <w:rPr>
                <w:lang w:val="es-ES"/>
              </w:rPr>
              <w:t>ó</w:t>
            </w:r>
            <w:r w:rsidRPr="004A1B74">
              <w:rPr>
                <w:rFonts w:hint="eastAsia"/>
                <w:lang w:val="es-ES"/>
              </w:rPr>
              <w:t>rico y se abordar</w:t>
            </w:r>
            <w:r w:rsidRPr="004A1B74">
              <w:rPr>
                <w:lang w:val="es-ES"/>
              </w:rPr>
              <w:t>á</w:t>
            </w:r>
            <w:r w:rsidRPr="004A1B74">
              <w:rPr>
                <w:rFonts w:hint="eastAsia"/>
                <w:lang w:val="es-ES"/>
              </w:rPr>
              <w:t>n los cambios producidos en el sistema econ</w:t>
            </w:r>
            <w:r w:rsidRPr="004A1B74">
              <w:rPr>
                <w:lang w:val="es-ES"/>
              </w:rPr>
              <w:t>ó</w:t>
            </w:r>
            <w:r w:rsidRPr="004A1B74">
              <w:rPr>
                <w:rFonts w:hint="eastAsia"/>
                <w:lang w:val="es-ES"/>
              </w:rPr>
              <w:t xml:space="preserve">mico mundial desde finales del siglo </w:t>
            </w:r>
            <w:r w:rsidRPr="004A1B74">
              <w:rPr>
                <w:rFonts w:hint="eastAsia"/>
                <w:smallCaps/>
                <w:lang w:val="es-ES"/>
              </w:rPr>
              <w:t>xviii</w:t>
            </w:r>
            <w:r w:rsidRPr="004A1B74">
              <w:rPr>
                <w:rFonts w:hint="eastAsia"/>
                <w:lang w:val="es-ES"/>
              </w:rPr>
              <w:t xml:space="preserve"> hasta nuestros d</w:t>
            </w:r>
            <w:r w:rsidRPr="004A1B74">
              <w:rPr>
                <w:lang w:val="es-ES"/>
              </w:rPr>
              <w:t>í</w:t>
            </w:r>
            <w:r w:rsidRPr="004A1B74">
              <w:rPr>
                <w:rFonts w:hint="eastAsia"/>
                <w:lang w:val="es-ES"/>
              </w:rPr>
              <w:t>as.</w:t>
            </w:r>
          </w:p>
        </w:tc>
        <w:tc>
          <w:tcPr>
            <w:tcW w:w="3119" w:type="dxa"/>
            <w:shd w:val="clear" w:color="auto" w:fill="D9D9D9"/>
            <w:vAlign w:val="center"/>
            <w:hideMark/>
          </w:tcPr>
          <w:p w14:paraId="7F7A6388"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Materiales</w:t>
            </w:r>
          </w:p>
        </w:tc>
        <w:tc>
          <w:tcPr>
            <w:tcW w:w="2268" w:type="dxa"/>
            <w:shd w:val="clear" w:color="auto" w:fill="D9D9D9"/>
            <w:vAlign w:val="center"/>
            <w:hideMark/>
          </w:tcPr>
          <w:p w14:paraId="15496413"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Espaciales</w:t>
            </w:r>
          </w:p>
        </w:tc>
        <w:tc>
          <w:tcPr>
            <w:tcW w:w="6237" w:type="dxa"/>
            <w:shd w:val="clear" w:color="auto" w:fill="D9D9D9"/>
            <w:vAlign w:val="center"/>
            <w:hideMark/>
          </w:tcPr>
          <w:p w14:paraId="3B90F68F" w14:textId="77777777" w:rsidR="001C37D6" w:rsidRPr="00CE7204" w:rsidRDefault="001C37D6" w:rsidP="00920585">
            <w:pPr>
              <w:jc w:val="center"/>
              <w:rPr>
                <w:rFonts w:ascii="Times New Roman" w:hAnsi="Times New Roman"/>
                <w:sz w:val="20"/>
                <w:szCs w:val="20"/>
              </w:rPr>
            </w:pPr>
            <w:r w:rsidRPr="00CE7204">
              <w:rPr>
                <w:rFonts w:ascii="Times New Roman" w:hAnsi="Times New Roman"/>
                <w:b/>
                <w:sz w:val="20"/>
                <w:szCs w:val="20"/>
              </w:rPr>
              <w:t>Digitales y tecnológicos</w:t>
            </w:r>
          </w:p>
        </w:tc>
      </w:tr>
      <w:tr w:rsidR="004A1B74" w:rsidRPr="007F4067" w14:paraId="100EA58E" w14:textId="77777777" w:rsidTr="004A1B74">
        <w:trPr>
          <w:trHeight w:val="567"/>
        </w:trPr>
        <w:tc>
          <w:tcPr>
            <w:tcW w:w="2155" w:type="dxa"/>
            <w:gridSpan w:val="2"/>
            <w:vMerge/>
            <w:vAlign w:val="center"/>
            <w:hideMark/>
          </w:tcPr>
          <w:p w14:paraId="5F05C5AB" w14:textId="77777777" w:rsidR="004A1B74" w:rsidRPr="00CE7204" w:rsidRDefault="004A1B74" w:rsidP="004A1B74">
            <w:pPr>
              <w:rPr>
                <w:rFonts w:ascii="Times New Roman" w:hAnsi="Times New Roman"/>
                <w:color w:val="00000A"/>
                <w:sz w:val="20"/>
                <w:szCs w:val="20"/>
              </w:rPr>
            </w:pPr>
          </w:p>
        </w:tc>
        <w:tc>
          <w:tcPr>
            <w:tcW w:w="3119" w:type="dxa"/>
            <w:hideMark/>
          </w:tcPr>
          <w:p w14:paraId="5065F175" w14:textId="77777777" w:rsidR="004A1B74" w:rsidRPr="004A1B74" w:rsidRDefault="004A1B74" w:rsidP="004A1B74">
            <w:pPr>
              <w:pStyle w:val="primerrango"/>
              <w:rPr>
                <w:lang w:val="es-ES"/>
              </w:rPr>
            </w:pPr>
            <w:r w:rsidRPr="004A1B74">
              <w:t>Libro de texto.</w:t>
            </w:r>
          </w:p>
          <w:p w14:paraId="71ECEE24" w14:textId="77777777" w:rsidR="004A1B74" w:rsidRPr="004A1B74" w:rsidRDefault="004A1B74" w:rsidP="004A1B74">
            <w:pPr>
              <w:pStyle w:val="primerrango"/>
              <w:rPr>
                <w:lang w:val="es-ES"/>
              </w:rPr>
            </w:pPr>
            <w:r w:rsidRPr="004A1B74">
              <w:t>Propuesta didáctica.</w:t>
            </w:r>
          </w:p>
          <w:p w14:paraId="2978D6B6" w14:textId="77777777" w:rsidR="004A1B74" w:rsidRPr="004A1B74" w:rsidRDefault="004A1B74" w:rsidP="004A1B74">
            <w:pPr>
              <w:pStyle w:val="primerrango"/>
            </w:pPr>
            <w:r w:rsidRPr="004A1B74">
              <w:t>Otros libros:</w:t>
            </w:r>
          </w:p>
          <w:p w14:paraId="1BD1D2DF" w14:textId="77777777" w:rsidR="004A1B74" w:rsidRPr="004A1B74" w:rsidRDefault="004A1B74" w:rsidP="004A1B74">
            <w:pPr>
              <w:pStyle w:val="-segundorango"/>
            </w:pPr>
            <w:r w:rsidRPr="004A1B74">
              <w:t xml:space="preserve">VILLARINO PÉREZ, Montserrat y PRECEDO LEDO, Andrés J. (2010): </w:t>
            </w:r>
            <w:r w:rsidRPr="004A1B74">
              <w:rPr>
                <w:i/>
                <w:iCs/>
              </w:rPr>
              <w:t>La localización industrial,</w:t>
            </w:r>
            <w:r w:rsidRPr="004A1B74">
              <w:t xml:space="preserve"> Madrid, Síntesis. </w:t>
            </w:r>
          </w:p>
          <w:p w14:paraId="5B9364D1" w14:textId="77777777" w:rsidR="004A1B74" w:rsidRPr="004A1B74" w:rsidRDefault="004A1B74" w:rsidP="004A1B74">
            <w:pPr>
              <w:pStyle w:val="-segundorango"/>
            </w:pPr>
            <w:r w:rsidRPr="004A1B74">
              <w:t xml:space="preserve">GEORGE, Pierre (1984): </w:t>
            </w:r>
            <w:r w:rsidRPr="004A1B74">
              <w:rPr>
                <w:i/>
                <w:iCs/>
              </w:rPr>
              <w:t>Geografía económica,</w:t>
            </w:r>
            <w:r w:rsidRPr="004A1B74">
              <w:t xml:space="preserve"> Barcelona, Ariel. </w:t>
            </w:r>
          </w:p>
          <w:p w14:paraId="408F7B6B" w14:textId="77777777" w:rsidR="004A1B74" w:rsidRPr="004A1B74" w:rsidRDefault="004A1B74" w:rsidP="004A1B74">
            <w:pPr>
              <w:pStyle w:val="-segundorango"/>
            </w:pPr>
            <w:r w:rsidRPr="004A1B74">
              <w:t xml:space="preserve">MÉNDEZ, Ricardo y MOLINERO, Fernando (2000): </w:t>
            </w:r>
            <w:r w:rsidRPr="004A1B74">
              <w:rPr>
                <w:i/>
                <w:iCs/>
              </w:rPr>
              <w:t>Espacios y sociedades,</w:t>
            </w:r>
            <w:r w:rsidRPr="004A1B74">
              <w:t xml:space="preserve"> Barcelona, Ariel. </w:t>
            </w:r>
          </w:p>
          <w:p w14:paraId="5B7E9B60" w14:textId="77777777" w:rsidR="004A1B74" w:rsidRPr="004A1B74" w:rsidRDefault="004A1B74" w:rsidP="004A1B74">
            <w:pPr>
              <w:pStyle w:val="primerrango"/>
            </w:pPr>
            <w:r w:rsidRPr="004A1B74">
              <w:t>Material audiovisual:</w:t>
            </w:r>
          </w:p>
          <w:p w14:paraId="406E4730" w14:textId="231B941C" w:rsidR="004A1B74" w:rsidRPr="004A1B74" w:rsidRDefault="004A1B74" w:rsidP="004A1B74">
            <w:pPr>
              <w:pStyle w:val="-segundorango"/>
              <w:rPr>
                <w:color w:val="00000A"/>
              </w:rPr>
            </w:pPr>
            <w:r w:rsidRPr="004A1B74">
              <w:rPr>
                <w:i/>
                <w:iCs/>
              </w:rPr>
              <w:t>Tierra de hombres</w:t>
            </w:r>
            <w:r w:rsidRPr="004A1B74">
              <w:t>.</w:t>
            </w:r>
          </w:p>
        </w:tc>
        <w:tc>
          <w:tcPr>
            <w:tcW w:w="2268" w:type="dxa"/>
            <w:hideMark/>
          </w:tcPr>
          <w:p w14:paraId="10E8BDCB" w14:textId="4BF2AE50" w:rsidR="004A1B74" w:rsidRPr="004A1B74" w:rsidRDefault="004A1B74" w:rsidP="004A1B74">
            <w:pPr>
              <w:pStyle w:val="00TEXTOTABLAS"/>
              <w:rPr>
                <w:rFonts w:asciiTheme="majorBidi" w:hAnsiTheme="majorBidi" w:cstheme="majorBidi"/>
                <w:szCs w:val="20"/>
              </w:rPr>
            </w:pPr>
            <w:r w:rsidRPr="004A1B74">
              <w:rPr>
                <w:rFonts w:asciiTheme="majorBidi" w:hAnsiTheme="majorBidi" w:cstheme="majorBidi"/>
                <w:szCs w:val="20"/>
                <w:lang w:val="es-ES"/>
              </w:rPr>
              <w:t>Esta unidad se presta al análisis del paisaje industrial (si lo hubiera) en el que se encuentra la localidad en la que reside el alumnado. Otra opción sería plantear una visita a la zona industrial más próxima para conocer el tipo de actividad que se lleva a cabo en ella y las características básicas del tipo de paisaje que encontramos en dicha zona. De esta manera, el alumnado conocería los rasgos del paisaje industrial de su comarca o provincia y la mayor o menor importancia de las actividades del sector secundario en la economía local y/o provincial.</w:t>
            </w:r>
          </w:p>
        </w:tc>
        <w:tc>
          <w:tcPr>
            <w:tcW w:w="6237" w:type="dxa"/>
          </w:tcPr>
          <w:p w14:paraId="3FC9194C" w14:textId="77777777" w:rsidR="004A1B74" w:rsidRPr="004A1B74" w:rsidRDefault="004A1B74" w:rsidP="004A1B74">
            <w:pPr>
              <w:pStyle w:val="primerrango"/>
              <w:rPr>
                <w:rStyle w:val="helvetidacondbold"/>
                <w:rFonts w:asciiTheme="majorBidi" w:hAnsiTheme="majorBidi" w:cstheme="majorBidi"/>
                <w:b/>
                <w:bCs/>
              </w:rPr>
            </w:pPr>
            <w:r w:rsidRPr="004A1B74">
              <w:rPr>
                <w:rStyle w:val="helvetidacondbold"/>
                <w:rFonts w:asciiTheme="majorBidi" w:hAnsiTheme="majorBidi" w:cstheme="majorBidi" w:hint="eastAsia"/>
                <w:b/>
                <w:bCs/>
              </w:rPr>
              <w:t>Libro de texto digital.</w:t>
            </w:r>
          </w:p>
          <w:p w14:paraId="20DC60D6" w14:textId="77777777" w:rsidR="004A1B74" w:rsidRPr="004A1B74" w:rsidRDefault="004A1B74" w:rsidP="004A1B74">
            <w:pPr>
              <w:pStyle w:val="primerrango"/>
              <w:rPr>
                <w:rStyle w:val="helvetidacondbold"/>
                <w:rFonts w:asciiTheme="majorBidi" w:hAnsiTheme="majorBidi" w:cstheme="majorBidi"/>
                <w:b/>
                <w:bCs/>
              </w:rPr>
            </w:pPr>
            <w:r w:rsidRPr="004A1B74">
              <w:rPr>
                <w:rStyle w:val="helvetidacondbold"/>
                <w:rFonts w:asciiTheme="majorBidi" w:hAnsiTheme="majorBidi" w:cstheme="majorBidi" w:hint="eastAsia"/>
                <w:b/>
                <w:bCs/>
              </w:rPr>
              <w:t>Parque digital de Algaida.</w:t>
            </w:r>
          </w:p>
          <w:p w14:paraId="417BBE9E" w14:textId="77777777" w:rsidR="004A1B74" w:rsidRPr="004A1B74" w:rsidRDefault="004A1B74" w:rsidP="004A1B74">
            <w:pPr>
              <w:pStyle w:val="primerrango"/>
            </w:pPr>
            <w:r w:rsidRPr="004A1B74">
              <w:rPr>
                <w:rStyle w:val="helvetidacondbold"/>
                <w:rFonts w:asciiTheme="majorBidi" w:hAnsiTheme="majorBidi" w:cstheme="majorBidi" w:hint="eastAsia"/>
                <w:b/>
                <w:bCs/>
              </w:rPr>
              <w:t>Salar de Uyuni:</w:t>
            </w:r>
          </w:p>
          <w:p w14:paraId="434C9B2D" w14:textId="77777777" w:rsidR="004A1B74" w:rsidRPr="004A1B74" w:rsidRDefault="004A1B74" w:rsidP="004A1B74">
            <w:pPr>
              <w:pStyle w:val="-segundorango"/>
            </w:pPr>
            <w:r w:rsidRPr="004A1B74">
              <w:t>https://www.youtube.com/watch?v=8ldPxs3Ceqw</w:t>
            </w:r>
          </w:p>
          <w:p w14:paraId="6CE9D6C6" w14:textId="77777777" w:rsidR="004A1B74" w:rsidRPr="004A1B74" w:rsidRDefault="004A1B74" w:rsidP="004A1B74">
            <w:pPr>
              <w:pStyle w:val="primerrango"/>
            </w:pPr>
            <w:r w:rsidRPr="004A1B74">
              <w:rPr>
                <w:rStyle w:val="helvetidacondbold"/>
                <w:rFonts w:asciiTheme="majorBidi" w:hAnsiTheme="majorBidi" w:cstheme="majorBidi" w:hint="eastAsia"/>
                <w:b/>
                <w:bCs/>
              </w:rPr>
              <w:t>La cuna de Halicarnaso. El sector secundario:</w:t>
            </w:r>
          </w:p>
          <w:p w14:paraId="61E16A6E" w14:textId="77777777" w:rsidR="004A1B74" w:rsidRPr="004A1B74" w:rsidRDefault="004A1B74" w:rsidP="004A1B74">
            <w:pPr>
              <w:pStyle w:val="-segundorango"/>
              <w:rPr>
                <w:lang w:val="es-ES"/>
              </w:rPr>
            </w:pPr>
            <w:r w:rsidRPr="004A1B74">
              <w:rPr>
                <w:lang w:val="es-ES"/>
              </w:rPr>
              <w:t>https://www.youtube.com/watch?v=oZyeHTJzCbw</w:t>
            </w:r>
          </w:p>
          <w:p w14:paraId="1FBCEB95" w14:textId="77777777" w:rsidR="004A1B74" w:rsidRPr="004A1B74" w:rsidRDefault="004A1B74" w:rsidP="004A1B74">
            <w:pPr>
              <w:pStyle w:val="primerrango"/>
            </w:pPr>
            <w:proofErr w:type="spellStart"/>
            <w:r w:rsidRPr="004A1B74">
              <w:rPr>
                <w:rStyle w:val="helvetidacondbold"/>
                <w:rFonts w:asciiTheme="majorBidi" w:hAnsiTheme="majorBidi" w:cstheme="majorBidi" w:hint="eastAsia"/>
                <w:b/>
                <w:bCs/>
              </w:rPr>
              <w:t>Educatina</w:t>
            </w:r>
            <w:proofErr w:type="spellEnd"/>
            <w:r w:rsidRPr="004A1B74">
              <w:rPr>
                <w:rStyle w:val="helvetidacondbold"/>
                <w:rFonts w:asciiTheme="majorBidi" w:hAnsiTheme="majorBidi" w:cstheme="majorBidi" w:hint="eastAsia"/>
                <w:b/>
                <w:bCs/>
              </w:rPr>
              <w:t>. El sector secundario:</w:t>
            </w:r>
          </w:p>
          <w:p w14:paraId="2DA68301" w14:textId="77777777" w:rsidR="004A1B74" w:rsidRPr="004A1B74" w:rsidRDefault="004A1B74" w:rsidP="004A1B74">
            <w:pPr>
              <w:pStyle w:val="-segundorango"/>
              <w:rPr>
                <w:lang w:val="es-ES"/>
              </w:rPr>
            </w:pPr>
            <w:r w:rsidRPr="004A1B74">
              <w:rPr>
                <w:lang w:val="es-ES"/>
              </w:rPr>
              <w:t>https://www.youtube.com/watch?v=k71h52xhVNw</w:t>
            </w:r>
          </w:p>
          <w:p w14:paraId="67FC88F7" w14:textId="77777777" w:rsidR="004A1B74" w:rsidRPr="004A1B74" w:rsidRDefault="004A1B74" w:rsidP="004A1B74">
            <w:pPr>
              <w:pStyle w:val="primerrango"/>
            </w:pPr>
            <w:r w:rsidRPr="004A1B74">
              <w:rPr>
                <w:rStyle w:val="helvetidacondbold"/>
                <w:rFonts w:asciiTheme="majorBidi" w:hAnsiTheme="majorBidi" w:cstheme="majorBidi" w:hint="eastAsia"/>
                <w:b/>
                <w:bCs/>
              </w:rPr>
              <w:t>Ma</w:t>
            </w:r>
            <w:r w:rsidRPr="004A1B74">
              <w:rPr>
                <w:rStyle w:val="helvetidacondbold"/>
                <w:rFonts w:asciiTheme="majorBidi" w:hAnsiTheme="majorBidi" w:cstheme="majorBidi"/>
                <w:b/>
                <w:bCs/>
              </w:rPr>
              <w:t>ñ</w:t>
            </w:r>
            <w:r w:rsidRPr="004A1B74">
              <w:rPr>
                <w:rStyle w:val="helvetidacondbold"/>
                <w:rFonts w:asciiTheme="majorBidi" w:hAnsiTheme="majorBidi" w:cstheme="majorBidi" w:hint="eastAsia"/>
                <w:b/>
                <w:bCs/>
              </w:rPr>
              <w:t>ana sin falta. El sector secundario:</w:t>
            </w:r>
          </w:p>
          <w:p w14:paraId="5E1F5022" w14:textId="77777777" w:rsidR="004A1B74" w:rsidRPr="004A1B74" w:rsidRDefault="004A1B74" w:rsidP="004A1B74">
            <w:pPr>
              <w:pStyle w:val="-segundorango"/>
            </w:pPr>
            <w:r w:rsidRPr="004A1B74">
              <w:t>https://www.youtube.com/watch?v=QR0meLrP3WY</w:t>
            </w:r>
          </w:p>
          <w:p w14:paraId="72521179" w14:textId="77777777" w:rsidR="004A1B74" w:rsidRPr="004A1B74" w:rsidRDefault="004A1B74" w:rsidP="004A1B74">
            <w:pPr>
              <w:pStyle w:val="primerrango"/>
            </w:pPr>
            <w:r w:rsidRPr="004A1B74">
              <w:rPr>
                <w:rStyle w:val="helvetidacondbold"/>
                <w:rFonts w:asciiTheme="majorBidi" w:hAnsiTheme="majorBidi" w:cstheme="majorBidi" w:hint="eastAsia"/>
                <w:b/>
                <w:bCs/>
              </w:rPr>
              <w:t>Otros recursos sobre el sector secundario:</w:t>
            </w:r>
          </w:p>
          <w:p w14:paraId="51754917" w14:textId="77777777" w:rsidR="004A1B74" w:rsidRPr="004A1B74" w:rsidRDefault="004A1B74" w:rsidP="004A1B74">
            <w:pPr>
              <w:pStyle w:val="-segundorango"/>
            </w:pPr>
            <w:r w:rsidRPr="004A1B74">
              <w:t>http://apoyoterceroeso.blogspot.com/2014/06/la-industriafactoresproduccionmateria.html</w:t>
            </w:r>
          </w:p>
          <w:p w14:paraId="1B81D432" w14:textId="77777777" w:rsidR="004A1B74" w:rsidRPr="004A1B74" w:rsidRDefault="004A1B74" w:rsidP="004A1B74">
            <w:pPr>
              <w:pStyle w:val="primerrango"/>
            </w:pPr>
            <w:r w:rsidRPr="004A1B74">
              <w:rPr>
                <w:rStyle w:val="helvetidacondbold"/>
                <w:rFonts w:asciiTheme="majorBidi" w:hAnsiTheme="majorBidi" w:cstheme="majorBidi" w:hint="eastAsia"/>
                <w:b/>
                <w:bCs/>
              </w:rPr>
              <w:t>Energ</w:t>
            </w:r>
            <w:r w:rsidRPr="004A1B74">
              <w:rPr>
                <w:rStyle w:val="helvetidacondbold"/>
                <w:rFonts w:asciiTheme="majorBidi" w:hAnsiTheme="majorBidi" w:cstheme="majorBidi"/>
                <w:b/>
                <w:bCs/>
              </w:rPr>
              <w:t>í</w:t>
            </w:r>
            <w:r w:rsidRPr="004A1B74">
              <w:rPr>
                <w:rStyle w:val="helvetidacondbold"/>
                <w:rFonts w:asciiTheme="majorBidi" w:hAnsiTheme="majorBidi" w:cstheme="majorBidi" w:hint="eastAsia"/>
                <w:b/>
                <w:bCs/>
              </w:rPr>
              <w:t>as renovables:</w:t>
            </w:r>
          </w:p>
          <w:p w14:paraId="5EB637A9" w14:textId="77777777" w:rsidR="004A1B74" w:rsidRPr="004A1B74" w:rsidRDefault="004A1B74" w:rsidP="004A1B74">
            <w:pPr>
              <w:pStyle w:val="-segundorango"/>
              <w:rPr>
                <w:lang w:val="es-ES"/>
              </w:rPr>
            </w:pPr>
            <w:r w:rsidRPr="004A1B74">
              <w:rPr>
                <w:lang w:val="es-ES"/>
              </w:rPr>
              <w:t>https://www.youtube.com/watch?v=onbtBFoxShU</w:t>
            </w:r>
          </w:p>
          <w:p w14:paraId="0F8242C3" w14:textId="77777777" w:rsidR="004A1B74" w:rsidRPr="004A1B74" w:rsidRDefault="004A1B74" w:rsidP="004A1B74">
            <w:pPr>
              <w:pStyle w:val="primerrango"/>
            </w:pPr>
            <w:r w:rsidRPr="004A1B74">
              <w:rPr>
                <w:rStyle w:val="helvetidacondbold"/>
                <w:rFonts w:asciiTheme="majorBidi" w:hAnsiTheme="majorBidi" w:cstheme="majorBidi" w:hint="eastAsia"/>
                <w:b/>
                <w:bCs/>
              </w:rPr>
              <w:t>Documental energ</w:t>
            </w:r>
            <w:r w:rsidRPr="004A1B74">
              <w:rPr>
                <w:rStyle w:val="helvetidacondbold"/>
                <w:rFonts w:asciiTheme="majorBidi" w:hAnsiTheme="majorBidi" w:cstheme="majorBidi"/>
                <w:b/>
                <w:bCs/>
              </w:rPr>
              <w:t>í</w:t>
            </w:r>
            <w:r w:rsidRPr="004A1B74">
              <w:rPr>
                <w:rStyle w:val="helvetidacondbold"/>
                <w:rFonts w:asciiTheme="majorBidi" w:hAnsiTheme="majorBidi" w:cstheme="majorBidi" w:hint="eastAsia"/>
                <w:b/>
                <w:bCs/>
              </w:rPr>
              <w:t>a:</w:t>
            </w:r>
          </w:p>
          <w:p w14:paraId="1347E9B1" w14:textId="77777777" w:rsidR="004A1B74" w:rsidRPr="004A1B74" w:rsidRDefault="004A1B74" w:rsidP="004A1B74">
            <w:pPr>
              <w:pStyle w:val="-segundorango"/>
              <w:rPr>
                <w:lang w:val="es-ES"/>
              </w:rPr>
            </w:pPr>
            <w:r w:rsidRPr="004A1B74">
              <w:rPr>
                <w:lang w:val="es-ES"/>
              </w:rPr>
              <w:t>https://www.youtube.com/watch?v=nOrAIenfuvA</w:t>
            </w:r>
          </w:p>
          <w:p w14:paraId="48DCDD47" w14:textId="77777777" w:rsidR="004A1B74" w:rsidRPr="004A1B74" w:rsidRDefault="004A1B74" w:rsidP="004A1B74">
            <w:pPr>
              <w:pStyle w:val="primerrango"/>
            </w:pPr>
            <w:r w:rsidRPr="004A1B74">
              <w:rPr>
                <w:rStyle w:val="helvetidacondbold"/>
                <w:rFonts w:asciiTheme="majorBidi" w:hAnsiTheme="majorBidi" w:cstheme="majorBidi" w:hint="eastAsia"/>
                <w:b/>
                <w:bCs/>
              </w:rPr>
              <w:t>V</w:t>
            </w:r>
            <w:r w:rsidRPr="004A1B74">
              <w:rPr>
                <w:rStyle w:val="helvetidacondbold"/>
                <w:rFonts w:asciiTheme="majorBidi" w:hAnsiTheme="majorBidi" w:cstheme="majorBidi"/>
                <w:b/>
                <w:bCs/>
              </w:rPr>
              <w:t>í</w:t>
            </w:r>
            <w:r w:rsidRPr="004A1B74">
              <w:rPr>
                <w:rStyle w:val="helvetidacondbold"/>
                <w:rFonts w:asciiTheme="majorBidi" w:hAnsiTheme="majorBidi" w:cstheme="majorBidi" w:hint="eastAsia"/>
                <w:b/>
                <w:bCs/>
              </w:rPr>
              <w:t>deo de la UNED sobre la organizaci</w:t>
            </w:r>
            <w:r w:rsidRPr="004A1B74">
              <w:rPr>
                <w:rStyle w:val="helvetidacondbold"/>
                <w:rFonts w:asciiTheme="majorBidi" w:hAnsiTheme="majorBidi" w:cstheme="majorBidi"/>
                <w:b/>
                <w:bCs/>
              </w:rPr>
              <w:t>ó</w:t>
            </w:r>
            <w:r w:rsidRPr="004A1B74">
              <w:rPr>
                <w:rStyle w:val="helvetidacondbold"/>
                <w:rFonts w:asciiTheme="majorBidi" w:hAnsiTheme="majorBidi" w:cstheme="majorBidi" w:hint="eastAsia"/>
                <w:b/>
                <w:bCs/>
              </w:rPr>
              <w:t>n industrial:</w:t>
            </w:r>
          </w:p>
          <w:p w14:paraId="5C21CC8D" w14:textId="77777777" w:rsidR="004A1B74" w:rsidRPr="004A1B74" w:rsidRDefault="004A1B74" w:rsidP="004A1B74">
            <w:pPr>
              <w:pStyle w:val="-segundorango"/>
            </w:pPr>
            <w:r w:rsidRPr="004A1B74">
              <w:t xml:space="preserve">https://www.youtube.com/watch?v=oMKrsFI9O6c </w:t>
            </w:r>
          </w:p>
          <w:p w14:paraId="17B11C4F" w14:textId="77777777" w:rsidR="004A1B74" w:rsidRPr="004A1B74" w:rsidRDefault="004A1B74" w:rsidP="004A1B74">
            <w:pPr>
              <w:pStyle w:val="primerrango"/>
            </w:pPr>
            <w:r w:rsidRPr="004A1B74">
              <w:rPr>
                <w:rStyle w:val="helvetidacondbold"/>
                <w:rFonts w:asciiTheme="majorBidi" w:hAnsiTheme="majorBidi" w:cstheme="majorBidi" w:hint="eastAsia"/>
                <w:b/>
                <w:bCs/>
              </w:rPr>
              <w:t>Tendencias actuales de la industria:</w:t>
            </w:r>
          </w:p>
          <w:p w14:paraId="0097C970" w14:textId="77777777" w:rsidR="004A1B74" w:rsidRPr="004A1B74" w:rsidRDefault="004A1B74" w:rsidP="004A1B74">
            <w:pPr>
              <w:pStyle w:val="-segundorango"/>
            </w:pPr>
            <w:r w:rsidRPr="004A1B74">
              <w:t>https://www.youtube.com/watch?v=SKE9Dynk5zM</w:t>
            </w:r>
          </w:p>
          <w:p w14:paraId="5A176CC8" w14:textId="77777777" w:rsidR="004A1B74" w:rsidRPr="004A1B74" w:rsidRDefault="004A1B74" w:rsidP="004A1B74">
            <w:pPr>
              <w:pStyle w:val="primerrango"/>
            </w:pPr>
            <w:r w:rsidRPr="004A1B74">
              <w:rPr>
                <w:rStyle w:val="helvetidacondbold"/>
                <w:rFonts w:asciiTheme="majorBidi" w:hAnsiTheme="majorBidi" w:cstheme="majorBidi" w:hint="eastAsia"/>
                <w:b/>
                <w:bCs/>
              </w:rPr>
              <w:t>Localizaci</w:t>
            </w:r>
            <w:r w:rsidRPr="004A1B74">
              <w:rPr>
                <w:rStyle w:val="helvetidacondbold"/>
                <w:rFonts w:asciiTheme="majorBidi" w:hAnsiTheme="majorBidi" w:cstheme="majorBidi"/>
                <w:b/>
                <w:bCs/>
              </w:rPr>
              <w:t>ó</w:t>
            </w:r>
            <w:r w:rsidRPr="004A1B74">
              <w:rPr>
                <w:rStyle w:val="helvetidacondbold"/>
                <w:rFonts w:asciiTheme="majorBidi" w:hAnsiTheme="majorBidi" w:cstheme="majorBidi" w:hint="eastAsia"/>
                <w:b/>
                <w:bCs/>
              </w:rPr>
              <w:t>n de la industria:</w:t>
            </w:r>
          </w:p>
          <w:p w14:paraId="4FB51D1B" w14:textId="77777777" w:rsidR="004A1B74" w:rsidRPr="004A1B74" w:rsidRDefault="004A1B74" w:rsidP="004A1B74">
            <w:pPr>
              <w:pStyle w:val="-segundorango"/>
              <w:rPr>
                <w:lang w:val="es-ES"/>
              </w:rPr>
            </w:pPr>
            <w:r w:rsidRPr="004A1B74">
              <w:rPr>
                <w:lang w:val="es-ES"/>
              </w:rPr>
              <w:t>https://www.youtube.com/watch?v=c1x3DwC1ALA</w:t>
            </w:r>
          </w:p>
          <w:p w14:paraId="722A820D" w14:textId="77777777" w:rsidR="004A1B74" w:rsidRPr="004A1B74" w:rsidRDefault="004A1B74" w:rsidP="004A1B74">
            <w:pPr>
              <w:pStyle w:val="primerrango"/>
              <w:rPr>
                <w:b w:val="0"/>
                <w:bCs w:val="0"/>
              </w:rPr>
            </w:pPr>
            <w:r w:rsidRPr="004A1B74">
              <w:rPr>
                <w:rStyle w:val="helvetidacondbold"/>
                <w:rFonts w:asciiTheme="majorBidi" w:hAnsiTheme="majorBidi" w:cstheme="majorBidi"/>
                <w:b/>
                <w:bCs/>
                <w:lang w:val="es-ES"/>
              </w:rPr>
              <w:t>Proceso de fabricación del papel:</w:t>
            </w:r>
          </w:p>
          <w:p w14:paraId="63CC267B" w14:textId="77777777" w:rsidR="004A1B74" w:rsidRPr="004A1B74" w:rsidRDefault="004A1B74" w:rsidP="004A1B74">
            <w:pPr>
              <w:pStyle w:val="-segundorango"/>
            </w:pPr>
            <w:r w:rsidRPr="004A1B74">
              <w:t>https://www.youtube.com/watch?v=Rc_MsY6s-nA</w:t>
            </w:r>
          </w:p>
          <w:p w14:paraId="29ED1CF8" w14:textId="77777777" w:rsidR="004A1B74" w:rsidRPr="004A1B74" w:rsidRDefault="004A1B74" w:rsidP="004A1B74">
            <w:pPr>
              <w:pStyle w:val="primerrango"/>
            </w:pPr>
            <w:r w:rsidRPr="004A1B74">
              <w:rPr>
                <w:rStyle w:val="helvetidacondbold"/>
                <w:rFonts w:asciiTheme="majorBidi" w:hAnsiTheme="majorBidi" w:cstheme="majorBidi" w:hint="eastAsia"/>
                <w:b/>
                <w:bCs/>
              </w:rPr>
              <w:t>Caracter</w:t>
            </w:r>
            <w:r w:rsidRPr="004A1B74">
              <w:rPr>
                <w:rStyle w:val="helvetidacondbold"/>
                <w:rFonts w:asciiTheme="majorBidi" w:hAnsiTheme="majorBidi" w:cstheme="majorBidi"/>
                <w:b/>
                <w:bCs/>
              </w:rPr>
              <w:t>í</w:t>
            </w:r>
            <w:r w:rsidRPr="004A1B74">
              <w:rPr>
                <w:rStyle w:val="helvetidacondbold"/>
                <w:rFonts w:asciiTheme="majorBidi" w:hAnsiTheme="majorBidi" w:cstheme="majorBidi" w:hint="eastAsia"/>
                <w:b/>
                <w:bCs/>
              </w:rPr>
              <w:t>sticas de las casas autosuficientes:</w:t>
            </w:r>
          </w:p>
          <w:p w14:paraId="087D193C" w14:textId="77777777" w:rsidR="004A1B74" w:rsidRPr="004A1B74" w:rsidRDefault="004A1B74" w:rsidP="004A1B74">
            <w:pPr>
              <w:pStyle w:val="-segundorango"/>
            </w:pPr>
            <w:r w:rsidRPr="004A1B74">
              <w:t>https://energiasalternativ1.wixsite.com/energiasalternativas/propuestas</w:t>
            </w:r>
          </w:p>
          <w:p w14:paraId="423DBCAF" w14:textId="77777777" w:rsidR="004A1B74" w:rsidRPr="004A1B74" w:rsidRDefault="004A1B74" w:rsidP="004A1B74">
            <w:pPr>
              <w:pStyle w:val="-segundorango"/>
            </w:pPr>
            <w:r w:rsidRPr="004A1B74">
              <w:t>https://www.idealista.com/news/inmobiliario/vivienda/2015/09/29/739365-casa-martina-mas-que-una-casa-desconectada-de-la-red</w:t>
            </w:r>
          </w:p>
          <w:p w14:paraId="557C4DA7" w14:textId="77777777" w:rsidR="004A1B74" w:rsidRPr="004A1B74" w:rsidRDefault="004A1B74" w:rsidP="004A1B74">
            <w:pPr>
              <w:pStyle w:val="-segundorango"/>
            </w:pPr>
            <w:r w:rsidRPr="004A1B74">
              <w:lastRenderedPageBreak/>
              <w:t>https://www.certificadosenergeticos.com/principios-importantes-casa-autosuficiente</w:t>
            </w:r>
          </w:p>
          <w:p w14:paraId="1CBBF5D5" w14:textId="77777777" w:rsidR="004A1B74" w:rsidRPr="004A1B74" w:rsidRDefault="004A1B74" w:rsidP="004A1B74">
            <w:pPr>
              <w:pStyle w:val="primerrango"/>
              <w:rPr>
                <w:b w:val="0"/>
                <w:bCs w:val="0"/>
              </w:rPr>
            </w:pPr>
            <w:r w:rsidRPr="004A1B74">
              <w:rPr>
                <w:rStyle w:val="helvetidacondbold"/>
                <w:rFonts w:asciiTheme="majorBidi" w:hAnsiTheme="majorBidi" w:cstheme="majorBidi"/>
                <w:b/>
                <w:bCs/>
                <w:lang w:val="es-ES"/>
              </w:rPr>
              <w:t>Ejemplos de casas autosuficientes:</w:t>
            </w:r>
          </w:p>
          <w:p w14:paraId="71D2B103" w14:textId="77777777" w:rsidR="004A1B74" w:rsidRPr="004A1B74" w:rsidRDefault="004A1B74" w:rsidP="004A1B74">
            <w:pPr>
              <w:pStyle w:val="-segundorango"/>
              <w:rPr>
                <w:lang w:val="es-ES"/>
              </w:rPr>
            </w:pPr>
            <w:r w:rsidRPr="004A1B74">
              <w:rPr>
                <w:lang w:val="es-ES"/>
              </w:rPr>
              <w:t>https://www.youtube.com/watch?v=KCTTlakZjYI</w:t>
            </w:r>
          </w:p>
          <w:p w14:paraId="3ADDA89E" w14:textId="77777777" w:rsidR="004A1B74" w:rsidRPr="004A1B74" w:rsidRDefault="004A1B74" w:rsidP="004A1B74">
            <w:pPr>
              <w:pStyle w:val="-segundorango"/>
              <w:rPr>
                <w:lang w:val="es-ES"/>
              </w:rPr>
            </w:pPr>
            <w:r w:rsidRPr="004A1B74">
              <w:rPr>
                <w:lang w:val="es-ES"/>
              </w:rPr>
              <w:t>https://www.youtube.com/watch?v=ad95-k8PBX8</w:t>
            </w:r>
          </w:p>
          <w:p w14:paraId="649A77DC" w14:textId="77777777" w:rsidR="004A1B74" w:rsidRPr="004A1B74" w:rsidRDefault="004A1B74" w:rsidP="004A1B74">
            <w:pPr>
              <w:pStyle w:val="primerrango"/>
              <w:rPr>
                <w:b w:val="0"/>
                <w:bCs w:val="0"/>
              </w:rPr>
            </w:pPr>
            <w:r w:rsidRPr="004A1B74">
              <w:rPr>
                <w:rStyle w:val="helvetidacondbold"/>
                <w:rFonts w:asciiTheme="majorBidi" w:hAnsiTheme="majorBidi" w:cstheme="majorBidi"/>
                <w:b/>
                <w:bCs/>
                <w:lang w:val="es-ES"/>
              </w:rPr>
              <w:t>Cómo diseñar una casa:</w:t>
            </w:r>
          </w:p>
          <w:p w14:paraId="14F5112F" w14:textId="77777777" w:rsidR="004A1B74" w:rsidRPr="004A1B74" w:rsidRDefault="004A1B74" w:rsidP="004A1B74">
            <w:pPr>
              <w:pStyle w:val="-segundorango"/>
            </w:pPr>
            <w:r w:rsidRPr="004A1B74">
              <w:t>https://www.xataka.com/basics/como-hacer-plano-tu-casa-ordenador</w:t>
            </w:r>
          </w:p>
          <w:p w14:paraId="18A0FEE2" w14:textId="77777777" w:rsidR="004A1B74" w:rsidRPr="004A1B74" w:rsidRDefault="004A1B74" w:rsidP="004A1B74">
            <w:pPr>
              <w:pStyle w:val="-segundorango"/>
            </w:pPr>
            <w:r w:rsidRPr="004A1B74">
              <w:t>https://www.construyehogar.com/planos/10-mejores-aplicaciones-para-hacer-planos-de-casas-gratis/</w:t>
            </w:r>
          </w:p>
          <w:p w14:paraId="735EF087" w14:textId="77777777" w:rsidR="004A1B74" w:rsidRPr="004A1B74" w:rsidRDefault="004A1B74" w:rsidP="004A1B74">
            <w:pPr>
              <w:pStyle w:val="primerrango"/>
              <w:rPr>
                <w:b w:val="0"/>
                <w:bCs w:val="0"/>
              </w:rPr>
            </w:pPr>
            <w:r w:rsidRPr="004A1B74">
              <w:rPr>
                <w:rStyle w:val="helvetidacondbold"/>
                <w:rFonts w:asciiTheme="majorBidi" w:hAnsiTheme="majorBidi" w:cstheme="majorBidi"/>
                <w:b/>
                <w:bCs/>
                <w:lang w:val="es-ES"/>
              </w:rPr>
              <w:t>Cómo hacer una fábrica en Minecraft:</w:t>
            </w:r>
          </w:p>
          <w:p w14:paraId="1C3E4F60" w14:textId="77777777" w:rsidR="004A1B74" w:rsidRPr="004A1B74" w:rsidRDefault="004A1B74" w:rsidP="004A1B74">
            <w:pPr>
              <w:pStyle w:val="-segundorango"/>
            </w:pPr>
            <w:r w:rsidRPr="004A1B74">
              <w:t>https://www.youtube.com/watch?v=_AdkrWrxy2o</w:t>
            </w:r>
          </w:p>
          <w:p w14:paraId="1D77D1BF" w14:textId="77777777" w:rsidR="004A1B74" w:rsidRPr="004A1B74" w:rsidRDefault="004A1B74" w:rsidP="004A1B74">
            <w:pPr>
              <w:pStyle w:val="primerrango"/>
            </w:pPr>
            <w:r w:rsidRPr="004A1B74">
              <w:rPr>
                <w:rStyle w:val="helvetidacondbold"/>
                <w:rFonts w:asciiTheme="majorBidi" w:hAnsiTheme="majorBidi" w:cstheme="majorBidi" w:hint="eastAsia"/>
                <w:b/>
                <w:bCs/>
              </w:rPr>
              <w:t xml:space="preserve">Test </w:t>
            </w:r>
            <w:r w:rsidRPr="004A1B74">
              <w:rPr>
                <w:rStyle w:val="helvetidacondbold"/>
                <w:rFonts w:asciiTheme="majorBidi" w:hAnsiTheme="majorBidi" w:cstheme="majorBidi" w:hint="eastAsia"/>
                <w:b/>
                <w:bCs/>
                <w:i/>
                <w:iCs/>
              </w:rPr>
              <w:t>online</w:t>
            </w:r>
            <w:r w:rsidRPr="004A1B74">
              <w:rPr>
                <w:rStyle w:val="helvetidacondbold"/>
                <w:rFonts w:asciiTheme="majorBidi" w:hAnsiTheme="majorBidi" w:cstheme="majorBidi" w:hint="eastAsia"/>
                <w:b/>
                <w:bCs/>
              </w:rPr>
              <w:t>:</w:t>
            </w:r>
          </w:p>
          <w:p w14:paraId="18B644E3" w14:textId="77777777" w:rsidR="004A1B74" w:rsidRPr="004A1B74" w:rsidRDefault="004A1B74" w:rsidP="004A1B74">
            <w:pPr>
              <w:pStyle w:val="-segundorango"/>
              <w:rPr>
                <w:lang w:val="en-GB"/>
              </w:rPr>
            </w:pPr>
            <w:r w:rsidRPr="004A1B74">
              <w:rPr>
                <w:lang w:val="en-GB"/>
              </w:rPr>
              <w:t>https://kahoot.com/</w:t>
            </w:r>
          </w:p>
          <w:p w14:paraId="237D6A4B" w14:textId="77777777" w:rsidR="004A1B74" w:rsidRPr="004A1B74" w:rsidRDefault="004A1B74" w:rsidP="004A1B74">
            <w:pPr>
              <w:pStyle w:val="-segundorango"/>
              <w:rPr>
                <w:lang w:val="pl-PL"/>
              </w:rPr>
            </w:pPr>
            <w:r w:rsidRPr="004A1B74">
              <w:rPr>
                <w:lang w:val="pl-PL"/>
              </w:rPr>
              <w:t>https://quizizz.com/</w:t>
            </w:r>
          </w:p>
          <w:p w14:paraId="1D639112" w14:textId="77777777" w:rsidR="004A1B74" w:rsidRPr="004A1B74" w:rsidRDefault="004A1B74" w:rsidP="004A1B74">
            <w:pPr>
              <w:pStyle w:val="primerrango"/>
              <w:rPr>
                <w:b w:val="0"/>
                <w:bCs w:val="0"/>
                <w:lang w:val="pl-PL"/>
              </w:rPr>
            </w:pPr>
            <w:r w:rsidRPr="004A1B74">
              <w:rPr>
                <w:rStyle w:val="helvetidacondbold"/>
                <w:rFonts w:asciiTheme="majorBidi" w:hAnsiTheme="majorBidi" w:cstheme="majorBidi"/>
                <w:b/>
                <w:bCs/>
                <w:lang w:val="pl-PL"/>
              </w:rPr>
              <w:t>Aplicación Edpuzzle:</w:t>
            </w:r>
          </w:p>
          <w:p w14:paraId="0FC12081" w14:textId="77777777" w:rsidR="004A1B74" w:rsidRPr="004A1B74" w:rsidRDefault="004A1B74" w:rsidP="004A1B74">
            <w:pPr>
              <w:pStyle w:val="-segundorango"/>
              <w:rPr>
                <w:lang w:val="pl-PL"/>
              </w:rPr>
            </w:pPr>
            <w:r w:rsidRPr="004A1B74">
              <w:rPr>
                <w:lang w:val="pl-PL"/>
              </w:rPr>
              <w:t>https://edpuzzle.com/</w:t>
            </w:r>
          </w:p>
          <w:p w14:paraId="7F08BAD8" w14:textId="77777777" w:rsidR="004A1B74" w:rsidRPr="004A1B74" w:rsidRDefault="004A1B74" w:rsidP="004A1B74">
            <w:pPr>
              <w:pStyle w:val="primerrango"/>
            </w:pPr>
            <w:r w:rsidRPr="004A1B74">
              <w:rPr>
                <w:rStyle w:val="helvetidacondbold"/>
                <w:rFonts w:asciiTheme="majorBidi" w:hAnsiTheme="majorBidi" w:cstheme="majorBidi" w:hint="eastAsia"/>
                <w:b/>
                <w:bCs/>
              </w:rPr>
              <w:t xml:space="preserve">Tutorial </w:t>
            </w:r>
            <w:proofErr w:type="spellStart"/>
            <w:r w:rsidRPr="004A1B74">
              <w:rPr>
                <w:rStyle w:val="helvetidacondbold"/>
                <w:rFonts w:asciiTheme="majorBidi" w:hAnsiTheme="majorBidi" w:cstheme="majorBidi" w:hint="eastAsia"/>
                <w:b/>
                <w:bCs/>
              </w:rPr>
              <w:t>Edpuzzle</w:t>
            </w:r>
            <w:proofErr w:type="spellEnd"/>
            <w:r w:rsidRPr="004A1B74">
              <w:rPr>
                <w:rStyle w:val="helvetidacondbold"/>
                <w:rFonts w:asciiTheme="majorBidi" w:hAnsiTheme="majorBidi" w:cstheme="majorBidi" w:hint="eastAsia"/>
                <w:b/>
                <w:bCs/>
              </w:rPr>
              <w:t>:</w:t>
            </w:r>
          </w:p>
          <w:p w14:paraId="0CF4E356" w14:textId="77777777" w:rsidR="004A1B74" w:rsidRPr="004A1B74" w:rsidRDefault="004A1B74" w:rsidP="004A1B74">
            <w:pPr>
              <w:pStyle w:val="-segundorango"/>
            </w:pPr>
            <w:r w:rsidRPr="004A1B74">
              <w:t>https://www.youtube.com/watch?v=68_qFDueNds</w:t>
            </w:r>
          </w:p>
          <w:p w14:paraId="29C21F41" w14:textId="77777777" w:rsidR="004A1B74" w:rsidRPr="004A1B74" w:rsidRDefault="004A1B74" w:rsidP="004A1B74">
            <w:pPr>
              <w:pStyle w:val="primerrango"/>
            </w:pPr>
            <w:r w:rsidRPr="004A1B74">
              <w:rPr>
                <w:rStyle w:val="helvetidacondbold"/>
                <w:rFonts w:asciiTheme="majorBidi" w:hAnsiTheme="majorBidi" w:cstheme="majorBidi" w:hint="eastAsia"/>
                <w:b/>
                <w:bCs/>
              </w:rPr>
              <w:t xml:space="preserve">Tutoriales para elaborar </w:t>
            </w:r>
            <w:proofErr w:type="spellStart"/>
            <w:r w:rsidRPr="004A1B74">
              <w:rPr>
                <w:rStyle w:val="helvetidacondbold"/>
                <w:rFonts w:asciiTheme="majorBidi" w:hAnsiTheme="majorBidi" w:cstheme="majorBidi" w:hint="eastAsia"/>
                <w:b/>
                <w:bCs/>
              </w:rPr>
              <w:t>tests</w:t>
            </w:r>
            <w:proofErr w:type="spellEnd"/>
            <w:r w:rsidRPr="004A1B74">
              <w:rPr>
                <w:rStyle w:val="helvetidacondbold"/>
                <w:rFonts w:asciiTheme="majorBidi" w:hAnsiTheme="majorBidi" w:cstheme="majorBidi" w:hint="eastAsia"/>
                <w:b/>
                <w:bCs/>
              </w:rPr>
              <w:t xml:space="preserve"> </w:t>
            </w:r>
            <w:r w:rsidRPr="004A1B74">
              <w:rPr>
                <w:rStyle w:val="helvetidacondbold"/>
                <w:rFonts w:asciiTheme="majorBidi" w:hAnsiTheme="majorBidi" w:cstheme="majorBidi" w:hint="eastAsia"/>
                <w:b/>
                <w:bCs/>
                <w:i/>
                <w:iCs/>
              </w:rPr>
              <w:t>online</w:t>
            </w:r>
            <w:r w:rsidRPr="004A1B74">
              <w:rPr>
                <w:rStyle w:val="helvetidacondbold"/>
                <w:rFonts w:asciiTheme="majorBidi" w:hAnsiTheme="majorBidi" w:cstheme="majorBidi" w:hint="eastAsia"/>
                <w:b/>
                <w:bCs/>
              </w:rPr>
              <w:t>:</w:t>
            </w:r>
          </w:p>
          <w:p w14:paraId="1735BF42" w14:textId="77777777" w:rsidR="004A1B74" w:rsidRPr="004A1B74" w:rsidRDefault="004A1B74" w:rsidP="004A1B74">
            <w:pPr>
              <w:pStyle w:val="-segundorango"/>
              <w:rPr>
                <w:lang w:val="pl-PL"/>
              </w:rPr>
            </w:pPr>
            <w:r w:rsidRPr="004A1B74">
              <w:rPr>
                <w:lang w:val="pl-PL"/>
              </w:rPr>
              <w:t>Kahoot: https://www.youtube.com/watch?v=sVsRCIEcefM</w:t>
            </w:r>
          </w:p>
          <w:p w14:paraId="03F6F4C3" w14:textId="77777777" w:rsidR="004A1B74" w:rsidRPr="004A1B74" w:rsidRDefault="004A1B74" w:rsidP="004A1B74">
            <w:pPr>
              <w:pStyle w:val="-segundorango"/>
              <w:rPr>
                <w:lang w:val="pl-PL"/>
              </w:rPr>
            </w:pPr>
            <w:r w:rsidRPr="004A1B74">
              <w:rPr>
                <w:lang w:val="pl-PL"/>
              </w:rPr>
              <w:t>Kahoot: https://www.youtube.com/watch?v=hxqcO0ihtkA&amp;t=160s</w:t>
            </w:r>
          </w:p>
          <w:p w14:paraId="34188FA4" w14:textId="77777777" w:rsidR="004A1B74" w:rsidRPr="004A1B74" w:rsidRDefault="004A1B74" w:rsidP="004A1B74">
            <w:pPr>
              <w:pStyle w:val="-segundorango"/>
              <w:rPr>
                <w:lang w:val="es-ES"/>
              </w:rPr>
            </w:pPr>
            <w:proofErr w:type="spellStart"/>
            <w:r w:rsidRPr="004A1B74">
              <w:rPr>
                <w:lang w:val="es-ES"/>
              </w:rPr>
              <w:t>Quizizz</w:t>
            </w:r>
            <w:proofErr w:type="spellEnd"/>
            <w:r w:rsidRPr="004A1B74">
              <w:rPr>
                <w:lang w:val="es-ES"/>
              </w:rPr>
              <w:t>: https://www.youtube.com/watch?v=wm9TF725JgE&amp;t=2s</w:t>
            </w:r>
          </w:p>
          <w:p w14:paraId="2D4B6643" w14:textId="77777777" w:rsidR="004A1B74" w:rsidRPr="004A1B74" w:rsidRDefault="004A1B74" w:rsidP="004A1B74">
            <w:pPr>
              <w:pStyle w:val="primerrango"/>
            </w:pPr>
            <w:r w:rsidRPr="004A1B74">
              <w:rPr>
                <w:rStyle w:val="helvetidacondbold"/>
                <w:rFonts w:asciiTheme="majorBidi" w:hAnsiTheme="majorBidi" w:cstheme="majorBidi" w:hint="eastAsia"/>
                <w:b/>
                <w:bCs/>
              </w:rPr>
              <w:t>Sobre el futuro impacto de la rob</w:t>
            </w:r>
            <w:r w:rsidRPr="004A1B74">
              <w:rPr>
                <w:rStyle w:val="helvetidacondbold"/>
                <w:rFonts w:asciiTheme="majorBidi" w:hAnsiTheme="majorBidi" w:cstheme="majorBidi"/>
                <w:b/>
                <w:bCs/>
              </w:rPr>
              <w:t>ó</w:t>
            </w:r>
            <w:r w:rsidRPr="004A1B74">
              <w:rPr>
                <w:rStyle w:val="helvetidacondbold"/>
                <w:rFonts w:asciiTheme="majorBidi" w:hAnsiTheme="majorBidi" w:cstheme="majorBidi" w:hint="eastAsia"/>
                <w:b/>
                <w:bCs/>
              </w:rPr>
              <w:t>tica en los puestos de trabajo:</w:t>
            </w:r>
          </w:p>
          <w:p w14:paraId="6D206D51" w14:textId="409EF075" w:rsidR="004A1B74" w:rsidRPr="004A1B74" w:rsidRDefault="004A1B74" w:rsidP="004A1B74">
            <w:pPr>
              <w:pStyle w:val="-segundorango"/>
              <w:rPr>
                <w:lang w:val="en-US"/>
              </w:rPr>
            </w:pPr>
            <w:r w:rsidRPr="004A1B74">
              <w:rPr>
                <w:lang w:val="en-GB"/>
              </w:rPr>
              <w:t>https://willrobotstakemyjob.com/</w:t>
            </w:r>
          </w:p>
        </w:tc>
      </w:tr>
      <w:tr w:rsidR="001C37D6" w:rsidRPr="00CE7204" w14:paraId="0713FDD6" w14:textId="77777777" w:rsidTr="004C20D3">
        <w:trPr>
          <w:trHeight w:val="454"/>
        </w:trPr>
        <w:tc>
          <w:tcPr>
            <w:tcW w:w="13779" w:type="dxa"/>
            <w:gridSpan w:val="5"/>
            <w:shd w:val="clear" w:color="auto" w:fill="AEAAAA"/>
            <w:vAlign w:val="center"/>
            <w:hideMark/>
          </w:tcPr>
          <w:p w14:paraId="1CF1E612" w14:textId="77777777" w:rsidR="001C37D6" w:rsidRPr="00BF40DB" w:rsidRDefault="001C37D6" w:rsidP="00920585">
            <w:pPr>
              <w:jc w:val="center"/>
              <w:rPr>
                <w:rFonts w:ascii="Times New Roman" w:hAnsi="Times New Roman"/>
                <w:sz w:val="20"/>
                <w:szCs w:val="20"/>
              </w:rPr>
            </w:pPr>
            <w:r w:rsidRPr="00BF40DB">
              <w:rPr>
                <w:rFonts w:ascii="Times New Roman" w:hAnsi="Times New Roman"/>
                <w:b/>
                <w:sz w:val="20"/>
                <w:szCs w:val="20"/>
              </w:rPr>
              <w:t>Temporalización</w:t>
            </w:r>
          </w:p>
        </w:tc>
      </w:tr>
      <w:tr w:rsidR="00645E6D" w:rsidRPr="00CE7204" w14:paraId="0F8D2A3E" w14:textId="77777777" w:rsidTr="004C20D3">
        <w:trPr>
          <w:trHeight w:val="454"/>
        </w:trPr>
        <w:tc>
          <w:tcPr>
            <w:tcW w:w="1701" w:type="dxa"/>
            <w:shd w:val="clear" w:color="auto" w:fill="D0CECE"/>
            <w:vAlign w:val="center"/>
            <w:hideMark/>
          </w:tcPr>
          <w:p w14:paraId="24FD9E2F" w14:textId="77777777" w:rsidR="00645E6D" w:rsidRPr="00CE7204" w:rsidRDefault="00645E6D" w:rsidP="00645E6D">
            <w:pPr>
              <w:snapToGrid w:val="0"/>
              <w:jc w:val="center"/>
              <w:rPr>
                <w:rFonts w:ascii="Times New Roman" w:hAnsi="Times New Roman"/>
                <w:b/>
                <w:sz w:val="20"/>
                <w:szCs w:val="20"/>
              </w:rPr>
            </w:pPr>
            <w:r w:rsidRPr="00CE7204">
              <w:rPr>
                <w:rFonts w:ascii="Times New Roman" w:hAnsi="Times New Roman"/>
                <w:b/>
                <w:sz w:val="20"/>
                <w:szCs w:val="20"/>
              </w:rPr>
              <w:t>Sesiones</w:t>
            </w:r>
          </w:p>
        </w:tc>
        <w:tc>
          <w:tcPr>
            <w:tcW w:w="12078" w:type="dxa"/>
            <w:gridSpan w:val="4"/>
            <w:shd w:val="clear" w:color="auto" w:fill="D0CECE"/>
            <w:vAlign w:val="center"/>
          </w:tcPr>
          <w:p w14:paraId="30AA47B1" w14:textId="77777777" w:rsidR="00645E6D" w:rsidRPr="00CE7204" w:rsidRDefault="00645E6D" w:rsidP="00920585">
            <w:pPr>
              <w:jc w:val="center"/>
              <w:rPr>
                <w:rFonts w:ascii="Times New Roman" w:hAnsi="Times New Roman"/>
                <w:sz w:val="20"/>
                <w:szCs w:val="20"/>
              </w:rPr>
            </w:pPr>
            <w:r w:rsidRPr="00CE7204">
              <w:rPr>
                <w:rFonts w:ascii="Times New Roman" w:hAnsi="Times New Roman"/>
                <w:b/>
                <w:sz w:val="20"/>
                <w:szCs w:val="20"/>
              </w:rPr>
              <w:t>Contenidos trabajados</w:t>
            </w:r>
          </w:p>
        </w:tc>
      </w:tr>
      <w:tr w:rsidR="004A1B74" w:rsidRPr="00CE7204" w14:paraId="04BB70E0" w14:textId="77777777" w:rsidTr="009654FC">
        <w:trPr>
          <w:trHeight w:val="170"/>
        </w:trPr>
        <w:tc>
          <w:tcPr>
            <w:tcW w:w="1701" w:type="dxa"/>
            <w:vAlign w:val="center"/>
            <w:hideMark/>
          </w:tcPr>
          <w:p w14:paraId="359A574E" w14:textId="77777777" w:rsidR="004A1B74" w:rsidRPr="00CE7204" w:rsidRDefault="004A1B74" w:rsidP="004A1B74">
            <w:pPr>
              <w:jc w:val="center"/>
              <w:rPr>
                <w:rFonts w:ascii="Times New Roman" w:hAnsi="Times New Roman"/>
                <w:sz w:val="20"/>
                <w:szCs w:val="20"/>
              </w:rPr>
            </w:pPr>
            <w:r w:rsidRPr="00CE7204">
              <w:rPr>
                <w:rFonts w:ascii="Times New Roman" w:hAnsi="Times New Roman"/>
                <w:b/>
                <w:sz w:val="20"/>
                <w:szCs w:val="20"/>
              </w:rPr>
              <w:t>1.ª sesión</w:t>
            </w:r>
          </w:p>
        </w:tc>
        <w:tc>
          <w:tcPr>
            <w:tcW w:w="12078" w:type="dxa"/>
            <w:gridSpan w:val="4"/>
            <w:tcMar>
              <w:top w:w="113" w:type="dxa"/>
              <w:bottom w:w="113" w:type="dxa"/>
            </w:tcMar>
            <w:vAlign w:val="center"/>
          </w:tcPr>
          <w:p w14:paraId="64BFBC0F" w14:textId="77777777" w:rsidR="004A1B74" w:rsidRPr="004E237C" w:rsidRDefault="004A1B74" w:rsidP="004A1B74">
            <w:pPr>
              <w:pStyle w:val="Textotablas-sangs-estianiTablas"/>
              <w:rPr>
                <w:sz w:val="20"/>
                <w:szCs w:val="20"/>
              </w:rPr>
            </w:pPr>
            <w:r w:rsidRPr="004E237C">
              <w:rPr>
                <w:rFonts w:hint="eastAsia"/>
                <w:sz w:val="20"/>
                <w:szCs w:val="20"/>
              </w:rPr>
              <w:t>Presentaci</w:t>
            </w:r>
            <w:r w:rsidRPr="004E237C">
              <w:rPr>
                <w:sz w:val="20"/>
                <w:szCs w:val="20"/>
              </w:rPr>
              <w:t>ó</w:t>
            </w:r>
            <w:r w:rsidRPr="004E237C">
              <w:rPr>
                <w:rFonts w:hint="eastAsia"/>
                <w:sz w:val="20"/>
                <w:szCs w:val="20"/>
              </w:rPr>
              <w:t>n de la unidad did</w:t>
            </w:r>
            <w:r w:rsidRPr="004E237C">
              <w:rPr>
                <w:sz w:val="20"/>
                <w:szCs w:val="20"/>
              </w:rPr>
              <w:t>á</w:t>
            </w:r>
            <w:r w:rsidRPr="004E237C">
              <w:rPr>
                <w:rFonts w:hint="eastAsia"/>
                <w:sz w:val="20"/>
                <w:szCs w:val="20"/>
              </w:rPr>
              <w:t xml:space="preserve">ctica y cuestiones iniciales. </w:t>
            </w:r>
          </w:p>
          <w:p w14:paraId="2A9E7FBD" w14:textId="77777777" w:rsidR="004A1B74" w:rsidRPr="004E237C" w:rsidRDefault="004A1B74" w:rsidP="004A1B74">
            <w:pPr>
              <w:pStyle w:val="Textotablas-sangs-estianiTablas"/>
              <w:rPr>
                <w:sz w:val="20"/>
                <w:szCs w:val="20"/>
              </w:rPr>
            </w:pPr>
            <w:r w:rsidRPr="004E237C">
              <w:rPr>
                <w:rFonts w:hint="eastAsia"/>
                <w:sz w:val="20"/>
                <w:szCs w:val="20"/>
              </w:rPr>
              <w:t>Ep</w:t>
            </w:r>
            <w:r w:rsidRPr="004E237C">
              <w:rPr>
                <w:sz w:val="20"/>
                <w:szCs w:val="20"/>
              </w:rPr>
              <w:t>í</w:t>
            </w:r>
            <w:r w:rsidRPr="004E237C">
              <w:rPr>
                <w:rFonts w:hint="eastAsia"/>
                <w:sz w:val="20"/>
                <w:szCs w:val="20"/>
              </w:rPr>
              <w:t>grafe 1. Las materias primas y las fuentes de energ</w:t>
            </w:r>
            <w:r w:rsidRPr="004E237C">
              <w:rPr>
                <w:sz w:val="20"/>
                <w:szCs w:val="20"/>
              </w:rPr>
              <w:t>í</w:t>
            </w:r>
            <w:r w:rsidRPr="004E237C">
              <w:rPr>
                <w:rFonts w:hint="eastAsia"/>
                <w:sz w:val="20"/>
                <w:szCs w:val="20"/>
              </w:rPr>
              <w:t>a.</w:t>
            </w:r>
          </w:p>
          <w:p w14:paraId="7D140973" w14:textId="1D974BE8" w:rsidR="004A1B74" w:rsidRPr="004E237C" w:rsidRDefault="004A1B74" w:rsidP="004A1B74">
            <w:pPr>
              <w:pStyle w:val="Textocuadros-sangriaTablas"/>
              <w:rPr>
                <w:rFonts w:asciiTheme="majorBidi" w:hAnsiTheme="majorBidi" w:cstheme="majorBidi"/>
                <w:sz w:val="20"/>
                <w:szCs w:val="20"/>
              </w:rPr>
            </w:pPr>
            <w:proofErr w:type="spellStart"/>
            <w:r w:rsidRPr="004E237C">
              <w:rPr>
                <w:rFonts w:hint="eastAsia"/>
                <w:sz w:val="20"/>
                <w:szCs w:val="20"/>
              </w:rPr>
              <w:t>Subep</w:t>
            </w:r>
            <w:r w:rsidRPr="004E237C">
              <w:rPr>
                <w:sz w:val="20"/>
                <w:szCs w:val="20"/>
              </w:rPr>
              <w:t>í</w:t>
            </w:r>
            <w:r w:rsidRPr="004E237C">
              <w:rPr>
                <w:rFonts w:hint="eastAsia"/>
                <w:sz w:val="20"/>
                <w:szCs w:val="20"/>
              </w:rPr>
              <w:t>grafe</w:t>
            </w:r>
            <w:proofErr w:type="spellEnd"/>
            <w:r w:rsidRPr="004E237C">
              <w:rPr>
                <w:rFonts w:hint="eastAsia"/>
                <w:sz w:val="20"/>
                <w:szCs w:val="20"/>
              </w:rPr>
              <w:t xml:space="preserve"> 1.1. Las materias primas. Actividades (1 a 3).</w:t>
            </w:r>
          </w:p>
        </w:tc>
      </w:tr>
      <w:tr w:rsidR="004A1B74" w:rsidRPr="00CE7204" w14:paraId="38647CE9" w14:textId="77777777" w:rsidTr="009654FC">
        <w:trPr>
          <w:trHeight w:val="170"/>
        </w:trPr>
        <w:tc>
          <w:tcPr>
            <w:tcW w:w="1701" w:type="dxa"/>
            <w:vAlign w:val="center"/>
            <w:hideMark/>
          </w:tcPr>
          <w:p w14:paraId="25E5EAAA" w14:textId="77777777" w:rsidR="004A1B74" w:rsidRPr="00CE7204" w:rsidRDefault="004A1B74" w:rsidP="004A1B74">
            <w:pPr>
              <w:jc w:val="center"/>
              <w:rPr>
                <w:rFonts w:ascii="Times New Roman" w:hAnsi="Times New Roman"/>
                <w:sz w:val="20"/>
                <w:szCs w:val="20"/>
              </w:rPr>
            </w:pPr>
            <w:r w:rsidRPr="00CE7204">
              <w:rPr>
                <w:rFonts w:ascii="Times New Roman" w:hAnsi="Times New Roman"/>
                <w:b/>
                <w:sz w:val="20"/>
                <w:szCs w:val="20"/>
              </w:rPr>
              <w:t>2.ª sesión</w:t>
            </w:r>
          </w:p>
        </w:tc>
        <w:tc>
          <w:tcPr>
            <w:tcW w:w="12078" w:type="dxa"/>
            <w:gridSpan w:val="4"/>
            <w:tcMar>
              <w:top w:w="113" w:type="dxa"/>
              <w:bottom w:w="113" w:type="dxa"/>
            </w:tcMar>
            <w:vAlign w:val="center"/>
          </w:tcPr>
          <w:p w14:paraId="6A9F9D9F" w14:textId="77777777" w:rsidR="004A1B74" w:rsidRPr="004E237C" w:rsidRDefault="004A1B74" w:rsidP="004A1B74">
            <w:pPr>
              <w:pStyle w:val="Textotablas-sangs-estianiTablas"/>
              <w:rPr>
                <w:sz w:val="20"/>
                <w:szCs w:val="20"/>
              </w:rPr>
            </w:pPr>
            <w:r w:rsidRPr="004E237C">
              <w:rPr>
                <w:rFonts w:hint="eastAsia"/>
                <w:sz w:val="20"/>
                <w:szCs w:val="20"/>
              </w:rPr>
              <w:t>Ep</w:t>
            </w:r>
            <w:r w:rsidRPr="004E237C">
              <w:rPr>
                <w:sz w:val="20"/>
                <w:szCs w:val="20"/>
              </w:rPr>
              <w:t>í</w:t>
            </w:r>
            <w:r w:rsidRPr="004E237C">
              <w:rPr>
                <w:rFonts w:hint="eastAsia"/>
                <w:sz w:val="20"/>
                <w:szCs w:val="20"/>
              </w:rPr>
              <w:t>grafe 1. Las materias primas y las fuentes de energ</w:t>
            </w:r>
            <w:r w:rsidRPr="004E237C">
              <w:rPr>
                <w:sz w:val="20"/>
                <w:szCs w:val="20"/>
              </w:rPr>
              <w:t>í</w:t>
            </w:r>
            <w:r w:rsidRPr="004E237C">
              <w:rPr>
                <w:rFonts w:hint="eastAsia"/>
                <w:sz w:val="20"/>
                <w:szCs w:val="20"/>
              </w:rPr>
              <w:t>a.</w:t>
            </w:r>
          </w:p>
          <w:p w14:paraId="00683276" w14:textId="086EBF5F" w:rsidR="004A1B74" w:rsidRPr="004E237C" w:rsidRDefault="004A1B74" w:rsidP="004A1B74">
            <w:pPr>
              <w:pStyle w:val="Textocuadros-sangriaTablas"/>
              <w:rPr>
                <w:rFonts w:asciiTheme="majorBidi" w:hAnsiTheme="majorBidi" w:cstheme="majorBidi"/>
                <w:sz w:val="20"/>
                <w:szCs w:val="20"/>
              </w:rPr>
            </w:pPr>
            <w:proofErr w:type="spellStart"/>
            <w:r w:rsidRPr="004E237C">
              <w:rPr>
                <w:rFonts w:hint="eastAsia"/>
                <w:sz w:val="20"/>
                <w:szCs w:val="20"/>
              </w:rPr>
              <w:lastRenderedPageBreak/>
              <w:t>Subep</w:t>
            </w:r>
            <w:r w:rsidRPr="004E237C">
              <w:rPr>
                <w:sz w:val="20"/>
                <w:szCs w:val="20"/>
              </w:rPr>
              <w:t>í</w:t>
            </w:r>
            <w:r w:rsidRPr="004E237C">
              <w:rPr>
                <w:rFonts w:hint="eastAsia"/>
                <w:sz w:val="20"/>
                <w:szCs w:val="20"/>
              </w:rPr>
              <w:t>grafe</w:t>
            </w:r>
            <w:proofErr w:type="spellEnd"/>
            <w:r w:rsidRPr="004E237C">
              <w:rPr>
                <w:rFonts w:hint="eastAsia"/>
                <w:sz w:val="20"/>
                <w:szCs w:val="20"/>
              </w:rPr>
              <w:t xml:space="preserve"> 1.2. Las fuentes de energ</w:t>
            </w:r>
            <w:r w:rsidRPr="004E237C">
              <w:rPr>
                <w:sz w:val="20"/>
                <w:szCs w:val="20"/>
              </w:rPr>
              <w:t>í</w:t>
            </w:r>
            <w:r w:rsidRPr="004E237C">
              <w:rPr>
                <w:rFonts w:hint="eastAsia"/>
                <w:sz w:val="20"/>
                <w:szCs w:val="20"/>
              </w:rPr>
              <w:t>a. Actividades (4 a 7).</w:t>
            </w:r>
          </w:p>
        </w:tc>
      </w:tr>
      <w:tr w:rsidR="004A1B74" w:rsidRPr="00CE7204" w14:paraId="251016B9" w14:textId="77777777" w:rsidTr="009654FC">
        <w:trPr>
          <w:trHeight w:val="170"/>
        </w:trPr>
        <w:tc>
          <w:tcPr>
            <w:tcW w:w="1701" w:type="dxa"/>
            <w:vAlign w:val="center"/>
            <w:hideMark/>
          </w:tcPr>
          <w:p w14:paraId="0218B84A" w14:textId="77777777" w:rsidR="004A1B74" w:rsidRPr="00CE7204" w:rsidRDefault="004A1B74" w:rsidP="004A1B74">
            <w:pPr>
              <w:jc w:val="center"/>
              <w:rPr>
                <w:rFonts w:ascii="Times New Roman" w:hAnsi="Times New Roman"/>
                <w:sz w:val="20"/>
                <w:szCs w:val="20"/>
              </w:rPr>
            </w:pPr>
            <w:r w:rsidRPr="00CE7204">
              <w:rPr>
                <w:rFonts w:ascii="Times New Roman" w:hAnsi="Times New Roman"/>
                <w:b/>
                <w:sz w:val="20"/>
                <w:szCs w:val="20"/>
              </w:rPr>
              <w:lastRenderedPageBreak/>
              <w:t>3.ª sesión</w:t>
            </w:r>
          </w:p>
        </w:tc>
        <w:tc>
          <w:tcPr>
            <w:tcW w:w="12078" w:type="dxa"/>
            <w:gridSpan w:val="4"/>
            <w:tcMar>
              <w:top w:w="113" w:type="dxa"/>
              <w:bottom w:w="113" w:type="dxa"/>
            </w:tcMar>
            <w:vAlign w:val="center"/>
          </w:tcPr>
          <w:p w14:paraId="09628EE1" w14:textId="56A602FF" w:rsidR="004A1B74" w:rsidRPr="004E237C" w:rsidRDefault="004A1B74" w:rsidP="004A1B74">
            <w:pPr>
              <w:pStyle w:val="Textocuadros-sangriaTablas"/>
              <w:rPr>
                <w:rFonts w:asciiTheme="majorBidi" w:hAnsiTheme="majorBidi" w:cstheme="majorBidi"/>
                <w:sz w:val="20"/>
                <w:szCs w:val="20"/>
              </w:rPr>
            </w:pPr>
            <w:r w:rsidRPr="004E237C">
              <w:rPr>
                <w:rFonts w:hint="eastAsia"/>
                <w:sz w:val="20"/>
                <w:szCs w:val="20"/>
              </w:rPr>
              <w:t>Ep</w:t>
            </w:r>
            <w:r w:rsidRPr="004E237C">
              <w:rPr>
                <w:sz w:val="20"/>
                <w:szCs w:val="20"/>
              </w:rPr>
              <w:t>í</w:t>
            </w:r>
            <w:r w:rsidRPr="004E237C">
              <w:rPr>
                <w:rFonts w:hint="eastAsia"/>
                <w:sz w:val="20"/>
                <w:szCs w:val="20"/>
              </w:rPr>
              <w:t>grafe 2. La industria. Actividades (8 a 16).</w:t>
            </w:r>
          </w:p>
        </w:tc>
      </w:tr>
      <w:tr w:rsidR="004A1B74" w:rsidRPr="00CE7204" w14:paraId="07FBAF17" w14:textId="77777777" w:rsidTr="009654FC">
        <w:trPr>
          <w:trHeight w:val="170"/>
        </w:trPr>
        <w:tc>
          <w:tcPr>
            <w:tcW w:w="1701" w:type="dxa"/>
            <w:vAlign w:val="center"/>
            <w:hideMark/>
          </w:tcPr>
          <w:p w14:paraId="75447E87" w14:textId="77777777" w:rsidR="004A1B74" w:rsidRPr="00CE7204" w:rsidRDefault="004A1B74" w:rsidP="004A1B74">
            <w:pPr>
              <w:jc w:val="center"/>
              <w:rPr>
                <w:rFonts w:ascii="Times New Roman" w:hAnsi="Times New Roman"/>
                <w:sz w:val="20"/>
                <w:szCs w:val="20"/>
              </w:rPr>
            </w:pPr>
            <w:r w:rsidRPr="00CE7204">
              <w:rPr>
                <w:rFonts w:ascii="Times New Roman" w:hAnsi="Times New Roman"/>
                <w:b/>
                <w:sz w:val="20"/>
                <w:szCs w:val="20"/>
              </w:rPr>
              <w:t>4.ª sesión</w:t>
            </w:r>
          </w:p>
        </w:tc>
        <w:tc>
          <w:tcPr>
            <w:tcW w:w="12078" w:type="dxa"/>
            <w:gridSpan w:val="4"/>
            <w:tcMar>
              <w:top w:w="113" w:type="dxa"/>
              <w:bottom w:w="113" w:type="dxa"/>
            </w:tcMar>
            <w:vAlign w:val="center"/>
          </w:tcPr>
          <w:p w14:paraId="5FB6EF00" w14:textId="25F1C699" w:rsidR="004A1B74" w:rsidRPr="004E237C" w:rsidRDefault="004A1B74" w:rsidP="004A1B74">
            <w:pPr>
              <w:pStyle w:val="Textocuadros-sangriaTablas"/>
              <w:rPr>
                <w:rFonts w:asciiTheme="majorBidi" w:hAnsiTheme="majorBidi" w:cstheme="majorBidi"/>
                <w:sz w:val="20"/>
                <w:szCs w:val="20"/>
              </w:rPr>
            </w:pPr>
            <w:r w:rsidRPr="004E237C">
              <w:rPr>
                <w:rFonts w:hint="eastAsia"/>
                <w:sz w:val="20"/>
                <w:szCs w:val="20"/>
              </w:rPr>
              <w:t>Ep</w:t>
            </w:r>
            <w:r w:rsidRPr="004E237C">
              <w:rPr>
                <w:sz w:val="20"/>
                <w:szCs w:val="20"/>
              </w:rPr>
              <w:t>í</w:t>
            </w:r>
            <w:r w:rsidRPr="004E237C">
              <w:rPr>
                <w:rFonts w:hint="eastAsia"/>
                <w:sz w:val="20"/>
                <w:szCs w:val="20"/>
              </w:rPr>
              <w:t>grafe 3. La organizaci</w:t>
            </w:r>
            <w:r w:rsidRPr="004E237C">
              <w:rPr>
                <w:sz w:val="20"/>
                <w:szCs w:val="20"/>
              </w:rPr>
              <w:t>ó</w:t>
            </w:r>
            <w:r w:rsidRPr="004E237C">
              <w:rPr>
                <w:rFonts w:hint="eastAsia"/>
                <w:sz w:val="20"/>
                <w:szCs w:val="20"/>
              </w:rPr>
              <w:t>n industrial y los tipos de industria. Actividades (17 a 22).</w:t>
            </w:r>
          </w:p>
        </w:tc>
      </w:tr>
      <w:tr w:rsidR="004A1B74" w:rsidRPr="00CE7204" w14:paraId="0945F9E3" w14:textId="77777777" w:rsidTr="009654FC">
        <w:trPr>
          <w:trHeight w:val="170"/>
        </w:trPr>
        <w:tc>
          <w:tcPr>
            <w:tcW w:w="1701" w:type="dxa"/>
            <w:vAlign w:val="center"/>
            <w:hideMark/>
          </w:tcPr>
          <w:p w14:paraId="5D78C1E5" w14:textId="77777777" w:rsidR="004A1B74" w:rsidRPr="00CE7204" w:rsidRDefault="004A1B74" w:rsidP="004A1B74">
            <w:pPr>
              <w:jc w:val="center"/>
              <w:rPr>
                <w:rFonts w:ascii="Times New Roman" w:hAnsi="Times New Roman"/>
                <w:sz w:val="20"/>
                <w:szCs w:val="20"/>
              </w:rPr>
            </w:pPr>
            <w:r w:rsidRPr="00CE7204">
              <w:rPr>
                <w:rFonts w:ascii="Times New Roman" w:hAnsi="Times New Roman"/>
                <w:b/>
                <w:sz w:val="20"/>
                <w:szCs w:val="20"/>
              </w:rPr>
              <w:t>5.ª sesión</w:t>
            </w:r>
          </w:p>
        </w:tc>
        <w:tc>
          <w:tcPr>
            <w:tcW w:w="12078" w:type="dxa"/>
            <w:gridSpan w:val="4"/>
            <w:tcMar>
              <w:top w:w="113" w:type="dxa"/>
              <w:bottom w:w="113" w:type="dxa"/>
            </w:tcMar>
            <w:vAlign w:val="center"/>
          </w:tcPr>
          <w:p w14:paraId="7CB36566" w14:textId="497DCF5B" w:rsidR="004A1B74" w:rsidRPr="004E237C" w:rsidRDefault="004A1B74" w:rsidP="004A1B74">
            <w:pPr>
              <w:pStyle w:val="Textocuadros-sangriaTablas"/>
              <w:rPr>
                <w:rFonts w:asciiTheme="majorBidi" w:hAnsiTheme="majorBidi" w:cstheme="majorBidi"/>
                <w:sz w:val="20"/>
                <w:szCs w:val="20"/>
              </w:rPr>
            </w:pPr>
            <w:r w:rsidRPr="004E237C">
              <w:rPr>
                <w:rFonts w:hint="eastAsia"/>
                <w:sz w:val="20"/>
                <w:szCs w:val="20"/>
              </w:rPr>
              <w:t>Ep</w:t>
            </w:r>
            <w:r w:rsidRPr="004E237C">
              <w:rPr>
                <w:sz w:val="20"/>
                <w:szCs w:val="20"/>
              </w:rPr>
              <w:t>í</w:t>
            </w:r>
            <w:r w:rsidRPr="004E237C">
              <w:rPr>
                <w:rFonts w:hint="eastAsia"/>
                <w:sz w:val="20"/>
                <w:szCs w:val="20"/>
              </w:rPr>
              <w:t>grafe 4. La localizaci</w:t>
            </w:r>
            <w:r w:rsidRPr="004E237C">
              <w:rPr>
                <w:sz w:val="20"/>
                <w:szCs w:val="20"/>
              </w:rPr>
              <w:t>ó</w:t>
            </w:r>
            <w:r w:rsidRPr="004E237C">
              <w:rPr>
                <w:rFonts w:hint="eastAsia"/>
                <w:sz w:val="20"/>
                <w:szCs w:val="20"/>
              </w:rPr>
              <w:t>n industrial. Actividades (23 a 28).</w:t>
            </w:r>
          </w:p>
        </w:tc>
      </w:tr>
      <w:tr w:rsidR="004A1B74" w:rsidRPr="00CE7204" w14:paraId="5883F1A8" w14:textId="77777777" w:rsidTr="009654FC">
        <w:trPr>
          <w:trHeight w:val="170"/>
        </w:trPr>
        <w:tc>
          <w:tcPr>
            <w:tcW w:w="1701" w:type="dxa"/>
            <w:vAlign w:val="center"/>
            <w:hideMark/>
          </w:tcPr>
          <w:p w14:paraId="5C902872" w14:textId="77777777" w:rsidR="004A1B74" w:rsidRPr="00CE7204" w:rsidRDefault="004A1B74" w:rsidP="004A1B74">
            <w:pPr>
              <w:snapToGrid w:val="0"/>
              <w:jc w:val="center"/>
              <w:rPr>
                <w:rFonts w:ascii="Times New Roman" w:hAnsi="Times New Roman"/>
                <w:sz w:val="20"/>
                <w:szCs w:val="20"/>
              </w:rPr>
            </w:pPr>
            <w:r w:rsidRPr="00CE7204">
              <w:rPr>
                <w:rFonts w:ascii="Times New Roman" w:hAnsi="Times New Roman"/>
                <w:b/>
                <w:sz w:val="20"/>
                <w:szCs w:val="20"/>
              </w:rPr>
              <w:t>6.ª sesión</w:t>
            </w:r>
          </w:p>
        </w:tc>
        <w:tc>
          <w:tcPr>
            <w:tcW w:w="12078" w:type="dxa"/>
            <w:gridSpan w:val="4"/>
            <w:tcMar>
              <w:top w:w="113" w:type="dxa"/>
              <w:bottom w:w="113" w:type="dxa"/>
            </w:tcMar>
            <w:vAlign w:val="center"/>
          </w:tcPr>
          <w:p w14:paraId="216C72FC" w14:textId="69BC919F" w:rsidR="004A1B74" w:rsidRPr="004E237C" w:rsidRDefault="004A1B74" w:rsidP="004A1B74">
            <w:pPr>
              <w:pStyle w:val="Textocuadros-sangriaTablas"/>
              <w:rPr>
                <w:rFonts w:asciiTheme="majorBidi" w:hAnsiTheme="majorBidi" w:cstheme="majorBidi"/>
                <w:sz w:val="20"/>
                <w:szCs w:val="20"/>
              </w:rPr>
            </w:pPr>
            <w:r w:rsidRPr="004E237C">
              <w:rPr>
                <w:rFonts w:hint="eastAsia"/>
                <w:sz w:val="20"/>
                <w:szCs w:val="20"/>
              </w:rPr>
              <w:t xml:space="preserve">Aprendizaje basado en problemas: La casa del futuro. </w:t>
            </w:r>
          </w:p>
        </w:tc>
      </w:tr>
      <w:tr w:rsidR="004A1B74" w:rsidRPr="00CE7204" w14:paraId="5A8B5D08" w14:textId="77777777" w:rsidTr="009654FC">
        <w:trPr>
          <w:trHeight w:val="170"/>
        </w:trPr>
        <w:tc>
          <w:tcPr>
            <w:tcW w:w="1701" w:type="dxa"/>
            <w:vAlign w:val="center"/>
          </w:tcPr>
          <w:p w14:paraId="0E64FCD0" w14:textId="5DEAC76E" w:rsidR="004A1B74" w:rsidRPr="00CE7204" w:rsidRDefault="004A1B74" w:rsidP="004A1B74">
            <w:pPr>
              <w:snapToGrid w:val="0"/>
              <w:jc w:val="center"/>
              <w:rPr>
                <w:rFonts w:ascii="Times New Roman" w:hAnsi="Times New Roman"/>
                <w:b/>
                <w:sz w:val="20"/>
                <w:szCs w:val="20"/>
              </w:rPr>
            </w:pPr>
            <w:r>
              <w:rPr>
                <w:rFonts w:ascii="Times New Roman" w:hAnsi="Times New Roman"/>
                <w:b/>
                <w:sz w:val="20"/>
                <w:szCs w:val="20"/>
              </w:rPr>
              <w:t>7</w:t>
            </w:r>
            <w:r w:rsidRPr="00CE7204">
              <w:rPr>
                <w:rFonts w:ascii="Times New Roman" w:hAnsi="Times New Roman"/>
                <w:b/>
                <w:sz w:val="20"/>
                <w:szCs w:val="20"/>
              </w:rPr>
              <w:t>.ª sesión</w:t>
            </w:r>
          </w:p>
        </w:tc>
        <w:tc>
          <w:tcPr>
            <w:tcW w:w="12078" w:type="dxa"/>
            <w:gridSpan w:val="4"/>
            <w:tcMar>
              <w:top w:w="113" w:type="dxa"/>
              <w:bottom w:w="113" w:type="dxa"/>
            </w:tcMar>
            <w:vAlign w:val="center"/>
          </w:tcPr>
          <w:p w14:paraId="53435E74" w14:textId="55480BB8" w:rsidR="004A1B74" w:rsidRPr="004E237C" w:rsidRDefault="004A1B74" w:rsidP="004A1B74">
            <w:pPr>
              <w:pStyle w:val="Textocuadros-sangriaTablas"/>
              <w:rPr>
                <w:sz w:val="20"/>
                <w:szCs w:val="20"/>
              </w:rPr>
            </w:pPr>
            <w:r w:rsidRPr="004E237C">
              <w:rPr>
                <w:rFonts w:hint="eastAsia"/>
                <w:sz w:val="20"/>
                <w:szCs w:val="20"/>
              </w:rPr>
              <w:t>Tarea competencial: Rob</w:t>
            </w:r>
            <w:r w:rsidRPr="004E237C">
              <w:rPr>
                <w:sz w:val="20"/>
                <w:szCs w:val="20"/>
              </w:rPr>
              <w:t>ó</w:t>
            </w:r>
            <w:r w:rsidRPr="004E237C">
              <w:rPr>
                <w:rFonts w:hint="eastAsia"/>
                <w:sz w:val="20"/>
                <w:szCs w:val="20"/>
              </w:rPr>
              <w:t xml:space="preserve">tica e industria: entre el miedo y el optimismo. </w:t>
            </w:r>
          </w:p>
        </w:tc>
      </w:tr>
      <w:tr w:rsidR="004A1B74" w:rsidRPr="00CE7204" w14:paraId="719C6A18" w14:textId="77777777" w:rsidTr="009654FC">
        <w:trPr>
          <w:trHeight w:val="170"/>
        </w:trPr>
        <w:tc>
          <w:tcPr>
            <w:tcW w:w="1701" w:type="dxa"/>
            <w:vAlign w:val="center"/>
          </w:tcPr>
          <w:p w14:paraId="7FE93608" w14:textId="087580F7" w:rsidR="004A1B74" w:rsidRPr="00252861" w:rsidRDefault="004A1B74" w:rsidP="004A1B74">
            <w:pPr>
              <w:snapToGrid w:val="0"/>
              <w:jc w:val="center"/>
              <w:rPr>
                <w:rFonts w:ascii="Times New Roman" w:hAnsi="Times New Roman"/>
                <w:b/>
                <w:sz w:val="20"/>
                <w:szCs w:val="20"/>
              </w:rPr>
            </w:pPr>
            <w:r w:rsidRPr="00252861">
              <w:rPr>
                <w:rStyle w:val="helvetidacondbold"/>
                <w:rFonts w:hint="eastAsia"/>
                <w:sz w:val="20"/>
                <w:szCs w:val="20"/>
              </w:rPr>
              <w:t>8.</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30CADD66" w14:textId="54293A44" w:rsidR="004A1B74" w:rsidRPr="004E237C" w:rsidRDefault="004A1B74" w:rsidP="004A1B74">
            <w:pPr>
              <w:pStyle w:val="Textocuadros-sangriaTablas"/>
              <w:rPr>
                <w:sz w:val="20"/>
                <w:szCs w:val="20"/>
              </w:rPr>
            </w:pPr>
            <w:r w:rsidRPr="004E237C">
              <w:rPr>
                <w:rFonts w:hint="eastAsia"/>
                <w:sz w:val="20"/>
                <w:szCs w:val="20"/>
              </w:rPr>
              <w:t>Taller de geograf</w:t>
            </w:r>
            <w:r w:rsidRPr="004E237C">
              <w:rPr>
                <w:sz w:val="20"/>
                <w:szCs w:val="20"/>
              </w:rPr>
              <w:t>í</w:t>
            </w:r>
            <w:r w:rsidRPr="004E237C">
              <w:rPr>
                <w:rFonts w:hint="eastAsia"/>
                <w:sz w:val="20"/>
                <w:szCs w:val="20"/>
              </w:rPr>
              <w:t xml:space="preserve">a: Comentario de un paisaje industrial. </w:t>
            </w:r>
          </w:p>
        </w:tc>
      </w:tr>
      <w:tr w:rsidR="004A1B74" w:rsidRPr="00CE7204" w14:paraId="1D2379F3" w14:textId="77777777" w:rsidTr="009654FC">
        <w:trPr>
          <w:trHeight w:val="170"/>
        </w:trPr>
        <w:tc>
          <w:tcPr>
            <w:tcW w:w="1701" w:type="dxa"/>
            <w:vAlign w:val="center"/>
          </w:tcPr>
          <w:p w14:paraId="189F04F8" w14:textId="1EE141B3" w:rsidR="004A1B74" w:rsidRPr="00252861" w:rsidRDefault="004A1B74" w:rsidP="004A1B74">
            <w:pPr>
              <w:snapToGrid w:val="0"/>
              <w:jc w:val="center"/>
              <w:rPr>
                <w:rFonts w:ascii="Times New Roman" w:hAnsi="Times New Roman"/>
                <w:b/>
                <w:sz w:val="20"/>
                <w:szCs w:val="20"/>
              </w:rPr>
            </w:pPr>
            <w:r w:rsidRPr="00252861">
              <w:rPr>
                <w:rStyle w:val="helvetidacondbold"/>
                <w:rFonts w:hint="eastAsia"/>
                <w:sz w:val="20"/>
                <w:szCs w:val="20"/>
              </w:rPr>
              <w:t>9.</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78E6773" w14:textId="27E4F567" w:rsidR="004A1B74" w:rsidRPr="004E237C" w:rsidRDefault="004A1B74" w:rsidP="004A1B74">
            <w:pPr>
              <w:pStyle w:val="Textocuadros-sangriaTablas"/>
              <w:rPr>
                <w:sz w:val="20"/>
                <w:szCs w:val="20"/>
              </w:rPr>
            </w:pPr>
            <w:r w:rsidRPr="004E237C">
              <w:rPr>
                <w:rFonts w:hint="eastAsia"/>
                <w:sz w:val="20"/>
                <w:szCs w:val="20"/>
              </w:rPr>
              <w:t>Actividades finales y lectura de La unidad en 10 preguntas.</w:t>
            </w:r>
          </w:p>
        </w:tc>
      </w:tr>
      <w:tr w:rsidR="004A1B74" w:rsidRPr="00CE7204" w14:paraId="690C4CA3" w14:textId="77777777" w:rsidTr="009654FC">
        <w:trPr>
          <w:trHeight w:val="170"/>
        </w:trPr>
        <w:tc>
          <w:tcPr>
            <w:tcW w:w="1701" w:type="dxa"/>
            <w:vAlign w:val="center"/>
          </w:tcPr>
          <w:p w14:paraId="750A2A94" w14:textId="42A22BD2" w:rsidR="004A1B74" w:rsidRPr="00252861" w:rsidRDefault="004A1B74" w:rsidP="004A1B74">
            <w:pPr>
              <w:snapToGrid w:val="0"/>
              <w:jc w:val="center"/>
              <w:rPr>
                <w:rFonts w:ascii="Times New Roman" w:hAnsi="Times New Roman"/>
                <w:b/>
                <w:sz w:val="20"/>
                <w:szCs w:val="20"/>
              </w:rPr>
            </w:pPr>
            <w:r w:rsidRPr="00252861">
              <w:rPr>
                <w:rStyle w:val="helvetidacondbold"/>
                <w:rFonts w:hint="eastAsia"/>
                <w:sz w:val="20"/>
                <w:szCs w:val="20"/>
              </w:rPr>
              <w:t>10.</w:t>
            </w:r>
            <w:r w:rsidRPr="00252861">
              <w:rPr>
                <w:rStyle w:val="helvetidacondbold"/>
                <w:sz w:val="20"/>
                <w:szCs w:val="20"/>
              </w:rPr>
              <w:t>ª</w:t>
            </w:r>
            <w:r w:rsidRPr="00252861">
              <w:rPr>
                <w:rStyle w:val="helvetidacondbold"/>
                <w:rFonts w:hint="eastAsia"/>
                <w:sz w:val="20"/>
                <w:szCs w:val="20"/>
              </w:rPr>
              <w:t xml:space="preserve"> sesi</w:t>
            </w:r>
            <w:r w:rsidRPr="00252861">
              <w:rPr>
                <w:rStyle w:val="helvetidacondbold"/>
                <w:sz w:val="20"/>
                <w:szCs w:val="20"/>
              </w:rPr>
              <w:t>ó</w:t>
            </w:r>
            <w:r w:rsidRPr="00252861">
              <w:rPr>
                <w:rStyle w:val="helvetidacondbold"/>
                <w:rFonts w:hint="eastAsia"/>
                <w:sz w:val="20"/>
                <w:szCs w:val="20"/>
              </w:rPr>
              <w:t>n</w:t>
            </w:r>
          </w:p>
        </w:tc>
        <w:tc>
          <w:tcPr>
            <w:tcW w:w="12078" w:type="dxa"/>
            <w:gridSpan w:val="4"/>
            <w:tcMar>
              <w:top w:w="113" w:type="dxa"/>
              <w:bottom w:w="113" w:type="dxa"/>
            </w:tcMar>
            <w:vAlign w:val="center"/>
          </w:tcPr>
          <w:p w14:paraId="22105EA9" w14:textId="4BF88D3F" w:rsidR="004A1B74" w:rsidRPr="004E237C" w:rsidRDefault="004A1B74" w:rsidP="004A1B74">
            <w:pPr>
              <w:pStyle w:val="Textocuadros-sangriaTablas"/>
              <w:rPr>
                <w:sz w:val="20"/>
                <w:szCs w:val="20"/>
              </w:rPr>
            </w:pPr>
            <w:r w:rsidRPr="004E237C">
              <w:rPr>
                <w:rFonts w:hint="eastAsia"/>
                <w:sz w:val="20"/>
                <w:szCs w:val="20"/>
              </w:rPr>
              <w:t>Prueba de evaluaci</w:t>
            </w:r>
            <w:r w:rsidRPr="004E237C">
              <w:rPr>
                <w:sz w:val="20"/>
                <w:szCs w:val="20"/>
              </w:rPr>
              <w:t>ó</w:t>
            </w:r>
            <w:r w:rsidRPr="004E237C">
              <w:rPr>
                <w:rFonts w:hint="eastAsia"/>
                <w:sz w:val="20"/>
                <w:szCs w:val="20"/>
              </w:rPr>
              <w:t>n.</w:t>
            </w:r>
          </w:p>
        </w:tc>
      </w:tr>
    </w:tbl>
    <w:p w14:paraId="591B2710" w14:textId="77777777" w:rsidR="001C37D6" w:rsidRDefault="001C37D6" w:rsidP="001C37D6">
      <w:pPr>
        <w:rPr>
          <w:rFonts w:ascii="Times New Roman" w:hAnsi="Times New Roman"/>
          <w:color w:val="00000A"/>
        </w:rPr>
        <w:sectPr w:rsidR="001C37D6" w:rsidSect="00CE7204">
          <w:pgSz w:w="16838" w:h="11906" w:orient="landscape"/>
          <w:pgMar w:top="1701" w:right="1418" w:bottom="1701" w:left="1418" w:header="709" w:footer="709" w:gutter="0"/>
          <w:cols w:space="708"/>
          <w:docGrid w:linePitch="360"/>
        </w:sectPr>
      </w:pPr>
    </w:p>
    <w:p w14:paraId="5F5E7ABE" w14:textId="153ED75B" w:rsidR="00182A24" w:rsidRDefault="00182A24" w:rsidP="00182A24">
      <w:pPr>
        <w:pStyle w:val="00NIVELEPIGRAFE12020"/>
      </w:pPr>
      <w:r>
        <w:lastRenderedPageBreak/>
        <w:t xml:space="preserve">3. Metodología: orientaciones, estrategias metodológicas </w:t>
      </w:r>
      <w:r>
        <w:br/>
        <w:t>y claves didácticas</w:t>
      </w:r>
    </w:p>
    <w:p w14:paraId="4697ADB4" w14:textId="77777777" w:rsidR="00182A24" w:rsidRDefault="00182A24" w:rsidP="00182A24">
      <w:pPr>
        <w:pStyle w:val="00EPGRAFE2020"/>
      </w:pPr>
      <w:r>
        <w:t>Presentación</w:t>
      </w:r>
      <w:r>
        <w:rPr>
          <w:spacing w:val="166"/>
        </w:rPr>
        <w:t xml:space="preserve"> </w:t>
      </w:r>
    </w:p>
    <w:p w14:paraId="43EFB4B2" w14:textId="77777777" w:rsidR="00182A24" w:rsidRDefault="00182A24" w:rsidP="00182A24">
      <w:pPr>
        <w:pStyle w:val="00TEXTOGENERAL2020"/>
      </w:pPr>
      <w:r>
        <w:t xml:space="preserve">Al comienzo de la unidad, el profesorado deberá despertar la curiosidad del alumnado utilizando los recursos que aparecen en la doble página inicial: una cadena de montaje de automóviles robotizada, que nos indica cuál es el presente y futuro del sector industrial. Con las cuestiones iniciales y el mapa conceptual sobre el sector secundario (que aconsejamos proyectar en una pantalla), el docente podrá detectar las ideas previas que el alumnado tenga sobre el sector secundario, desde una perspectiva que se acerque a su vida cotidiana, como se plantea en la primera pregunta. Para concluir, varios alumnos y alumnas leerán el texto introductorio, pidiendo que traten de explicar el significado de lo leído. Es posible que las explicaciones no sean completamente correctas, por lo que el docente deberá matizar o puntualizar aquellos aspectos que no resulten claros. </w:t>
      </w:r>
    </w:p>
    <w:p w14:paraId="5DF3F67D" w14:textId="77777777" w:rsidR="00182A24" w:rsidRDefault="00182A24" w:rsidP="00182A24">
      <w:pPr>
        <w:pStyle w:val="00EPGRAFE2020"/>
        <w:rPr>
          <w:spacing w:val="187"/>
        </w:rPr>
      </w:pPr>
      <w:r>
        <w:t>Epígrafe 1. Las materias primas y las fuentes de energía</w:t>
      </w:r>
      <w:r>
        <w:rPr>
          <w:spacing w:val="178"/>
        </w:rPr>
        <w:t xml:space="preserve"> </w:t>
      </w:r>
    </w:p>
    <w:p w14:paraId="734413D7" w14:textId="77777777" w:rsidR="00182A24" w:rsidRDefault="00182A24" w:rsidP="00182A24">
      <w:pPr>
        <w:pStyle w:val="00TEXTOGENERAL2020"/>
      </w:pPr>
      <w:r>
        <w:t>En este epígrafe, alternando el método expositivo con el participativo, y tras leer el texto, el alumnado estudiará las diversas materias primas y fuentes de energía.</w:t>
      </w:r>
    </w:p>
    <w:p w14:paraId="15BA17AB" w14:textId="77777777" w:rsidR="00182A24" w:rsidRPr="00182A24" w:rsidRDefault="00182A24" w:rsidP="00182A24">
      <w:pPr>
        <w:pStyle w:val="00EPGRAFE2020"/>
        <w:rPr>
          <w:sz w:val="22"/>
          <w:szCs w:val="22"/>
        </w:rPr>
      </w:pPr>
      <w:proofErr w:type="spellStart"/>
      <w:r w:rsidRPr="00182A24">
        <w:rPr>
          <w:sz w:val="22"/>
          <w:szCs w:val="22"/>
        </w:rPr>
        <w:t>Subepígrafe</w:t>
      </w:r>
      <w:proofErr w:type="spellEnd"/>
      <w:r w:rsidRPr="00182A24">
        <w:rPr>
          <w:sz w:val="22"/>
          <w:szCs w:val="22"/>
        </w:rPr>
        <w:t xml:space="preserve"> 1.1. Las materias primas </w:t>
      </w:r>
    </w:p>
    <w:p w14:paraId="1F2AB8A4" w14:textId="77777777" w:rsidR="00182A24" w:rsidRDefault="00182A24" w:rsidP="00182A24">
      <w:pPr>
        <w:pStyle w:val="00TEXTOGENERAL2020"/>
      </w:pPr>
      <w:r>
        <w:t xml:space="preserve">Para abordar este contenido, es aconsejable realizar un esquema o mapa conceptual sobre el origen de las materias primas, no sin antes leer y explicar la definición y utilidad de </w:t>
      </w:r>
      <w:proofErr w:type="gramStart"/>
      <w:r>
        <w:t>las mismas</w:t>
      </w:r>
      <w:proofErr w:type="gramEnd"/>
      <w:r>
        <w:t xml:space="preserve">. Como recursos interesantes para ilustrar el mapa conceptual, se puede utilizar la fotografía del salar de Uyuni (Bolivia), proyectando algunas imágenes más. Además, puede proponerse que algún alumno o alumna realice un breve trabajo de investigación sobre el tema, viendo el vídeo que se puede consultar en el apartado de recursos y materiales. También es interesante proyectar en ese mapa el recurso «Bienes y productos procedentes de materias primas», que puede ayudar a comprender mejor al alumnado la relación entre las materias primas y la fabricación de distintos bienes. Para complementar toda esta información, se aconseja proyectar el mapa «Materias primas y desarrollo» y leer los textos que acompañan al mapa, así como el recurso que nos habla de un país ciertamente desconocido como Kazajistán. Antes de leer el texto, puede retarse al alumnado a situar este país en el mapa de las materias primas. Asimismo, puede aprovecharse este recurso para elaborar una presentación multimedia sobre este país de manera cooperativa. Para ello, se dividirá la clase en grupos, a cada uno de los cuales se le asignará la investigación de algún aspecto de este país (relieve, ríos, población, sector primario, etc.). Para finalizar, conviene realizar las actividades 1 a 3. </w:t>
      </w:r>
    </w:p>
    <w:p w14:paraId="44FA23ED" w14:textId="77777777" w:rsidR="00182A24" w:rsidRPr="00182A24" w:rsidRDefault="00182A24" w:rsidP="00182A24">
      <w:pPr>
        <w:pStyle w:val="00EPGRAFE2020"/>
        <w:rPr>
          <w:sz w:val="22"/>
          <w:szCs w:val="22"/>
        </w:rPr>
      </w:pPr>
      <w:proofErr w:type="spellStart"/>
      <w:r w:rsidRPr="00182A24">
        <w:rPr>
          <w:sz w:val="22"/>
          <w:szCs w:val="22"/>
        </w:rPr>
        <w:t>Subepígrafe</w:t>
      </w:r>
      <w:proofErr w:type="spellEnd"/>
      <w:r w:rsidRPr="00182A24">
        <w:rPr>
          <w:sz w:val="22"/>
          <w:szCs w:val="22"/>
        </w:rPr>
        <w:t xml:space="preserve"> 1.2. Las fuentes de energía</w:t>
      </w:r>
    </w:p>
    <w:p w14:paraId="4B41055A" w14:textId="77777777" w:rsidR="00182A24" w:rsidRDefault="00182A24" w:rsidP="00182A24">
      <w:pPr>
        <w:pStyle w:val="00TEXTOGENERAL2020"/>
      </w:pPr>
      <w:r>
        <w:t xml:space="preserve">Sobre las fuentes de energía y sus ventajas e inconvenientes, el profesor debe clarificar conceptos como los de energías renovables y no renovables y su origen, además de incentivar al alumnado a que discuta y exponga las ventajas e inconvenientes de las distintas fuentes de energía. Para sintetizar mejor la información, se recomienda al profesorado la proyección de la tabla en una PDI o pantalla, junto a fotos de energías renovables, como la de los aerogeneradores de la provincia de Cádiz. También es recomendable utilizar la herramienta </w:t>
      </w:r>
      <w:proofErr w:type="spellStart"/>
      <w:r>
        <w:t>Edpuzzle</w:t>
      </w:r>
      <w:proofErr w:type="spellEnd"/>
      <w:r>
        <w:t xml:space="preserve"> para que el alumnado visualice alguno de los vídeos propuestos en la sección de materiales y recursos relacionados con las fuentes de energía. Es conveniente que el alumnado visione al menos dos, uno sobre energías renovables y otro sobre energías no renovables, o, en su defecto, seleccionar una parte de algún documental sobre energías. También es una buena idea, para comprobar la comprensión de este apartado, la realización de </w:t>
      </w:r>
      <w:proofErr w:type="gramStart"/>
      <w:r>
        <w:t>un test</w:t>
      </w:r>
      <w:proofErr w:type="gramEnd"/>
      <w:r>
        <w:t xml:space="preserve"> virtual con alguna de las herramientas que se proponen en la sección de materiales y recursos. </w:t>
      </w:r>
    </w:p>
    <w:p w14:paraId="187727C3" w14:textId="77777777" w:rsidR="00182A24" w:rsidRDefault="00182A24" w:rsidP="00182A24">
      <w:pPr>
        <w:pStyle w:val="00TEXTOGENERAL2020"/>
      </w:pPr>
      <w:r>
        <w:t>Para ampliar conocimientos, conviene proyectar el mapa «Consumo energético mundial» en una pantalla para diferenciar cuáles son los países más ricos y los menos desarrollados en función del consumo de energía.</w:t>
      </w:r>
    </w:p>
    <w:p w14:paraId="2E3D240E" w14:textId="77777777" w:rsidR="00182A24" w:rsidRDefault="00182A24" w:rsidP="00182A24">
      <w:pPr>
        <w:pStyle w:val="00TEXTOGENERAL2020"/>
      </w:pPr>
      <w:r>
        <w:t>Se puede utilizar este mapa o el anterior de las materias primas para hacer un ejercicio oral en clase, sobre los conocimientos del mapa político que tiene el alumnado. A continuación, se recomienda la lectura del recurso «La pelota que da electricidad», que se puede complementar con la proyección del gráfico «Consumo de energía primaria en el mundo (2017)».</w:t>
      </w:r>
    </w:p>
    <w:p w14:paraId="7A9CFA1C" w14:textId="77777777" w:rsidR="00182A24" w:rsidRDefault="00182A24" w:rsidP="00182A24">
      <w:pPr>
        <w:pStyle w:val="00TEXTOGENERAL2020"/>
      </w:pPr>
      <w:r>
        <w:lastRenderedPageBreak/>
        <w:t xml:space="preserve">Estos recursos pueden ser el punto de partida para establecer un pequeño debate organizado por grupos sobre la relación entre el consumo de energía, el derroche de </w:t>
      </w:r>
      <w:proofErr w:type="gramStart"/>
      <w:r>
        <w:t>la misma</w:t>
      </w:r>
      <w:proofErr w:type="gramEnd"/>
      <w:r>
        <w:t xml:space="preserve"> y la responsabilidad de la energía en el desarrollo económico, con sus pros y contras. En esta actividad, el profesorado actuaría como moderador del debate. Asimismo, podría aprovecharla para establecer las directrices de su desarrollo y las que indiquen cómo los grupos tienen que realizar un trabajo de investigación para apoyar sus argumentos.</w:t>
      </w:r>
    </w:p>
    <w:p w14:paraId="7333F9E2" w14:textId="77777777" w:rsidR="00182A24" w:rsidRDefault="00182A24" w:rsidP="00182A24">
      <w:pPr>
        <w:pStyle w:val="00TEXTOGENERAL2020"/>
      </w:pPr>
      <w:r>
        <w:t>Para terminar, sería conveniente realizar las actividades 4 a 7, que incluyen una actividad sobre los recursos renovables en Andalucía.</w:t>
      </w:r>
    </w:p>
    <w:p w14:paraId="2C063ABB" w14:textId="77777777" w:rsidR="00182A24" w:rsidRDefault="00182A24" w:rsidP="00182A24">
      <w:pPr>
        <w:pStyle w:val="00EPGRAFE2020"/>
        <w:rPr>
          <w:spacing w:val="187"/>
        </w:rPr>
      </w:pPr>
      <w:r>
        <w:t>Epígrafe 2. La industria</w:t>
      </w:r>
      <w:r>
        <w:rPr>
          <w:spacing w:val="173"/>
        </w:rPr>
        <w:t xml:space="preserve"> </w:t>
      </w:r>
    </w:p>
    <w:p w14:paraId="0607D381" w14:textId="77777777" w:rsidR="00182A24" w:rsidRDefault="00182A24" w:rsidP="00182A24">
      <w:pPr>
        <w:pStyle w:val="00TEXTOGENERAL2020"/>
      </w:pPr>
      <w:r>
        <w:t>En este epígrafe, alternando el método expositivo con el participativo, y tras leer el texto, el alumnado estudiará tanto los factores de la producción industrial como las tendencias de las actividades industriales en la actualidad.</w:t>
      </w:r>
    </w:p>
    <w:p w14:paraId="7549BED9" w14:textId="77777777" w:rsidR="00182A24" w:rsidRPr="00182A24" w:rsidRDefault="00182A24" w:rsidP="00182A24">
      <w:pPr>
        <w:pStyle w:val="00EPGRAFE2020"/>
        <w:rPr>
          <w:sz w:val="22"/>
          <w:szCs w:val="22"/>
        </w:rPr>
      </w:pPr>
      <w:proofErr w:type="spellStart"/>
      <w:r w:rsidRPr="00182A24">
        <w:rPr>
          <w:sz w:val="22"/>
          <w:szCs w:val="22"/>
        </w:rPr>
        <w:t>Subepígrafe</w:t>
      </w:r>
      <w:proofErr w:type="spellEnd"/>
      <w:r w:rsidRPr="00182A24">
        <w:rPr>
          <w:sz w:val="22"/>
          <w:szCs w:val="22"/>
        </w:rPr>
        <w:t xml:space="preserve"> 2.1. Los factores de producción industrial </w:t>
      </w:r>
    </w:p>
    <w:p w14:paraId="292B7382" w14:textId="77777777" w:rsidR="00182A24" w:rsidRDefault="00182A24" w:rsidP="00182A24">
      <w:pPr>
        <w:pStyle w:val="00TEXTOGENERAL2020"/>
      </w:pPr>
      <w:r>
        <w:t>En este apartado, el profesorado debe asumir un papel protagonista, ya que deberá explicar la evolución de la producción de manufacturas, desde la artesanía a la industria. Para ello, debe dejar bien claros los cambios que supuso la Revolución Industrial, utilizando los recursos gráficos correspondientes (vocabulario, fotografías de producción manual de cerámica, producción industrial de acero y producción robotizada de vehículos). En cuanto a los factores de producción industrial, debido a la complejidad conceptual abstracta del concepto «capital», el docente deberá aportar numerosos ejemplos, como los presentados en el recurso gráfico «Capital físico, humano y financiero», a ser posible visualizándolos —dinero, máquinas, trabajadores—, a través de alguna página de Internet. Es muy importante que el alumnado desvincule el concepto «capital» del concepto «dinero», al que suele asociarlo.</w:t>
      </w:r>
    </w:p>
    <w:p w14:paraId="02FB12A1" w14:textId="77777777" w:rsidR="00182A24" w:rsidRPr="00182A24" w:rsidRDefault="00182A24" w:rsidP="00182A24">
      <w:pPr>
        <w:pStyle w:val="00EPGRAFE2020"/>
        <w:rPr>
          <w:sz w:val="22"/>
          <w:szCs w:val="22"/>
        </w:rPr>
      </w:pPr>
      <w:proofErr w:type="spellStart"/>
      <w:r w:rsidRPr="00182A24">
        <w:rPr>
          <w:sz w:val="22"/>
          <w:szCs w:val="22"/>
        </w:rPr>
        <w:t>Subepígrafe</w:t>
      </w:r>
      <w:proofErr w:type="spellEnd"/>
      <w:r w:rsidRPr="00182A24">
        <w:rPr>
          <w:sz w:val="22"/>
          <w:szCs w:val="22"/>
        </w:rPr>
        <w:t xml:space="preserve"> 2.2. Tendencias actuales de las actividades industriales</w:t>
      </w:r>
    </w:p>
    <w:p w14:paraId="75065A24" w14:textId="77777777" w:rsidR="00182A24" w:rsidRDefault="00182A24" w:rsidP="00182A24">
      <w:pPr>
        <w:pStyle w:val="00TEXTOGENERAL2020"/>
      </w:pPr>
      <w:r>
        <w:t>Se recomienda complementar la lectura de este apartado, prestando especial atención al concepto «deslocalización», con el visionado de alguno de los vídeos que aparecen en el apartado de materiales y recursos. También es aconsejable proyectar en una pantalla el recurso «Proceso de fabricación industrial de papel», realizar una explicación detallada por parte del docente y visionar el vídeo relacionado con este proceso. A partir de ello, se sugiere dividir la clase en grupos para realizar la actividad 16. Cada uno de esos grupos podría explicar el proceso de fabricación de alguno de los bienes que consumimos de manera cotidiana. Para finalizar el apartado, se aconseja realizar el resto de las actividades, de la 8 a la 15, con las cuales se refuerzan y se repasan los contenidos.</w:t>
      </w:r>
    </w:p>
    <w:p w14:paraId="0FBD0501" w14:textId="77777777" w:rsidR="00182A24" w:rsidRDefault="00182A24" w:rsidP="00182A24">
      <w:pPr>
        <w:pStyle w:val="00EPGRAFE2020"/>
        <w:rPr>
          <w:spacing w:val="187"/>
        </w:rPr>
      </w:pPr>
      <w:r>
        <w:t>Epígrafe 3. La organización industrial y los tipos de industria</w:t>
      </w:r>
      <w:r>
        <w:rPr>
          <w:spacing w:val="165"/>
        </w:rPr>
        <w:t xml:space="preserve"> </w:t>
      </w:r>
    </w:p>
    <w:p w14:paraId="6175AD63" w14:textId="77777777" w:rsidR="00182A24" w:rsidRDefault="00182A24" w:rsidP="00182A24">
      <w:pPr>
        <w:pStyle w:val="00TEXTOGENERAL2020"/>
      </w:pPr>
      <w:r>
        <w:t>En este epígrafe, alternando el método expositivo con el participativo, y tras leer el texto, el alumnado estudiará en qué consiste la organización industrial, cómo se clasifica la industria y cómo se organiza espacialmente la actividad industrial.</w:t>
      </w:r>
    </w:p>
    <w:p w14:paraId="7A898761" w14:textId="77777777" w:rsidR="00182A24" w:rsidRPr="00182A24" w:rsidRDefault="00182A24" w:rsidP="00182A24">
      <w:pPr>
        <w:pStyle w:val="00EPGRAFE2020"/>
        <w:rPr>
          <w:sz w:val="22"/>
          <w:szCs w:val="22"/>
        </w:rPr>
      </w:pPr>
      <w:proofErr w:type="spellStart"/>
      <w:r w:rsidRPr="00182A24">
        <w:rPr>
          <w:sz w:val="22"/>
          <w:szCs w:val="22"/>
        </w:rPr>
        <w:t>Subepígrafe</w:t>
      </w:r>
      <w:proofErr w:type="spellEnd"/>
      <w:r w:rsidRPr="00182A24">
        <w:rPr>
          <w:sz w:val="22"/>
          <w:szCs w:val="22"/>
        </w:rPr>
        <w:t xml:space="preserve"> 3.1. La organización industrial </w:t>
      </w:r>
    </w:p>
    <w:p w14:paraId="091B7AF8" w14:textId="77777777" w:rsidR="00182A24" w:rsidRDefault="00182A24" w:rsidP="00182A24">
      <w:pPr>
        <w:pStyle w:val="00TEXTOGENERAL2020"/>
      </w:pPr>
      <w:r>
        <w:t>La dificultad conceptual, en este caso referida a los tipos de concentración industrial, puede trabajarse de forma interactiva con el alumnado gracias a sus conocimientos sobre marcas de fabricantes de productos muy variados. Esto aporta un extra de motivación y suele ser sorprendente el número de casos que conoce. Para ilustrar los tipos de concentración, puede utilizarse el recurso «La concentración empresarial». Es importante también leer el apartado de vocabulario para ampliar conocimientos.</w:t>
      </w:r>
    </w:p>
    <w:p w14:paraId="7E4930C4" w14:textId="77777777" w:rsidR="00182A24" w:rsidRPr="00182A24" w:rsidRDefault="00182A24" w:rsidP="00182A24">
      <w:pPr>
        <w:pStyle w:val="00EPGRAFE2020"/>
        <w:rPr>
          <w:sz w:val="22"/>
          <w:szCs w:val="22"/>
        </w:rPr>
      </w:pPr>
      <w:proofErr w:type="spellStart"/>
      <w:r w:rsidRPr="00182A24">
        <w:rPr>
          <w:sz w:val="22"/>
          <w:szCs w:val="22"/>
        </w:rPr>
        <w:t>Subepígrafe</w:t>
      </w:r>
      <w:proofErr w:type="spellEnd"/>
      <w:r w:rsidRPr="00182A24">
        <w:rPr>
          <w:sz w:val="22"/>
          <w:szCs w:val="22"/>
        </w:rPr>
        <w:t xml:space="preserve"> 3.2. Clasificación de la industria</w:t>
      </w:r>
    </w:p>
    <w:p w14:paraId="58E0C3A4" w14:textId="77777777" w:rsidR="00182A24" w:rsidRDefault="00182A24" w:rsidP="00182A24">
      <w:pPr>
        <w:pStyle w:val="00TEXTOGENERAL2020"/>
      </w:pPr>
      <w:r>
        <w:t>Para trabajar la clasificación de la industria, se presenta un mapa conceptual («Clasificación de la industria») y tres fotografías. Aconsejamos proyectarlos en una PDI o pantalla. Es importante que el docente matice y clarifique las categorías de clasificación, pero también que establezca las similitudes correspondientes, por ejemplo, entre industrias ligeras e industrias de uso y consumo. Las actividades asociadas (17 a 22) están destinadas a comprobar si el alumnado es capaz de clasificar los diferentes tipos de concentraciones y de industrias tanto a través de los ejemplos mostrados como de su propia iniciativa, buscando en Internet empresas que fabriquen los productos señalados.</w:t>
      </w:r>
    </w:p>
    <w:p w14:paraId="41BE4EE8" w14:textId="77777777" w:rsidR="00182A24" w:rsidRPr="00182A24" w:rsidRDefault="00182A24" w:rsidP="00182A24">
      <w:pPr>
        <w:pStyle w:val="00EPGRAFE2020"/>
        <w:rPr>
          <w:sz w:val="22"/>
          <w:szCs w:val="22"/>
        </w:rPr>
      </w:pPr>
      <w:proofErr w:type="spellStart"/>
      <w:r w:rsidRPr="00182A24">
        <w:rPr>
          <w:sz w:val="22"/>
          <w:szCs w:val="22"/>
        </w:rPr>
        <w:lastRenderedPageBreak/>
        <w:t>Subepígrafe</w:t>
      </w:r>
      <w:proofErr w:type="spellEnd"/>
      <w:r w:rsidRPr="00182A24">
        <w:rPr>
          <w:sz w:val="22"/>
          <w:szCs w:val="22"/>
        </w:rPr>
        <w:t xml:space="preserve"> 3.3. Organización espacial de la actividad industrial</w:t>
      </w:r>
    </w:p>
    <w:p w14:paraId="3CE5FC70" w14:textId="77777777" w:rsidR="00182A24" w:rsidRDefault="00182A24" w:rsidP="00182A24">
      <w:pPr>
        <w:pStyle w:val="00TEXTOGENERAL2020"/>
      </w:pPr>
      <w:r>
        <w:t xml:space="preserve">Se recomienda que en este apartado el alumnado adopte un papel más participativo. De este modo, puede dividirse la clase en grupos, cada uno de los cuales realizará el diseño de un establecimiento industrial. A unos grupos les tocará realizar un establecimiento industrial de comienzos de la Revolución Industrial; otros grupos se </w:t>
      </w:r>
      <w:proofErr w:type="gramStart"/>
      <w:r>
        <w:t>ocuparan</w:t>
      </w:r>
      <w:proofErr w:type="gramEnd"/>
      <w:r>
        <w:t xml:space="preserve"> de establecimientos industriales modernos. Para elaborar este trabajo, el alumnado contará con el contenido de este apartado, las fotografías que aparecen en él, así como con los materiales y directrices que el profesor le pueda aportar. El diseño de dicho establecimiento se puede realizar plasmando el diseño en una cartulina o a través de alguna aplicación informática; para los más atrevidos, se puede utilizar el juego Minecraft.</w:t>
      </w:r>
    </w:p>
    <w:p w14:paraId="5E122C94" w14:textId="77777777" w:rsidR="00182A24" w:rsidRDefault="00182A24" w:rsidP="00182A24">
      <w:pPr>
        <w:pStyle w:val="00EPGRAFE2020"/>
      </w:pPr>
      <w:r>
        <w:t>Epígrafe 4. La localización industrial</w:t>
      </w:r>
      <w:r>
        <w:rPr>
          <w:spacing w:val="185"/>
        </w:rPr>
        <w:t xml:space="preserve"> </w:t>
      </w:r>
    </w:p>
    <w:p w14:paraId="7A450613" w14:textId="77777777" w:rsidR="00182A24" w:rsidRDefault="00182A24" w:rsidP="00182A24">
      <w:pPr>
        <w:pStyle w:val="00TEXTOGENERAL2020"/>
      </w:pPr>
      <w:r>
        <w:t xml:space="preserve">Se recomienda comenzar este epígrafe incidiendo en el fenómeno de la deslocalización industrial para reforzar la comprensión de este concepto clave y sus consecuencias. Asimismo, este epígrafe se presta al trabajo interactivo con el alumnado, haciendo preguntas del tipo: «¿Por qué creéis que determinado factor es importante para la localización industrial?» o «¿cómo le afecta?». La retroalimentación es fundamental en este proceso. Por último, se puede utilizar el recurso «Factores de localización industrial». Es interesante, para profundizar en el tema, realizar la lectura de los textos de los recursos «Multinacionales» y «Deslocalización industrial y mujer»; al hilo del primero, se puede realizar una actividad sobre las marcas y las multinacionales. La idea consiste en proyectar una serie de marcas de multinacionales al alumnado para que las identifique. También se puede aprovechar esta actividad para que realice un trabajo de investigación sobre una empresa concreta de carácter multinacional. Se trata de establecer una serie de apartados sobre los cuales el alumnado debe investigar: historia de la empresa, fundador o fundadores y biografía, cantidad de trabajadores, volumen de negocio, etc. Debe acompañarse el trabajo con abundante material gráfico. </w:t>
      </w:r>
    </w:p>
    <w:p w14:paraId="4506FEB6" w14:textId="77777777" w:rsidR="00182A24" w:rsidRDefault="00182A24" w:rsidP="00182A24">
      <w:pPr>
        <w:pStyle w:val="00TEXTOGENERAL2020"/>
      </w:pPr>
      <w:r>
        <w:t>Una vez analizados los factores de la localización industrial, se trata la concentración espacial de la industria en determinados focos, a escala mundial. Para explicar este contenido, se puede utilizar el mapa «Nivel de desarrollo industrial mundial», así como el recurso sobre uno de los lugares de Andalucía donde se produce una mayor concentración industrial, «El polo petroquímico de Huelva». Con este recurso, puede verse una de las consecuencias negativas de esa concentración en Andalucía. Para finalizar este apartado, se recomienda la realización de las actividades 23 a 28. Con ellas se busca reforzar el conocimiento de las causas de la localización industrial.</w:t>
      </w:r>
    </w:p>
    <w:p w14:paraId="3866770A" w14:textId="77777777" w:rsidR="00182A24" w:rsidRDefault="00182A24" w:rsidP="00182A24">
      <w:pPr>
        <w:pStyle w:val="00EPGRAFE2020"/>
      </w:pPr>
      <w:r>
        <w:t>Aprendizaje basado en problemas: La casa del futuro</w:t>
      </w:r>
      <w:r>
        <w:rPr>
          <w:spacing w:val="185"/>
        </w:rPr>
        <w:t xml:space="preserve"> </w:t>
      </w:r>
    </w:p>
    <w:p w14:paraId="4DF19C30" w14:textId="77777777" w:rsidR="00182A24" w:rsidRDefault="00182A24" w:rsidP="00182A24">
      <w:pPr>
        <w:pStyle w:val="00TEXTOGENERAL2020"/>
      </w:pPr>
      <w:r>
        <w:t>Esta sección del libro pretende afianzar parte de los conocimientos y habilidades adquiridas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(3-4 alumnos/as) y que en la medida de lo posible no varíen a lo largo del curso. Se considera oportuno que cada grupo esté integrado por, al menos, un/a alumno/a con buenas capacidades académicas, sociales y de trabajo. Los primeros trabajos realizados según esta metodología serán más difíciles, por lo que se recomienda que se empiecen en clase. Es probable que cada grupo necesite al principio la mediación del docente para la distribución de las tareas.</w:t>
      </w:r>
    </w:p>
    <w:p w14:paraId="4901CA4F" w14:textId="77777777" w:rsidR="00182A24" w:rsidRDefault="00182A24" w:rsidP="00182A24">
      <w:pPr>
        <w:pStyle w:val="00TEXTOGENERAL2020"/>
      </w:pPr>
      <w:r>
        <w:t xml:space="preserve">En el caso que nos ocupa, el alumnado debe enfrentarse a un problema real: utilizando las herramientas que le proporcionamos, debe simular la construcción de una casa del futuro. De esta manera, aumentará sus conocimientos sobre arquitectura y desarrollo sostenible a través de la información que puede obtener de los enlaces, la fotografía y la infografía: características de las casas autosuficientes, ejemplos de casas o cómo diseñar una casa.   </w:t>
      </w:r>
    </w:p>
    <w:p w14:paraId="64BB0F9D" w14:textId="77777777" w:rsidR="00182A24" w:rsidRDefault="00182A24" w:rsidP="00182A24">
      <w:pPr>
        <w:pStyle w:val="00TEXTOGENERAL2020"/>
      </w:pPr>
      <w:r>
        <w:t>La creatividad y el uso correcto de los medios, en relación con lo que se pide, deben premiarse en la evaluación, para lo que sugerimos la rúbrica que aparece en el apartado correspondiente.</w:t>
      </w:r>
    </w:p>
    <w:p w14:paraId="7752EED8" w14:textId="77777777" w:rsidR="00182A24" w:rsidRDefault="00182A24" w:rsidP="00182A24">
      <w:pPr>
        <w:pStyle w:val="00EPGRAFE2020"/>
      </w:pPr>
      <w:r>
        <w:rPr>
          <w:rStyle w:val="frutiger65bold"/>
          <w:b/>
          <w:bCs w:val="0"/>
        </w:rPr>
        <w:t>T</w:t>
      </w:r>
      <w:r>
        <w:t>area competencial: Robótica e industria: entre el miedo y el optimismo</w:t>
      </w:r>
      <w:r>
        <w:rPr>
          <w:spacing w:val="153"/>
        </w:rPr>
        <w:t xml:space="preserve"> </w:t>
      </w:r>
    </w:p>
    <w:p w14:paraId="43A1DB7D" w14:textId="77777777" w:rsidR="00182A24" w:rsidRDefault="00182A24" w:rsidP="00182A24">
      <w:pPr>
        <w:pStyle w:val="00TEXTOGENERAL2020"/>
      </w:pPr>
      <w:r>
        <w:t xml:space="preserve">En este apartado se busca el desarrollo de las competencias curriculares a través del trabajo tanto individual como cooperativo, si bien de una manera muy pautada, otorgando una gran importancia al aprendizaje por descubrimiento. </w:t>
      </w:r>
    </w:p>
    <w:p w14:paraId="336E308A" w14:textId="77777777" w:rsidR="00182A24" w:rsidRDefault="00182A24" w:rsidP="00182A24">
      <w:pPr>
        <w:pStyle w:val="00TEXTOGENERAL2020"/>
      </w:pPr>
      <w:r>
        <w:t>En este caso, la labor del docente se limitará a motivar al alumnado y a resolver dudas o facilitar recursos.</w:t>
      </w:r>
    </w:p>
    <w:p w14:paraId="2548E7B7" w14:textId="77777777" w:rsidR="00182A24" w:rsidRDefault="00182A24" w:rsidP="00182A24">
      <w:pPr>
        <w:pStyle w:val="00EPGRAFE2020"/>
      </w:pPr>
      <w:r>
        <w:lastRenderedPageBreak/>
        <w:t>Taller de geografía: Comentario de un paisaje industrial</w:t>
      </w:r>
      <w:r>
        <w:rPr>
          <w:spacing w:val="222"/>
        </w:rPr>
        <w:t xml:space="preserve"> </w:t>
      </w:r>
    </w:p>
    <w:p w14:paraId="78EE1930" w14:textId="77777777" w:rsidR="00182A24" w:rsidRDefault="00182A24" w:rsidP="00182A24">
      <w:pPr>
        <w:pStyle w:val="00TEXTOGENERAL2020"/>
      </w:pPr>
      <w:r>
        <w:t>En esta parte de la unidad se utiliza un enfoque metodológico mixto: por una parte, el docente explicará los pasos básicos para realizar un comentario sencillo de un paisaje industrial. A continuación, se muestra un ejemplo ya comentado (en este caso, del Parque Científico y Tecnológico de la Cartuja de Sevilla). Luego se propone al alumnado que realice su propio comentario de un paisaje industrial. El profesorado no debe olvidar que únicamente debe hacer de guía, estableciendo una serie de directrices.</w:t>
      </w:r>
    </w:p>
    <w:p w14:paraId="6149521A" w14:textId="77777777" w:rsidR="00182A24" w:rsidRDefault="00182A24" w:rsidP="00182A24">
      <w:pPr>
        <w:pStyle w:val="00EPGRAFE2020"/>
      </w:pPr>
      <w:r>
        <w:t>Actividades finales</w:t>
      </w:r>
      <w:r>
        <w:rPr>
          <w:spacing w:val="166"/>
        </w:rPr>
        <w:t xml:space="preserve"> </w:t>
      </w:r>
    </w:p>
    <w:p w14:paraId="54DF9F76" w14:textId="77777777" w:rsidR="00182A24" w:rsidRDefault="00182A24" w:rsidP="00182A24">
      <w:pPr>
        <w:pStyle w:val="00TEXTOGENERAL2020"/>
      </w:pPr>
      <w:r>
        <w:t>Estas actividades tienen una triple finalidad. En primer lugar, son una buena ocasión para reforzar los aprendizajes construidos a lo largo de la unidad, tal y como sucede con las actividades 1, 3 o 5. En segundo lugar, vamos a encontrar actividades que amplían conocimientos, como la 2 o la 8.  Por último, la totalidad de las actividades tienen relación con el trabajo de los criterios de evaluación y los estándares de aprendizaje evaluables, por lo que tienen un claro fin evaluador, tal y como puede verse en la tabla de concreción curricular.</w:t>
      </w:r>
    </w:p>
    <w:p w14:paraId="21F560EA" w14:textId="77777777" w:rsidR="00182A24" w:rsidRDefault="00182A24" w:rsidP="00182A24">
      <w:pPr>
        <w:pStyle w:val="00EPGRAFE2020"/>
        <w:rPr>
          <w:rStyle w:val="frutiger65bold"/>
          <w:b/>
          <w:bCs w:val="0"/>
          <w:rtl/>
        </w:rPr>
      </w:pPr>
      <w:r>
        <w:t>La unidad en 10 preguntas</w:t>
      </w:r>
      <w:r>
        <w:rPr>
          <w:spacing w:val="163"/>
        </w:rPr>
        <w:t xml:space="preserve"> </w:t>
      </w:r>
    </w:p>
    <w:p w14:paraId="5D93ABD3" w14:textId="77777777" w:rsidR="00182A24" w:rsidRDefault="00182A24" w:rsidP="00182A24">
      <w:pPr>
        <w:pStyle w:val="00TEXTOGENERAL2020"/>
      </w:pPr>
      <w:r>
        <w:t>Esta sección pretende ser un resumen guiado de los aspectos fundamentales de la unidad didáctica, sirviendo como repaso, guía y orientación de lo que es más importante en la unidad didáctica. Por todo ello, se trata de una sección de enorme utilidad para el alumnado, ya que en estas edades el seguir una pauta ordenada como guía de trabajo y estudio es muy importante.</w:t>
      </w:r>
    </w:p>
    <w:p w14:paraId="0533AE0C" w14:textId="77777777" w:rsidR="00182A24" w:rsidRDefault="00182A24" w:rsidP="00182A24">
      <w:pPr>
        <w:pStyle w:val="00TEXTOGENERAL2020"/>
      </w:pPr>
      <w:r>
        <w:t>Además, puede servir como base de una prueba escrita para atender a la diversidad.</w:t>
      </w:r>
    </w:p>
    <w:p w14:paraId="35ED983E" w14:textId="77777777" w:rsidR="00182A24" w:rsidRPr="00182A24" w:rsidRDefault="00182A24" w:rsidP="00182A24">
      <w:pPr>
        <w:pStyle w:val="00NIVELEPIGRAFE12020"/>
      </w:pPr>
      <w:r w:rsidRPr="00182A24">
        <w:t xml:space="preserve">4. Evaluación </w:t>
      </w:r>
    </w:p>
    <w:p w14:paraId="76F65983" w14:textId="77777777" w:rsidR="00182A24" w:rsidRDefault="00182A24" w:rsidP="00182A24">
      <w:pPr>
        <w:pStyle w:val="00TEXTOGENERAL2020"/>
      </w:pPr>
      <w:r>
        <w:t xml:space="preserve">La evaluación del alumnado debe ser continua (en el sentido de constante), formativa, integradora y </w:t>
      </w:r>
      <w:proofErr w:type="spellStart"/>
      <w:r>
        <w:t>criterial</w:t>
      </w:r>
      <w:proofErr w:type="spellEnd"/>
      <w: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además, se desglosan en los estándares de aprendizaje evaluables. En cada unidad didáctica se especifican cuáles se van a valorar, sin perjuicio de que algunos de ellos puedan aparecer en varias unidades didácticas por su propia formulación genérica o polivalente. </w:t>
      </w:r>
    </w:p>
    <w:p w14:paraId="63D4F25F" w14:textId="77777777" w:rsidR="00182A24" w:rsidRDefault="00182A24" w:rsidP="00182A24">
      <w:pPr>
        <w:pStyle w:val="00TEXTOGENERAL2020"/>
      </w:pPr>
      <w:r>
        <w:t>Entre los instrumentos que utilizaremos para llevar a cabo la evaluación de los alumnos y alumnas destacamos:</w:t>
      </w:r>
    </w:p>
    <w:p w14:paraId="26017E15" w14:textId="77777777" w:rsidR="00182A24" w:rsidRDefault="00182A24" w:rsidP="004E237C">
      <w:pPr>
        <w:pStyle w:val="00BOLICHE2020"/>
        <w:numPr>
          <w:ilvl w:val="0"/>
          <w:numId w:val="41"/>
        </w:numPr>
        <w:spacing w:after="28"/>
        <w:ind w:left="284" w:hanging="284"/>
        <w:jc w:val="both"/>
        <w:rPr>
          <w:rStyle w:val="Hipervnculo"/>
          <w:color w:val="000000"/>
          <w:u w:val="none"/>
        </w:rPr>
      </w:pPr>
      <w:bookmarkStart w:id="0" w:name="_GoBack"/>
      <w:r w:rsidRPr="00182A24">
        <w:rPr>
          <w:rStyle w:val="Hipervnculo"/>
          <w:color w:val="000000"/>
          <w:u w:val="none"/>
        </w:rPr>
        <w:t>PRE (pruebas escritas): algunas actividades finales y la prueba de evaluación de la unidad disponible en la propuesta didáctica.</w:t>
      </w:r>
    </w:p>
    <w:p w14:paraId="1FEC8367" w14:textId="77777777" w:rsidR="004228C8" w:rsidRDefault="00182A24" w:rsidP="004E237C">
      <w:pPr>
        <w:pStyle w:val="00BOLICHE2020"/>
        <w:numPr>
          <w:ilvl w:val="0"/>
          <w:numId w:val="41"/>
        </w:numPr>
        <w:spacing w:after="28"/>
        <w:ind w:left="284" w:hanging="284"/>
        <w:jc w:val="both"/>
      </w:pPr>
      <w:r>
        <w:t>CUA (cuaderno de clase): actividades del libro realizadas en el cuaderno. Actividades de refuerzo y ampliación de la propuesta didáctica.</w:t>
      </w:r>
    </w:p>
    <w:p w14:paraId="51B24CC1" w14:textId="607C699D" w:rsidR="00182A24" w:rsidRDefault="00182A24" w:rsidP="004E237C">
      <w:pPr>
        <w:pStyle w:val="00BOLICHE2020"/>
        <w:numPr>
          <w:ilvl w:val="0"/>
          <w:numId w:val="41"/>
        </w:numPr>
        <w:spacing w:after="28"/>
        <w:ind w:left="284" w:hanging="284"/>
        <w:jc w:val="both"/>
      </w:pPr>
      <w:r>
        <w:t>EOBS-RÚB (escala de observación-rúbricas): rúbricas de evaluación de</w:t>
      </w:r>
      <w:r w:rsidRPr="004228C8">
        <w:rPr>
          <w:b/>
          <w:bCs/>
        </w:rPr>
        <w:t xml:space="preserve"> I. Proyecto pedagógico</w:t>
      </w:r>
      <w:r>
        <w:t xml:space="preserve"> y de</w:t>
      </w:r>
      <w:r w:rsidRPr="004228C8">
        <w:rPr>
          <w:b/>
          <w:bCs/>
        </w:rPr>
        <w:t xml:space="preserve"> III. Solucionario. </w:t>
      </w:r>
      <w:r>
        <w:t>Mediante este instrumento se valorarán la actitud, la disposición y la participación en las tareas, así como en las actividades individuales y cooperativas, especialmente en el Aprendizaje basado en problemas: La casa del futuro.</w:t>
      </w:r>
    </w:p>
    <w:p w14:paraId="1E11C919" w14:textId="77777777" w:rsidR="00182A24" w:rsidRDefault="00182A24" w:rsidP="004E237C">
      <w:pPr>
        <w:pStyle w:val="00BOLICHE2020"/>
        <w:numPr>
          <w:ilvl w:val="0"/>
          <w:numId w:val="41"/>
        </w:numPr>
        <w:spacing w:after="28"/>
        <w:ind w:left="284" w:hanging="284"/>
        <w:jc w:val="both"/>
      </w:pPr>
      <w:r>
        <w:t xml:space="preserve">PRÁC (práctica): Tarea competencial: Robótica e industria: entre el miedo y el optimismo, Aprendizaje basado en problemas: La casa del futuro y Taller de geografía: Comentario de un paisaje industrial. </w:t>
      </w:r>
    </w:p>
    <w:p w14:paraId="04FBB6C5" w14:textId="77777777" w:rsidR="00182A24" w:rsidRDefault="00182A24" w:rsidP="004E237C">
      <w:pPr>
        <w:pStyle w:val="00BOLICHE2020"/>
        <w:numPr>
          <w:ilvl w:val="0"/>
          <w:numId w:val="41"/>
        </w:numPr>
        <w:spacing w:after="28"/>
        <w:ind w:left="284" w:hanging="284"/>
        <w:jc w:val="both"/>
      </w:pPr>
      <w:r>
        <w:t>PORT (</w:t>
      </w:r>
      <w:proofErr w:type="gramStart"/>
      <w:r>
        <w:t>portfolio</w:t>
      </w:r>
      <w:proofErr w:type="gramEnd"/>
      <w:r>
        <w:t>): actividad 16, Tarea competencial: Robótica e industria: entre el miedo y el optimismo y Aprendizaje basado en problemas: La casa del futuro.</w:t>
      </w:r>
    </w:p>
    <w:p w14:paraId="186B695D" w14:textId="34498EE5" w:rsidR="00182A24" w:rsidRDefault="00182A24" w:rsidP="004E237C">
      <w:pPr>
        <w:pStyle w:val="00BOLICHE2020"/>
        <w:numPr>
          <w:ilvl w:val="0"/>
          <w:numId w:val="41"/>
        </w:numPr>
        <w:spacing w:after="28"/>
        <w:ind w:left="284" w:hanging="284"/>
        <w:jc w:val="both"/>
      </w:pPr>
      <w:r>
        <w:t>PRO (pruebas orales): el desarrollo de la expresión oral puede ser importante a través de pruebas que detecten los conocimientos previos del alumnado en las cuestiones iniciales, así como otras actividades, por ejemplo, la cuarta fase de Aprendizaje basado en problemas: La casa del futuro.</w:t>
      </w:r>
    </w:p>
    <w:bookmarkEnd w:id="0"/>
    <w:p w14:paraId="410ACC7A" w14:textId="77777777" w:rsidR="00182A24" w:rsidRDefault="00182A24" w:rsidP="00182A24">
      <w:pPr>
        <w:pStyle w:val="00TEXTOGENERAL2020"/>
      </w:pPr>
      <w:r>
        <w:t xml:space="preserve">Los anteriores </w:t>
      </w:r>
      <w:r w:rsidRPr="00103735">
        <w:rPr>
          <w:b/>
          <w:bCs/>
        </w:rPr>
        <w:t>instrumentos deben ser entendidos como los medios</w:t>
      </w:r>
      <w:r>
        <w:t xml:space="preserve"> que nos proporcionarán las calificaciones para valorar los criterios de evaluación, que deben ser los que nos </w:t>
      </w:r>
      <w:r w:rsidRPr="00103735">
        <w:t>ofrezcan</w:t>
      </w:r>
      <w:r>
        <w:t xml:space="preserve"> los resultados parciales sobre el progreso del alumno. Por tanto, </w:t>
      </w:r>
      <w:r w:rsidRPr="00103735">
        <w:rPr>
          <w:b/>
          <w:bCs/>
        </w:rPr>
        <w:t>es necesario realizar una ponderación porcentual sobre el valor que cada criterio aportará a la calificación final</w:t>
      </w:r>
      <w:r>
        <w:t xml:space="preserve">. Esa ponderación debe partir de la propia </w:t>
      </w:r>
      <w:r>
        <w:lastRenderedPageBreak/>
        <w:t xml:space="preserve">experiencia en la práctica docente, ya que algunos criterios son muy específicos y otros son muy genéricos y abarcan contenidos de varias unidades, siendo lógico, por tanto, dar a estos criterios un mayor valor que a los primeros. </w:t>
      </w:r>
    </w:p>
    <w:p w14:paraId="565331DF" w14:textId="77777777" w:rsidR="00182A24" w:rsidRPr="001C37D6" w:rsidRDefault="00182A24" w:rsidP="00182A24">
      <w:pPr>
        <w:pStyle w:val="00TEXTOGENERAL2020"/>
      </w:pPr>
      <w:r w:rsidRPr="00103735">
        <w:rPr>
          <w:b/>
          <w:bCs/>
        </w:rPr>
        <w:t xml:space="preserve">Los criterios se convierten así en el verdadero referente de la evaluación del alumnado: </w:t>
      </w:r>
      <w:r>
        <w:t>no se evalúa ni el cuaderno, ni la prueba escrita ni siquiera la unidad didáctica. Las calificaciones deben ser para cada criterio en concreto, que tendrá un valor sobre el total de los trabajados en cada evaluación trimestral y sobre la calificación final.</w:t>
      </w:r>
    </w:p>
    <w:p w14:paraId="333993A4" w14:textId="7F9638B7" w:rsidR="00CF1E59" w:rsidRPr="001C37D6" w:rsidRDefault="00CF1E59" w:rsidP="00182A24">
      <w:pPr>
        <w:pStyle w:val="00TEXTOGENERAL2020"/>
      </w:pPr>
    </w:p>
    <w:sectPr w:rsidR="00CF1E59" w:rsidRPr="001C37D6"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5EBB0" w14:textId="77777777" w:rsidR="00607E5B" w:rsidRDefault="00607E5B" w:rsidP="005929DA">
      <w:r>
        <w:separator/>
      </w:r>
    </w:p>
  </w:endnote>
  <w:endnote w:type="continuationSeparator" w:id="0">
    <w:p w14:paraId="36E83210" w14:textId="77777777" w:rsidR="00607E5B" w:rsidRDefault="00607E5B"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libri"/>
    <w:charset w:val="4D"/>
    <w:family w:val="auto"/>
    <w:pitch w:val="default"/>
    <w:sig w:usb0="00000003" w:usb1="00000000" w:usb2="00000000" w:usb3="00000000" w:csb0="00000001"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default"/>
    <w:sig w:usb0="00000003" w:usb1="00000000" w:usb2="00000000" w:usb3="00000000" w:csb0="00000001" w:csb1="00000000"/>
  </w:font>
  <w:font w:name="BentonSans-Bold">
    <w:altName w:val="Calibri"/>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default"/>
    <w:sig w:usb0="00000003" w:usb1="00000000" w:usb2="00000000" w:usb3="00000000" w:csb0="00000001" w:csb1="00000000"/>
  </w:font>
  <w:font w:name="AvenirLTStd-Black">
    <w:altName w:val="Calibri"/>
    <w:charset w:val="4D"/>
    <w:family w:val="auto"/>
    <w:pitch w:val="default"/>
    <w:sig w:usb0="00000003" w:usb1="00000000" w:usb2="00000000" w:usb3="00000000" w:csb0="00000001" w:csb1="00000000"/>
  </w:font>
  <w:font w:name="HelveticaLTStd-Bold">
    <w:altName w:val="Arial"/>
    <w:charset w:val="CD"/>
    <w:family w:val="auto"/>
    <w:pitch w:val="default"/>
    <w:sig w:usb0="00000001" w:usb1="00000000" w:usb2="00000000" w:usb3="00000000" w:csb0="00000000"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altName w:val="BentonSans"/>
    <w:charset w:val="00"/>
    <w:family w:val="auto"/>
    <w:pitch w:val="variable"/>
    <w:sig w:usb0="00000003"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Frutiger LT Std 55 Roman">
    <w:panose1 w:val="00000000000000000000"/>
    <w:charset w:val="4D"/>
    <w:family w:val="swiss"/>
    <w:notTrueType/>
    <w:pitch w:val="variable"/>
    <w:sig w:usb0="00000003" w:usb1="00000000" w:usb2="00000000" w:usb3="00000000" w:csb0="00000001" w:csb1="00000000"/>
  </w:font>
  <w:font w:name="HelveticaLTStd-Roman">
    <w:altName w:val="Arial"/>
    <w:panose1 w:val="00000000000000000000"/>
    <w:charset w:val="CD"/>
    <w:family w:val="auto"/>
    <w:notTrueType/>
    <w:pitch w:val="default"/>
    <w:sig w:usb0="00000001" w:usb1="00000000" w:usb2="00000000" w:usb3="00000000" w:csb0="00000000" w:csb1="00000000"/>
  </w:font>
  <w:font w:name="HelveticaLTStd-Obl">
    <w:altName w:val="Arial"/>
    <w:charset w:val="CD"/>
    <w:family w:val="auto"/>
    <w:pitch w:val="default"/>
    <w:sig w:usb0="00000001" w:usb1="00000000" w:usb2="00000000" w:usb3="00000000" w:csb0="00000000" w:csb1="00000000"/>
  </w:font>
  <w:font w:name="Optima LT Std">
    <w:panose1 w:val="00000000000000000000"/>
    <w:charset w:val="4D"/>
    <w:family w:val="swiss"/>
    <w:notTrueType/>
    <w:pitch w:val="variable"/>
    <w:sig w:usb0="00000003" w:usb1="00000000" w:usb2="00000000" w:usb3="00000000" w:csb0="00000001" w:csb1="00000000"/>
  </w:font>
  <w:font w:name="Frutiger LT Std 45 Light">
    <w:altName w:val="Calibri"/>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8E10F"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4218B2" w:rsidRDefault="004218B2"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3EF00" w14:textId="77777777" w:rsidR="004218B2" w:rsidRDefault="004218B2"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4218B2" w:rsidRDefault="004218B2"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1EFCD" w14:textId="77777777" w:rsidR="004218B2" w:rsidRDefault="004218B2" w:rsidP="007D485D">
    <w:pPr>
      <w:pStyle w:val="Piedepgina"/>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2C19847C" w14:textId="77777777" w:rsidR="004218B2" w:rsidRDefault="004218B2"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1B14" w14:textId="77777777" w:rsidR="004218B2" w:rsidRPr="00E815BB" w:rsidRDefault="004218B2"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4218B2" w:rsidRDefault="004218B2"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3E5A4" w14:textId="77777777" w:rsidR="00607E5B" w:rsidRDefault="00607E5B" w:rsidP="005929DA">
      <w:r>
        <w:separator/>
      </w:r>
    </w:p>
  </w:footnote>
  <w:footnote w:type="continuationSeparator" w:id="0">
    <w:p w14:paraId="6463408B" w14:textId="77777777" w:rsidR="00607E5B" w:rsidRDefault="00607E5B" w:rsidP="005929DA">
      <w:r>
        <w:continuationSeparator/>
      </w:r>
    </w:p>
  </w:footnote>
  <w:footnote w:id="1">
    <w:p w14:paraId="494D704B" w14:textId="77777777" w:rsidR="004218B2" w:rsidRPr="00C30972" w:rsidRDefault="004218B2"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14:paraId="3AD9CD01" w14:textId="77777777" w:rsidR="004218B2" w:rsidRPr="00C30972" w:rsidRDefault="004218B2"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7D9A" w14:textId="77777777" w:rsidR="004218B2" w:rsidRPr="00BF40DB" w:rsidRDefault="004218B2"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D9A5AC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1F83DE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4A0FBC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B04262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AED72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552FBE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3CD8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2D077E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BD0EB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0A835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0"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290B523E"/>
    <w:multiLevelType w:val="hybridMultilevel"/>
    <w:tmpl w:val="B744528A"/>
    <w:lvl w:ilvl="0" w:tplc="3BEC4DE2">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5"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5A043EF"/>
    <w:multiLevelType w:val="hybridMultilevel"/>
    <w:tmpl w:val="E1CCDE2E"/>
    <w:lvl w:ilvl="0" w:tplc="D2ACCA76">
      <w:start w:val="1"/>
      <w:numFmt w:val="bullet"/>
      <w:pStyle w:val="bolitoindice2"/>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5"/>
  </w:num>
  <w:num w:numId="3">
    <w:abstractNumId w:val="31"/>
  </w:num>
  <w:num w:numId="4">
    <w:abstractNumId w:val="19"/>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3"/>
  </w:num>
  <w:num w:numId="21">
    <w:abstractNumId w:val="18"/>
  </w:num>
  <w:num w:numId="22">
    <w:abstractNumId w:val="12"/>
  </w:num>
  <w:num w:numId="23">
    <w:abstractNumId w:val="22"/>
  </w:num>
  <w:num w:numId="24">
    <w:abstractNumId w:val="40"/>
  </w:num>
  <w:num w:numId="25">
    <w:abstractNumId w:val="17"/>
  </w:num>
  <w:num w:numId="26">
    <w:abstractNumId w:val="27"/>
  </w:num>
  <w:num w:numId="27">
    <w:abstractNumId w:val="37"/>
  </w:num>
  <w:num w:numId="28">
    <w:abstractNumId w:val="26"/>
  </w:num>
  <w:num w:numId="29">
    <w:abstractNumId w:val="24"/>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0"/>
  </w:num>
  <w:num w:numId="39">
    <w:abstractNumId w:val="13"/>
  </w:num>
  <w:num w:numId="40">
    <w:abstractNumId w:val="28"/>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0648E"/>
    <w:rsid w:val="0001164A"/>
    <w:rsid w:val="00012109"/>
    <w:rsid w:val="000163F8"/>
    <w:rsid w:val="00022968"/>
    <w:rsid w:val="00024A7F"/>
    <w:rsid w:val="00043A9C"/>
    <w:rsid w:val="00050D77"/>
    <w:rsid w:val="00052184"/>
    <w:rsid w:val="0005544C"/>
    <w:rsid w:val="00061611"/>
    <w:rsid w:val="00074B8B"/>
    <w:rsid w:val="00083BD5"/>
    <w:rsid w:val="00085DDB"/>
    <w:rsid w:val="0008796C"/>
    <w:rsid w:val="000952CF"/>
    <w:rsid w:val="000A0F17"/>
    <w:rsid w:val="000B0923"/>
    <w:rsid w:val="000B3488"/>
    <w:rsid w:val="000B6EBC"/>
    <w:rsid w:val="000C0B5F"/>
    <w:rsid w:val="000C5D89"/>
    <w:rsid w:val="000E7978"/>
    <w:rsid w:val="000F0702"/>
    <w:rsid w:val="000F4C4E"/>
    <w:rsid w:val="000F6346"/>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2A24"/>
    <w:rsid w:val="0018651A"/>
    <w:rsid w:val="001875C2"/>
    <w:rsid w:val="00193413"/>
    <w:rsid w:val="001969BE"/>
    <w:rsid w:val="001A2989"/>
    <w:rsid w:val="001A2CB5"/>
    <w:rsid w:val="001B3FDE"/>
    <w:rsid w:val="001B6088"/>
    <w:rsid w:val="001C0E1D"/>
    <w:rsid w:val="001C37C2"/>
    <w:rsid w:val="001C37D6"/>
    <w:rsid w:val="001C5CE8"/>
    <w:rsid w:val="001D1F6B"/>
    <w:rsid w:val="001D79DA"/>
    <w:rsid w:val="001D7CAB"/>
    <w:rsid w:val="001E3947"/>
    <w:rsid w:val="002004ED"/>
    <w:rsid w:val="002114B0"/>
    <w:rsid w:val="00214E8E"/>
    <w:rsid w:val="0022185A"/>
    <w:rsid w:val="00222F75"/>
    <w:rsid w:val="00224D80"/>
    <w:rsid w:val="00230E9C"/>
    <w:rsid w:val="00236889"/>
    <w:rsid w:val="002430F2"/>
    <w:rsid w:val="00252861"/>
    <w:rsid w:val="00257C0F"/>
    <w:rsid w:val="002643E6"/>
    <w:rsid w:val="00266472"/>
    <w:rsid w:val="00267872"/>
    <w:rsid w:val="002750A1"/>
    <w:rsid w:val="00276123"/>
    <w:rsid w:val="00276B18"/>
    <w:rsid w:val="002813F7"/>
    <w:rsid w:val="002912BF"/>
    <w:rsid w:val="00293358"/>
    <w:rsid w:val="002933E2"/>
    <w:rsid w:val="002960B1"/>
    <w:rsid w:val="002A274C"/>
    <w:rsid w:val="002B25E0"/>
    <w:rsid w:val="002C311B"/>
    <w:rsid w:val="002D1D7A"/>
    <w:rsid w:val="002D5BB1"/>
    <w:rsid w:val="002E4539"/>
    <w:rsid w:val="002F5141"/>
    <w:rsid w:val="00304896"/>
    <w:rsid w:val="003064B6"/>
    <w:rsid w:val="00315142"/>
    <w:rsid w:val="003169BE"/>
    <w:rsid w:val="00317310"/>
    <w:rsid w:val="0032036F"/>
    <w:rsid w:val="0032086C"/>
    <w:rsid w:val="0032586F"/>
    <w:rsid w:val="00327AAD"/>
    <w:rsid w:val="00336D2C"/>
    <w:rsid w:val="0034375F"/>
    <w:rsid w:val="0034379D"/>
    <w:rsid w:val="0034458C"/>
    <w:rsid w:val="0034692E"/>
    <w:rsid w:val="003517BD"/>
    <w:rsid w:val="003525A9"/>
    <w:rsid w:val="00357036"/>
    <w:rsid w:val="00360E6E"/>
    <w:rsid w:val="00366088"/>
    <w:rsid w:val="00375A7E"/>
    <w:rsid w:val="00380345"/>
    <w:rsid w:val="00394904"/>
    <w:rsid w:val="003A256E"/>
    <w:rsid w:val="003A696B"/>
    <w:rsid w:val="003A7E0F"/>
    <w:rsid w:val="003A7FCC"/>
    <w:rsid w:val="003B120B"/>
    <w:rsid w:val="003B4CF4"/>
    <w:rsid w:val="003B4D37"/>
    <w:rsid w:val="003C7991"/>
    <w:rsid w:val="003D386B"/>
    <w:rsid w:val="003D7ABD"/>
    <w:rsid w:val="003E6BB4"/>
    <w:rsid w:val="003F364A"/>
    <w:rsid w:val="00402731"/>
    <w:rsid w:val="004120F2"/>
    <w:rsid w:val="004218B2"/>
    <w:rsid w:val="0042244A"/>
    <w:rsid w:val="004228C8"/>
    <w:rsid w:val="004311F9"/>
    <w:rsid w:val="004371CA"/>
    <w:rsid w:val="0044125E"/>
    <w:rsid w:val="00443786"/>
    <w:rsid w:val="00446EBF"/>
    <w:rsid w:val="00451595"/>
    <w:rsid w:val="0045211F"/>
    <w:rsid w:val="004565CC"/>
    <w:rsid w:val="00464DD9"/>
    <w:rsid w:val="0047692C"/>
    <w:rsid w:val="00482F30"/>
    <w:rsid w:val="004853CB"/>
    <w:rsid w:val="00494704"/>
    <w:rsid w:val="004A0278"/>
    <w:rsid w:val="004A1B74"/>
    <w:rsid w:val="004A366A"/>
    <w:rsid w:val="004C20D3"/>
    <w:rsid w:val="004C3CAC"/>
    <w:rsid w:val="004D03F3"/>
    <w:rsid w:val="004D62DA"/>
    <w:rsid w:val="004E237C"/>
    <w:rsid w:val="004E7E7C"/>
    <w:rsid w:val="004F0864"/>
    <w:rsid w:val="004F2C59"/>
    <w:rsid w:val="004F405D"/>
    <w:rsid w:val="004F4508"/>
    <w:rsid w:val="004F7126"/>
    <w:rsid w:val="00513AC0"/>
    <w:rsid w:val="0051587E"/>
    <w:rsid w:val="00516C81"/>
    <w:rsid w:val="00520D11"/>
    <w:rsid w:val="005276F5"/>
    <w:rsid w:val="00536F52"/>
    <w:rsid w:val="005371F5"/>
    <w:rsid w:val="005413A1"/>
    <w:rsid w:val="005444B4"/>
    <w:rsid w:val="0054517C"/>
    <w:rsid w:val="00552035"/>
    <w:rsid w:val="00554456"/>
    <w:rsid w:val="00554C7F"/>
    <w:rsid w:val="00556427"/>
    <w:rsid w:val="00556ACD"/>
    <w:rsid w:val="00556D92"/>
    <w:rsid w:val="005604B2"/>
    <w:rsid w:val="00561558"/>
    <w:rsid w:val="00576BBA"/>
    <w:rsid w:val="005817B3"/>
    <w:rsid w:val="005849B7"/>
    <w:rsid w:val="005863EA"/>
    <w:rsid w:val="00586CFA"/>
    <w:rsid w:val="005907D0"/>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E6373"/>
    <w:rsid w:val="005F0CE0"/>
    <w:rsid w:val="005F2FE5"/>
    <w:rsid w:val="006000A1"/>
    <w:rsid w:val="00603068"/>
    <w:rsid w:val="00607E5B"/>
    <w:rsid w:val="006127AE"/>
    <w:rsid w:val="00616D54"/>
    <w:rsid w:val="0063403C"/>
    <w:rsid w:val="00635070"/>
    <w:rsid w:val="006454A0"/>
    <w:rsid w:val="00645E6D"/>
    <w:rsid w:val="0065317A"/>
    <w:rsid w:val="006539B4"/>
    <w:rsid w:val="00665635"/>
    <w:rsid w:val="00672C98"/>
    <w:rsid w:val="00676CE6"/>
    <w:rsid w:val="00683CFC"/>
    <w:rsid w:val="006853FC"/>
    <w:rsid w:val="00690D78"/>
    <w:rsid w:val="0069475D"/>
    <w:rsid w:val="00695E2B"/>
    <w:rsid w:val="006A25C5"/>
    <w:rsid w:val="006A4D3B"/>
    <w:rsid w:val="006B3BD6"/>
    <w:rsid w:val="006B4FF1"/>
    <w:rsid w:val="006C42E2"/>
    <w:rsid w:val="006C462F"/>
    <w:rsid w:val="006D24F1"/>
    <w:rsid w:val="006E19F0"/>
    <w:rsid w:val="006E56C1"/>
    <w:rsid w:val="00701BBC"/>
    <w:rsid w:val="00705346"/>
    <w:rsid w:val="00712D6B"/>
    <w:rsid w:val="00713DBD"/>
    <w:rsid w:val="0071417F"/>
    <w:rsid w:val="0071795F"/>
    <w:rsid w:val="00717B1F"/>
    <w:rsid w:val="007214B7"/>
    <w:rsid w:val="00722B28"/>
    <w:rsid w:val="007238E6"/>
    <w:rsid w:val="00724219"/>
    <w:rsid w:val="00733C95"/>
    <w:rsid w:val="0073707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72AB"/>
    <w:rsid w:val="007D485D"/>
    <w:rsid w:val="007E1CE7"/>
    <w:rsid w:val="007F0E2F"/>
    <w:rsid w:val="007F4067"/>
    <w:rsid w:val="007F7221"/>
    <w:rsid w:val="007F7D97"/>
    <w:rsid w:val="00801269"/>
    <w:rsid w:val="008059A6"/>
    <w:rsid w:val="008065D4"/>
    <w:rsid w:val="00813D17"/>
    <w:rsid w:val="00814E3A"/>
    <w:rsid w:val="00826E60"/>
    <w:rsid w:val="008302ED"/>
    <w:rsid w:val="00833C7F"/>
    <w:rsid w:val="00842246"/>
    <w:rsid w:val="0084274F"/>
    <w:rsid w:val="008429ED"/>
    <w:rsid w:val="00844587"/>
    <w:rsid w:val="008520C5"/>
    <w:rsid w:val="00853FE2"/>
    <w:rsid w:val="00856FB5"/>
    <w:rsid w:val="00863BF8"/>
    <w:rsid w:val="00865873"/>
    <w:rsid w:val="00866569"/>
    <w:rsid w:val="008703BA"/>
    <w:rsid w:val="008709A6"/>
    <w:rsid w:val="00871066"/>
    <w:rsid w:val="008712C4"/>
    <w:rsid w:val="0087386A"/>
    <w:rsid w:val="00875726"/>
    <w:rsid w:val="00877510"/>
    <w:rsid w:val="00880691"/>
    <w:rsid w:val="00897E6B"/>
    <w:rsid w:val="008B1F42"/>
    <w:rsid w:val="008C2491"/>
    <w:rsid w:val="008C7D8F"/>
    <w:rsid w:val="008D4A94"/>
    <w:rsid w:val="008D7829"/>
    <w:rsid w:val="00900BDB"/>
    <w:rsid w:val="00903EF7"/>
    <w:rsid w:val="009044CD"/>
    <w:rsid w:val="00904D6A"/>
    <w:rsid w:val="00910457"/>
    <w:rsid w:val="00920585"/>
    <w:rsid w:val="0092063F"/>
    <w:rsid w:val="00923313"/>
    <w:rsid w:val="00926136"/>
    <w:rsid w:val="00936FF7"/>
    <w:rsid w:val="00950354"/>
    <w:rsid w:val="00950CB3"/>
    <w:rsid w:val="00953EA2"/>
    <w:rsid w:val="009552F0"/>
    <w:rsid w:val="009654FC"/>
    <w:rsid w:val="009774B9"/>
    <w:rsid w:val="0097789D"/>
    <w:rsid w:val="009804E8"/>
    <w:rsid w:val="0098598B"/>
    <w:rsid w:val="00997956"/>
    <w:rsid w:val="009A7686"/>
    <w:rsid w:val="009B50A7"/>
    <w:rsid w:val="009B63B7"/>
    <w:rsid w:val="009C0301"/>
    <w:rsid w:val="009C103A"/>
    <w:rsid w:val="009D3AA2"/>
    <w:rsid w:val="009D6054"/>
    <w:rsid w:val="009E200A"/>
    <w:rsid w:val="009F2502"/>
    <w:rsid w:val="009F27A3"/>
    <w:rsid w:val="00A04DC8"/>
    <w:rsid w:val="00A05E0E"/>
    <w:rsid w:val="00A20145"/>
    <w:rsid w:val="00A3144A"/>
    <w:rsid w:val="00A44174"/>
    <w:rsid w:val="00A4457D"/>
    <w:rsid w:val="00A47C80"/>
    <w:rsid w:val="00A530BC"/>
    <w:rsid w:val="00A55DC7"/>
    <w:rsid w:val="00A5627F"/>
    <w:rsid w:val="00A57AD4"/>
    <w:rsid w:val="00A729A3"/>
    <w:rsid w:val="00A73F8B"/>
    <w:rsid w:val="00A7650E"/>
    <w:rsid w:val="00A83B8B"/>
    <w:rsid w:val="00A92E65"/>
    <w:rsid w:val="00A96EFB"/>
    <w:rsid w:val="00AA411D"/>
    <w:rsid w:val="00AB09AA"/>
    <w:rsid w:val="00AB211D"/>
    <w:rsid w:val="00AB2E64"/>
    <w:rsid w:val="00AC40C4"/>
    <w:rsid w:val="00AD076A"/>
    <w:rsid w:val="00AD0DDB"/>
    <w:rsid w:val="00AD1C1A"/>
    <w:rsid w:val="00AD2509"/>
    <w:rsid w:val="00AD2C39"/>
    <w:rsid w:val="00AE22DD"/>
    <w:rsid w:val="00AE3628"/>
    <w:rsid w:val="00AE47DD"/>
    <w:rsid w:val="00AF28AC"/>
    <w:rsid w:val="00AF5EC9"/>
    <w:rsid w:val="00B0003E"/>
    <w:rsid w:val="00B04854"/>
    <w:rsid w:val="00B05027"/>
    <w:rsid w:val="00B075A0"/>
    <w:rsid w:val="00B11B42"/>
    <w:rsid w:val="00B1375B"/>
    <w:rsid w:val="00B17598"/>
    <w:rsid w:val="00B2194E"/>
    <w:rsid w:val="00B21FD3"/>
    <w:rsid w:val="00B23A37"/>
    <w:rsid w:val="00B27241"/>
    <w:rsid w:val="00B32043"/>
    <w:rsid w:val="00B33D92"/>
    <w:rsid w:val="00B357DF"/>
    <w:rsid w:val="00B428A6"/>
    <w:rsid w:val="00B4298B"/>
    <w:rsid w:val="00B4379C"/>
    <w:rsid w:val="00B4640D"/>
    <w:rsid w:val="00B53822"/>
    <w:rsid w:val="00B53968"/>
    <w:rsid w:val="00B62B89"/>
    <w:rsid w:val="00B63ACC"/>
    <w:rsid w:val="00B64EED"/>
    <w:rsid w:val="00B67AC4"/>
    <w:rsid w:val="00B75C65"/>
    <w:rsid w:val="00B76444"/>
    <w:rsid w:val="00B775EE"/>
    <w:rsid w:val="00B83874"/>
    <w:rsid w:val="00B84193"/>
    <w:rsid w:val="00B9194B"/>
    <w:rsid w:val="00BA0C2C"/>
    <w:rsid w:val="00BA198B"/>
    <w:rsid w:val="00BA3425"/>
    <w:rsid w:val="00BB0840"/>
    <w:rsid w:val="00BB4438"/>
    <w:rsid w:val="00BC2C09"/>
    <w:rsid w:val="00BC51D7"/>
    <w:rsid w:val="00BC5B34"/>
    <w:rsid w:val="00BC687B"/>
    <w:rsid w:val="00BC7C78"/>
    <w:rsid w:val="00BD18EA"/>
    <w:rsid w:val="00BE0ED3"/>
    <w:rsid w:val="00BE0F3F"/>
    <w:rsid w:val="00BE5595"/>
    <w:rsid w:val="00BE5A04"/>
    <w:rsid w:val="00BF0BC9"/>
    <w:rsid w:val="00BF2462"/>
    <w:rsid w:val="00BF3BF4"/>
    <w:rsid w:val="00BF40DB"/>
    <w:rsid w:val="00BF4162"/>
    <w:rsid w:val="00C01111"/>
    <w:rsid w:val="00C042C9"/>
    <w:rsid w:val="00C06F2C"/>
    <w:rsid w:val="00C112C5"/>
    <w:rsid w:val="00C157C4"/>
    <w:rsid w:val="00C15C66"/>
    <w:rsid w:val="00C166A9"/>
    <w:rsid w:val="00C21BE8"/>
    <w:rsid w:val="00C24510"/>
    <w:rsid w:val="00C30972"/>
    <w:rsid w:val="00C3508C"/>
    <w:rsid w:val="00C42CC1"/>
    <w:rsid w:val="00C5074C"/>
    <w:rsid w:val="00C5712D"/>
    <w:rsid w:val="00C61435"/>
    <w:rsid w:val="00C62E26"/>
    <w:rsid w:val="00C6307A"/>
    <w:rsid w:val="00C6495D"/>
    <w:rsid w:val="00C733E0"/>
    <w:rsid w:val="00C83C15"/>
    <w:rsid w:val="00C933F7"/>
    <w:rsid w:val="00CA2ABD"/>
    <w:rsid w:val="00CA65A1"/>
    <w:rsid w:val="00CA70D9"/>
    <w:rsid w:val="00CB2DDB"/>
    <w:rsid w:val="00CB5C71"/>
    <w:rsid w:val="00CB7B70"/>
    <w:rsid w:val="00CC29DD"/>
    <w:rsid w:val="00CD03A1"/>
    <w:rsid w:val="00CE0ED3"/>
    <w:rsid w:val="00CE7204"/>
    <w:rsid w:val="00CF1E59"/>
    <w:rsid w:val="00CF3F1C"/>
    <w:rsid w:val="00D019C7"/>
    <w:rsid w:val="00D130E2"/>
    <w:rsid w:val="00D14427"/>
    <w:rsid w:val="00D14941"/>
    <w:rsid w:val="00D3062C"/>
    <w:rsid w:val="00D335AA"/>
    <w:rsid w:val="00D36668"/>
    <w:rsid w:val="00D36B23"/>
    <w:rsid w:val="00D41730"/>
    <w:rsid w:val="00D4468B"/>
    <w:rsid w:val="00D51432"/>
    <w:rsid w:val="00D54F74"/>
    <w:rsid w:val="00D57B03"/>
    <w:rsid w:val="00D60CD7"/>
    <w:rsid w:val="00D62E99"/>
    <w:rsid w:val="00D6436B"/>
    <w:rsid w:val="00D65549"/>
    <w:rsid w:val="00D67F65"/>
    <w:rsid w:val="00D70872"/>
    <w:rsid w:val="00D838AD"/>
    <w:rsid w:val="00D84B3C"/>
    <w:rsid w:val="00D91036"/>
    <w:rsid w:val="00D91C83"/>
    <w:rsid w:val="00D93696"/>
    <w:rsid w:val="00D97053"/>
    <w:rsid w:val="00DA3CCF"/>
    <w:rsid w:val="00DA6F0A"/>
    <w:rsid w:val="00DB2524"/>
    <w:rsid w:val="00DB680E"/>
    <w:rsid w:val="00DC0DDE"/>
    <w:rsid w:val="00DD1DD7"/>
    <w:rsid w:val="00DE286D"/>
    <w:rsid w:val="00DE5566"/>
    <w:rsid w:val="00DE7021"/>
    <w:rsid w:val="00DF2A99"/>
    <w:rsid w:val="00DF3D5D"/>
    <w:rsid w:val="00DF4CB0"/>
    <w:rsid w:val="00DF7725"/>
    <w:rsid w:val="00DF7CC9"/>
    <w:rsid w:val="00E02314"/>
    <w:rsid w:val="00E03041"/>
    <w:rsid w:val="00E11B91"/>
    <w:rsid w:val="00E176E5"/>
    <w:rsid w:val="00E17898"/>
    <w:rsid w:val="00E20D63"/>
    <w:rsid w:val="00E26B04"/>
    <w:rsid w:val="00E474B6"/>
    <w:rsid w:val="00E562DB"/>
    <w:rsid w:val="00E572B0"/>
    <w:rsid w:val="00E6489E"/>
    <w:rsid w:val="00E707DE"/>
    <w:rsid w:val="00E73036"/>
    <w:rsid w:val="00E81380"/>
    <w:rsid w:val="00E815BB"/>
    <w:rsid w:val="00EA6F56"/>
    <w:rsid w:val="00EA7AC6"/>
    <w:rsid w:val="00EB5473"/>
    <w:rsid w:val="00EB5B7A"/>
    <w:rsid w:val="00EB7C90"/>
    <w:rsid w:val="00EC37FA"/>
    <w:rsid w:val="00EC60A7"/>
    <w:rsid w:val="00ED3359"/>
    <w:rsid w:val="00EE3035"/>
    <w:rsid w:val="00EE57DD"/>
    <w:rsid w:val="00EE69D4"/>
    <w:rsid w:val="00EE6E40"/>
    <w:rsid w:val="00EF590A"/>
    <w:rsid w:val="00F02747"/>
    <w:rsid w:val="00F1533A"/>
    <w:rsid w:val="00F225AA"/>
    <w:rsid w:val="00F34154"/>
    <w:rsid w:val="00F4276B"/>
    <w:rsid w:val="00F4429C"/>
    <w:rsid w:val="00F45B3F"/>
    <w:rsid w:val="00F47BA9"/>
    <w:rsid w:val="00F64459"/>
    <w:rsid w:val="00F774A5"/>
    <w:rsid w:val="00F81388"/>
    <w:rsid w:val="00F8286F"/>
    <w:rsid w:val="00F930A8"/>
    <w:rsid w:val="00F95CD1"/>
    <w:rsid w:val="00FA1FA5"/>
    <w:rsid w:val="00FA2367"/>
    <w:rsid w:val="00FA3C8E"/>
    <w:rsid w:val="00FA7BAB"/>
    <w:rsid w:val="00FB665A"/>
    <w:rsid w:val="00FB6738"/>
    <w:rsid w:val="00FC0287"/>
    <w:rsid w:val="00FC40E5"/>
    <w:rsid w:val="00FC4E7E"/>
    <w:rsid w:val="00FC6F54"/>
    <w:rsid w:val="00FC7FFC"/>
    <w:rsid w:val="00FD0ACA"/>
    <w:rsid w:val="00FD3FD8"/>
    <w:rsid w:val="00FD4A7A"/>
    <w:rsid w:val="00FD66DE"/>
    <w:rsid w:val="00FE6177"/>
    <w:rsid w:val="00FF01F2"/>
    <w:rsid w:val="00FF2CBA"/>
    <w:rsid w:val="00FF655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182A24"/>
    <w:pPr>
      <w:spacing w:before="113" w:after="60"/>
      <w:jc w:val="both"/>
    </w:pPr>
    <w:rPr>
      <w:rFonts w:ascii="Times New Roman" w:hAnsi="Times New Roman"/>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709A6"/>
    <w:rPr>
      <w:rFonts w:ascii="Times New Roman" w:hAnsi="Times New Roman"/>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124720"/>
    <w:pPr>
      <w:numPr>
        <w:numId w:val="24"/>
      </w:numPr>
    </w:pPr>
    <w:rPr>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F64459"/>
    <w:pPr>
      <w:widowControl/>
      <w:suppressAutoHyphens/>
      <w:spacing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ndiceUnidad2rgIndices">
    <w:name w:val="Índice Unidad 2rg (Indices)"/>
    <w:basedOn w:val="ndiceUnidad1rgIndices"/>
    <w:uiPriority w:val="99"/>
    <w:rsid w:val="00B76444"/>
    <w:pPr>
      <w:spacing w:before="17" w:line="288" w:lineRule="auto"/>
      <w:ind w:left="510" w:hanging="340"/>
    </w:pPr>
  </w:style>
  <w:style w:type="paragraph" w:customStyle="1" w:styleId="indideunidadboloIndices">
    <w:name w:val="indide unidad bolo (Indices)"/>
    <w:basedOn w:val="ndiceUnidad2rgIndices"/>
    <w:uiPriority w:val="99"/>
    <w:rsid w:val="00B76444"/>
    <w:pPr>
      <w:ind w:left="680" w:hanging="170"/>
    </w:pPr>
  </w:style>
  <w:style w:type="paragraph" w:customStyle="1" w:styleId="ndiceUnidadppfinalesIndices">
    <w:name w:val="Índice Unidad pp finales (Indices)"/>
    <w:basedOn w:val="ndiceUnidad1rgIndices"/>
    <w:uiPriority w:val="99"/>
    <w:rsid w:val="00B76444"/>
    <w:pPr>
      <w:spacing w:line="288" w:lineRule="auto"/>
      <w:ind w:left="142" w:hanging="142"/>
    </w:pPr>
  </w:style>
  <w:style w:type="paragraph" w:customStyle="1" w:styleId="indice1">
    <w:name w:val="indice 1"/>
    <w:basedOn w:val="Normal"/>
    <w:qFormat/>
    <w:rsid w:val="00B76444"/>
    <w:pPr>
      <w:ind w:left="284" w:hanging="284"/>
    </w:pPr>
    <w:rPr>
      <w:rFonts w:ascii="Times New Roman" w:hAnsi="Times New Roman"/>
      <w:b/>
      <w:bCs/>
      <w:sz w:val="22"/>
      <w:szCs w:val="22"/>
    </w:rPr>
  </w:style>
  <w:style w:type="paragraph" w:customStyle="1" w:styleId="indice2">
    <w:name w:val="indice 2"/>
    <w:basedOn w:val="Normal"/>
    <w:qFormat/>
    <w:rsid w:val="00B76444"/>
    <w:pPr>
      <w:ind w:left="709" w:hanging="425"/>
    </w:pPr>
    <w:rPr>
      <w:rFonts w:ascii="Times New Roman" w:hAnsi="Times New Roman"/>
      <w:sz w:val="22"/>
      <w:szCs w:val="22"/>
    </w:rPr>
  </w:style>
  <w:style w:type="paragraph" w:customStyle="1" w:styleId="bolitoindice2">
    <w:name w:val="bolito indice 2"/>
    <w:basedOn w:val="Normal"/>
    <w:qFormat/>
    <w:rsid w:val="00B76444"/>
    <w:pPr>
      <w:numPr>
        <w:numId w:val="40"/>
      </w:numPr>
    </w:pPr>
    <w:rPr>
      <w:rFonts w:ascii="Times New Roman" w:hAnsi="Times New Roman"/>
      <w:sz w:val="22"/>
      <w:szCs w:val="22"/>
    </w:rPr>
  </w:style>
  <w:style w:type="character" w:customStyle="1" w:styleId="frutiger75">
    <w:name w:val="frutiger 75"/>
    <w:uiPriority w:val="99"/>
    <w:rsid w:val="006D24F1"/>
    <w:rPr>
      <w:rFonts w:ascii="Frutiger LT Std 55 Roman" w:hAnsi="Frutiger LT Std 55 Roman" w:cs="Frutiger LT Std 55 Roman"/>
      <w:color w:val="000000"/>
    </w:rPr>
  </w:style>
  <w:style w:type="character" w:customStyle="1" w:styleId="StrongEmphasis">
    <w:name w:val="Strong Emphasis"/>
    <w:uiPriority w:val="99"/>
    <w:rsid w:val="00B84193"/>
    <w:rPr>
      <w:b/>
      <w:bCs/>
      <w:w w:val="100"/>
    </w:rPr>
  </w:style>
  <w:style w:type="paragraph" w:customStyle="1" w:styleId="ndiceUnidadboloIndices">
    <w:name w:val="Índice Unidad bolo (Indices)"/>
    <w:basedOn w:val="ndiceUnidad1rgIndices"/>
    <w:uiPriority w:val="99"/>
    <w:rsid w:val="00B11B42"/>
    <w:pPr>
      <w:spacing w:before="17" w:line="200" w:lineRule="atLeast"/>
      <w:ind w:left="624" w:hanging="113"/>
    </w:pPr>
    <w:rPr>
      <w:rFonts w:ascii="HelveticaLTStd-Roman" w:hAnsi="HelveticaLTStd-Roman" w:cs="HelveticaLTStd-Roman"/>
    </w:rPr>
  </w:style>
  <w:style w:type="paragraph" w:customStyle="1" w:styleId="CabeceratablablancoTablas">
    <w:name w:val="Cabecera tabla blanco (Tablas)"/>
    <w:basedOn w:val="Ningnestilodeprrafo"/>
    <w:uiPriority w:val="99"/>
    <w:rsid w:val="000F6346"/>
    <w:pPr>
      <w:widowControl/>
      <w:jc w:val="center"/>
    </w:pPr>
    <w:rPr>
      <w:rFonts w:ascii="HelveticaLTStd-Bold" w:hAnsi="HelveticaLTStd-Bold" w:cs="HelveticaLTStd-Bold"/>
      <w:b/>
      <w:bCs/>
      <w:color w:val="FFFFFF"/>
      <w:spacing w:val="-2"/>
      <w:sz w:val="18"/>
      <w:szCs w:val="18"/>
      <w:lang w:val="en-GB" w:eastAsia="es-ES_tradnl"/>
    </w:rPr>
  </w:style>
  <w:style w:type="character" w:customStyle="1" w:styleId="helveticait">
    <w:name w:val="helvetica it"/>
    <w:uiPriority w:val="99"/>
    <w:rsid w:val="00E03041"/>
    <w:rPr>
      <w:rFonts w:ascii="HelveticaLTStd-Obl" w:hAnsi="HelveticaLTStd-Obl" w:cs="HelveticaLTStd-Obl"/>
      <w:i/>
      <w:iCs/>
    </w:rPr>
  </w:style>
  <w:style w:type="paragraph" w:customStyle="1" w:styleId="Titulo1Textogeneral">
    <w:name w:val="Titulo 1 (Texto general)"/>
    <w:basedOn w:val="Ningnestilodeprrafo"/>
    <w:uiPriority w:val="99"/>
    <w:rsid w:val="00182A24"/>
    <w:pPr>
      <w:widowControl/>
      <w:spacing w:after="68"/>
    </w:pPr>
    <w:rPr>
      <w:rFonts w:ascii="Exo" w:hAnsi="Exo" w:cs="Exo"/>
      <w:b/>
      <w:bCs/>
      <w:caps/>
      <w:sz w:val="26"/>
      <w:szCs w:val="26"/>
      <w:lang w:eastAsia="es-ES_tradnl"/>
    </w:rPr>
  </w:style>
  <w:style w:type="paragraph" w:customStyle="1" w:styleId="Titulo2conestelaTextogeneral">
    <w:name w:val="Titulo 2 con estela (Texto general)"/>
    <w:basedOn w:val="Ningnestilodeprrafo"/>
    <w:uiPriority w:val="99"/>
    <w:rsid w:val="00182A24"/>
    <w:pPr>
      <w:widowControl/>
      <w:suppressAutoHyphens/>
      <w:spacing w:before="170"/>
    </w:pPr>
    <w:rPr>
      <w:rFonts w:ascii="Exo" w:hAnsi="Exo" w:cs="Exo"/>
      <w:b/>
      <w:bCs/>
      <w:sz w:val="26"/>
      <w:szCs w:val="26"/>
      <w:lang w:eastAsia="es-ES_tradnl"/>
    </w:rPr>
  </w:style>
  <w:style w:type="paragraph" w:customStyle="1" w:styleId="TextogeneralpdTextogeneral">
    <w:name w:val="Texto general pd (Texto general)"/>
    <w:basedOn w:val="Ningnestilodeprrafo"/>
    <w:uiPriority w:val="99"/>
    <w:rsid w:val="00182A24"/>
    <w:pPr>
      <w:widowControl/>
      <w:spacing w:before="113" w:line="252" w:lineRule="atLeast"/>
      <w:jc w:val="both"/>
    </w:pPr>
    <w:rPr>
      <w:rFonts w:ascii="Optima LT Std" w:hAnsi="Optima LT Std" w:cs="Optima LT Std"/>
      <w:sz w:val="20"/>
      <w:szCs w:val="20"/>
      <w:lang w:eastAsia="es-ES_tradnl"/>
    </w:rPr>
  </w:style>
  <w:style w:type="paragraph" w:customStyle="1" w:styleId="Titulo3Textogeneral">
    <w:name w:val="Titulo 3 (Texto general)"/>
    <w:basedOn w:val="Ningnestilodeprrafo"/>
    <w:uiPriority w:val="99"/>
    <w:rsid w:val="00182A24"/>
    <w:pPr>
      <w:widowControl/>
      <w:spacing w:before="57"/>
    </w:pPr>
    <w:rPr>
      <w:rFonts w:ascii="Exo" w:hAnsi="Exo" w:cs="Exo"/>
      <w:b/>
      <w:bCs/>
      <w:sz w:val="22"/>
      <w:szCs w:val="22"/>
      <w:lang w:eastAsia="es-ES_tradnl"/>
    </w:rPr>
  </w:style>
  <w:style w:type="paragraph" w:customStyle="1" w:styleId="Textoc-guionTextogeneral">
    <w:name w:val="Texto c-guion (Texto general)"/>
    <w:basedOn w:val="Ningnestilodeprrafo"/>
    <w:uiPriority w:val="99"/>
    <w:rsid w:val="00182A24"/>
    <w:pPr>
      <w:widowControl/>
      <w:spacing w:after="57" w:line="252" w:lineRule="atLeast"/>
      <w:ind w:left="567" w:hanging="227"/>
      <w:jc w:val="both"/>
    </w:pPr>
    <w:rPr>
      <w:rFonts w:ascii="Optima LT Std" w:hAnsi="Optima LT Std" w:cs="Optima LT Std"/>
      <w:sz w:val="20"/>
      <w:szCs w:val="20"/>
      <w:lang w:eastAsia="es-ES_tradnl"/>
    </w:rPr>
  </w:style>
  <w:style w:type="character" w:customStyle="1" w:styleId="frutiger65bold">
    <w:name w:val="frutiger 65 bold"/>
    <w:uiPriority w:val="99"/>
    <w:rsid w:val="00182A24"/>
    <w:rPr>
      <w:rFonts w:ascii="Frutiger LT Std 45 Light" w:hAnsi="Frutiger LT Std 45 Light" w:cs="Frutiger LT Std 45 Light"/>
      <w:b/>
      <w:bCs/>
      <w:lang w:bidi="ar-Y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0B25DE-D760-4A60-B339-53D2E644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4735</Words>
  <Characters>26045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30719</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12</cp:revision>
  <cp:lastPrinted>2020-10-19T10:15:00Z</cp:lastPrinted>
  <dcterms:created xsi:type="dcterms:W3CDTF">2020-09-14T07:11:00Z</dcterms:created>
  <dcterms:modified xsi:type="dcterms:W3CDTF">2020-10-20T12:21:00Z</dcterms:modified>
</cp:coreProperties>
</file>