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7CA78" w14:textId="657E3851" w:rsidR="007F2BA7" w:rsidRPr="007F2BA7" w:rsidRDefault="00C409DF" w:rsidP="007F2BA7">
      <w:pPr>
        <w:pStyle w:val="00NIVELEPIGRAFE12020"/>
      </w:pPr>
      <w:r>
        <w:t>P</w:t>
      </w:r>
      <w:r w:rsidR="00BF40DB" w:rsidRPr="007F2BA7">
        <w:t xml:space="preserve">rogramación unidad </w:t>
      </w:r>
      <w:r w:rsidR="007F2BA7" w:rsidRPr="007F2BA7">
        <w:t>3</w:t>
      </w:r>
      <w:r w:rsidR="008709A6" w:rsidRPr="007F2BA7">
        <w:t xml:space="preserve">. </w:t>
      </w:r>
      <w:r w:rsidR="007F2BA7" w:rsidRPr="007F2BA7">
        <w:t>El inicio de la Edad Media</w:t>
      </w:r>
    </w:p>
    <w:p w14:paraId="58F11E26" w14:textId="70439E3D" w:rsidR="008709A6" w:rsidRDefault="008709A6" w:rsidP="00FE5BF4">
      <w:pPr>
        <w:pStyle w:val="00NIVELEPIGRAFE12020"/>
        <w:rPr>
          <w:rFonts w:ascii="Times New Roman" w:hAnsi="Times New Roman"/>
        </w:rPr>
      </w:pPr>
      <w:r w:rsidRPr="00FC0E99">
        <w:rPr>
          <w:rFonts w:ascii="Times New Roman" w:hAnsi="Times New Roman"/>
        </w:rPr>
        <w:t xml:space="preserve">1. Índice de la unidad </w:t>
      </w:r>
    </w:p>
    <w:p w14:paraId="26C97AA8" w14:textId="77777777" w:rsidR="007F2BA7" w:rsidRPr="007F2BA7" w:rsidRDefault="007F2BA7" w:rsidP="007F2BA7">
      <w:pPr>
        <w:pStyle w:val="00NDICE2020"/>
        <w:spacing w:line="276" w:lineRule="auto"/>
      </w:pPr>
      <w:r w:rsidRPr="007F2BA7">
        <w:t>1.</w:t>
      </w:r>
      <w:r w:rsidRPr="007F2BA7">
        <w:tab/>
        <w:t>¿Qué es la Edad Media?</w:t>
      </w:r>
    </w:p>
    <w:p w14:paraId="1A733BF3" w14:textId="77777777" w:rsidR="007F2BA7" w:rsidRPr="007F2BA7" w:rsidRDefault="007F2BA7" w:rsidP="007F2BA7">
      <w:pPr>
        <w:pStyle w:val="00NDICE2020"/>
        <w:spacing w:line="276" w:lineRule="auto"/>
      </w:pPr>
      <w:r w:rsidRPr="007F2BA7">
        <w:t>2.</w:t>
      </w:r>
      <w:r w:rsidRPr="007F2BA7">
        <w:tab/>
        <w:t>El inicio de la Edad Media</w:t>
      </w:r>
    </w:p>
    <w:p w14:paraId="51CFA69A" w14:textId="77777777" w:rsidR="007F2BA7" w:rsidRPr="007F2BA7" w:rsidRDefault="007F2BA7" w:rsidP="007F2BA7">
      <w:pPr>
        <w:pStyle w:val="indice2"/>
        <w:spacing w:line="276" w:lineRule="auto"/>
      </w:pPr>
      <w:r w:rsidRPr="007F2BA7">
        <w:t>2.1. El final del Imperio romano de Occidente</w:t>
      </w:r>
    </w:p>
    <w:p w14:paraId="26374D2B" w14:textId="77777777" w:rsidR="007F2BA7" w:rsidRPr="007F2BA7" w:rsidRDefault="007F2BA7" w:rsidP="007F2BA7">
      <w:pPr>
        <w:pStyle w:val="indice2"/>
        <w:spacing w:line="276" w:lineRule="auto"/>
      </w:pPr>
      <w:r w:rsidRPr="007F2BA7">
        <w:t>2.2. Los reinos germánicos</w:t>
      </w:r>
    </w:p>
    <w:p w14:paraId="329841B0" w14:textId="7217983A" w:rsidR="007F2BA7" w:rsidRPr="007F2BA7" w:rsidRDefault="007F2BA7" w:rsidP="007F2BA7">
      <w:pPr>
        <w:pStyle w:val="-segundorango"/>
        <w:spacing w:line="276" w:lineRule="auto"/>
        <w:ind w:left="993" w:hanging="284"/>
        <w:rPr>
          <w:sz w:val="22"/>
          <w:szCs w:val="22"/>
        </w:rPr>
      </w:pPr>
      <w:r w:rsidRPr="007F2BA7">
        <w:rPr>
          <w:sz w:val="22"/>
          <w:szCs w:val="22"/>
        </w:rPr>
        <w:t>El asentamiento de los germanos</w:t>
      </w:r>
    </w:p>
    <w:p w14:paraId="161CD954" w14:textId="0E37D4D2" w:rsidR="007F2BA7" w:rsidRPr="007F2BA7" w:rsidRDefault="007F2BA7" w:rsidP="007F2BA7">
      <w:pPr>
        <w:pStyle w:val="-segundorango"/>
        <w:spacing w:line="276" w:lineRule="auto"/>
        <w:ind w:left="993" w:hanging="284"/>
        <w:rPr>
          <w:sz w:val="22"/>
          <w:szCs w:val="22"/>
        </w:rPr>
      </w:pPr>
      <w:r w:rsidRPr="007F2BA7">
        <w:rPr>
          <w:sz w:val="22"/>
          <w:szCs w:val="22"/>
        </w:rPr>
        <w:t>Organización política</w:t>
      </w:r>
    </w:p>
    <w:p w14:paraId="6BCA1D91" w14:textId="0EEC3790" w:rsidR="007F2BA7" w:rsidRPr="007F2BA7" w:rsidRDefault="007F2BA7" w:rsidP="007F2BA7">
      <w:pPr>
        <w:pStyle w:val="-segundorango"/>
        <w:spacing w:line="276" w:lineRule="auto"/>
        <w:ind w:left="993" w:hanging="284"/>
        <w:rPr>
          <w:sz w:val="22"/>
          <w:szCs w:val="22"/>
        </w:rPr>
      </w:pPr>
      <w:r w:rsidRPr="007F2BA7">
        <w:rPr>
          <w:sz w:val="22"/>
          <w:szCs w:val="22"/>
        </w:rPr>
        <w:t>Economía, sociedad y religión</w:t>
      </w:r>
    </w:p>
    <w:p w14:paraId="43DD2A67" w14:textId="77777777" w:rsidR="007F2BA7" w:rsidRPr="007F2BA7" w:rsidRDefault="007F2BA7" w:rsidP="007F2BA7">
      <w:pPr>
        <w:pStyle w:val="indice2"/>
        <w:spacing w:line="276" w:lineRule="auto"/>
      </w:pPr>
      <w:r w:rsidRPr="007F2BA7">
        <w:t>2.2.</w:t>
      </w:r>
      <w:r w:rsidRPr="007F2BA7">
        <w:rPr>
          <w:b/>
          <w:bCs/>
        </w:rPr>
        <w:t xml:space="preserve"> </w:t>
      </w:r>
      <w:r w:rsidRPr="007F2BA7">
        <w:t>La Hispania visigoda</w:t>
      </w:r>
    </w:p>
    <w:p w14:paraId="16B08C75" w14:textId="171C366E" w:rsidR="007F2BA7" w:rsidRPr="007F2BA7" w:rsidRDefault="007F2BA7" w:rsidP="007F2BA7">
      <w:pPr>
        <w:pStyle w:val="-segundorango"/>
        <w:spacing w:line="276" w:lineRule="auto"/>
        <w:ind w:left="993" w:hanging="284"/>
        <w:rPr>
          <w:sz w:val="22"/>
          <w:szCs w:val="22"/>
        </w:rPr>
      </w:pPr>
      <w:r w:rsidRPr="007F2BA7">
        <w:rPr>
          <w:sz w:val="22"/>
          <w:szCs w:val="22"/>
        </w:rPr>
        <w:t>Evolución histórica</w:t>
      </w:r>
    </w:p>
    <w:p w14:paraId="0E093295" w14:textId="3060C665" w:rsidR="007F2BA7" w:rsidRPr="007F2BA7" w:rsidRDefault="007F2BA7" w:rsidP="007F2BA7">
      <w:pPr>
        <w:pStyle w:val="-segundorango"/>
        <w:spacing w:line="276" w:lineRule="auto"/>
        <w:ind w:left="993" w:hanging="284"/>
        <w:rPr>
          <w:sz w:val="22"/>
          <w:szCs w:val="22"/>
        </w:rPr>
      </w:pPr>
      <w:r w:rsidRPr="007F2BA7">
        <w:rPr>
          <w:sz w:val="22"/>
          <w:szCs w:val="22"/>
        </w:rPr>
        <w:t>Organización política, económica y social del reino visigodo de Toledo</w:t>
      </w:r>
    </w:p>
    <w:p w14:paraId="11E63BF3" w14:textId="0BA7DF85" w:rsidR="007F2BA7" w:rsidRPr="007F2BA7" w:rsidRDefault="007F2BA7" w:rsidP="007F2BA7">
      <w:pPr>
        <w:pStyle w:val="-segundorango"/>
        <w:spacing w:line="276" w:lineRule="auto"/>
        <w:ind w:left="993" w:hanging="284"/>
        <w:rPr>
          <w:sz w:val="22"/>
          <w:szCs w:val="22"/>
        </w:rPr>
      </w:pPr>
      <w:r w:rsidRPr="007F2BA7">
        <w:rPr>
          <w:sz w:val="22"/>
          <w:szCs w:val="22"/>
        </w:rPr>
        <w:t>La cultura y el arte visigodos</w:t>
      </w:r>
    </w:p>
    <w:p w14:paraId="48968722" w14:textId="77777777" w:rsidR="007F2BA7" w:rsidRPr="007F2BA7" w:rsidRDefault="007F2BA7" w:rsidP="007F2BA7">
      <w:pPr>
        <w:pStyle w:val="00NDICE2020"/>
        <w:spacing w:line="276" w:lineRule="auto"/>
      </w:pPr>
      <w:r w:rsidRPr="007F2BA7">
        <w:t>3. Los primeros imperios de la Europa cristiana</w:t>
      </w:r>
    </w:p>
    <w:p w14:paraId="51CB037C" w14:textId="77777777" w:rsidR="007F2BA7" w:rsidRPr="007F2BA7" w:rsidRDefault="007F2BA7" w:rsidP="007F2BA7">
      <w:pPr>
        <w:pStyle w:val="indice2"/>
        <w:spacing w:line="276" w:lineRule="auto"/>
      </w:pPr>
      <w:r w:rsidRPr="007F2BA7">
        <w:t>3.1. El Imperio carolingio</w:t>
      </w:r>
    </w:p>
    <w:p w14:paraId="7451879B" w14:textId="45DB4BBA" w:rsidR="007F2BA7" w:rsidRPr="007F2BA7" w:rsidRDefault="007F2BA7" w:rsidP="007F2BA7">
      <w:pPr>
        <w:pStyle w:val="-segundorango"/>
        <w:spacing w:line="276" w:lineRule="auto"/>
        <w:ind w:left="993" w:hanging="284"/>
        <w:rPr>
          <w:sz w:val="22"/>
          <w:szCs w:val="22"/>
        </w:rPr>
      </w:pPr>
      <w:r w:rsidRPr="007F2BA7">
        <w:rPr>
          <w:sz w:val="22"/>
          <w:szCs w:val="22"/>
        </w:rPr>
        <w:t>Evolución histórica</w:t>
      </w:r>
    </w:p>
    <w:p w14:paraId="76CC4429" w14:textId="08F50274" w:rsidR="007F2BA7" w:rsidRPr="007F2BA7" w:rsidRDefault="007F2BA7" w:rsidP="007F2BA7">
      <w:pPr>
        <w:pStyle w:val="-segundorango"/>
        <w:spacing w:line="276" w:lineRule="auto"/>
        <w:ind w:left="993" w:hanging="284"/>
        <w:rPr>
          <w:sz w:val="22"/>
          <w:szCs w:val="22"/>
        </w:rPr>
      </w:pPr>
      <w:r w:rsidRPr="007F2BA7">
        <w:rPr>
          <w:sz w:val="22"/>
          <w:szCs w:val="22"/>
        </w:rPr>
        <w:t>Características políticas, sociales y económicas</w:t>
      </w:r>
    </w:p>
    <w:p w14:paraId="155FC6AB" w14:textId="3A6BD47D" w:rsidR="007F2BA7" w:rsidRPr="007F2BA7" w:rsidRDefault="007F2BA7" w:rsidP="007F2BA7">
      <w:pPr>
        <w:pStyle w:val="-segundorango"/>
        <w:spacing w:line="276" w:lineRule="auto"/>
        <w:ind w:left="993" w:hanging="284"/>
        <w:rPr>
          <w:sz w:val="22"/>
          <w:szCs w:val="22"/>
        </w:rPr>
      </w:pPr>
      <w:r w:rsidRPr="007F2BA7">
        <w:rPr>
          <w:sz w:val="22"/>
          <w:szCs w:val="22"/>
        </w:rPr>
        <w:t>Manifestaciones culturales y artísticas</w:t>
      </w:r>
    </w:p>
    <w:p w14:paraId="165545A5" w14:textId="77777777" w:rsidR="007F2BA7" w:rsidRPr="007F2BA7" w:rsidRDefault="007F2BA7" w:rsidP="007F2BA7">
      <w:pPr>
        <w:autoSpaceDE w:val="0"/>
        <w:autoSpaceDN w:val="0"/>
        <w:adjustRightInd w:val="0"/>
        <w:spacing w:before="17" w:line="276" w:lineRule="auto"/>
        <w:ind w:left="510" w:hanging="340"/>
        <w:textAlignment w:val="center"/>
        <w:rPr>
          <w:rFonts w:ascii="Times New Roman MT Std" w:hAnsi="Times New Roman MT Std" w:cs="Times New Roman MT Std"/>
          <w:color w:val="000000"/>
          <w:sz w:val="22"/>
          <w:szCs w:val="22"/>
          <w:lang w:eastAsia="es-ES_tradnl"/>
        </w:rPr>
      </w:pPr>
      <w:r w:rsidRPr="007F2BA7">
        <w:rPr>
          <w:rFonts w:ascii="Times New Roman MT Std" w:hAnsi="Times New Roman MT Std" w:cs="Times New Roman MT Std"/>
          <w:color w:val="000000"/>
          <w:sz w:val="22"/>
          <w:szCs w:val="22"/>
          <w:lang w:eastAsia="es-ES_tradnl"/>
        </w:rPr>
        <w:t xml:space="preserve">3.2. El Imperio bizantino </w:t>
      </w:r>
    </w:p>
    <w:p w14:paraId="605D9545" w14:textId="55C389AA" w:rsidR="007F2BA7" w:rsidRPr="007F2BA7" w:rsidRDefault="007F2BA7" w:rsidP="007F2BA7">
      <w:pPr>
        <w:pStyle w:val="-segundorango"/>
        <w:spacing w:line="276" w:lineRule="auto"/>
        <w:ind w:left="993" w:hanging="284"/>
        <w:rPr>
          <w:sz w:val="22"/>
          <w:szCs w:val="22"/>
        </w:rPr>
      </w:pPr>
      <w:r w:rsidRPr="007F2BA7">
        <w:rPr>
          <w:sz w:val="22"/>
          <w:szCs w:val="22"/>
        </w:rPr>
        <w:t>Evolución histórica</w:t>
      </w:r>
    </w:p>
    <w:p w14:paraId="0134591A" w14:textId="498518D2" w:rsidR="007F2BA7" w:rsidRPr="007F2BA7" w:rsidRDefault="007F2BA7" w:rsidP="007F2BA7">
      <w:pPr>
        <w:pStyle w:val="-segundorango"/>
        <w:spacing w:line="276" w:lineRule="auto"/>
        <w:ind w:left="993" w:hanging="284"/>
        <w:rPr>
          <w:sz w:val="22"/>
          <w:szCs w:val="22"/>
        </w:rPr>
      </w:pPr>
      <w:r w:rsidRPr="007F2BA7">
        <w:rPr>
          <w:sz w:val="22"/>
          <w:szCs w:val="22"/>
        </w:rPr>
        <w:t>Características políticas, sociales y económicas</w:t>
      </w:r>
    </w:p>
    <w:p w14:paraId="504AF68A" w14:textId="121616DE" w:rsidR="007F2BA7" w:rsidRPr="007F2BA7" w:rsidRDefault="007F2BA7" w:rsidP="007F2BA7">
      <w:pPr>
        <w:pStyle w:val="-segundorango"/>
        <w:spacing w:line="276" w:lineRule="auto"/>
        <w:ind w:left="993" w:hanging="284"/>
        <w:rPr>
          <w:sz w:val="22"/>
          <w:szCs w:val="22"/>
        </w:rPr>
      </w:pPr>
      <w:r w:rsidRPr="007F2BA7">
        <w:rPr>
          <w:sz w:val="22"/>
          <w:szCs w:val="22"/>
        </w:rPr>
        <w:t xml:space="preserve">Cultura, religión y arte </w:t>
      </w:r>
    </w:p>
    <w:p w14:paraId="66E0D988" w14:textId="4236A817" w:rsidR="007F2BA7" w:rsidRPr="007F2BA7" w:rsidRDefault="007F2BA7" w:rsidP="007F2BA7">
      <w:pPr>
        <w:pStyle w:val="primerrango"/>
        <w:spacing w:line="276" w:lineRule="auto"/>
        <w:ind w:left="284" w:hanging="284"/>
        <w:rPr>
          <w:sz w:val="22"/>
          <w:szCs w:val="22"/>
        </w:rPr>
      </w:pPr>
      <w:r w:rsidRPr="007F2BA7">
        <w:rPr>
          <w:sz w:val="22"/>
          <w:szCs w:val="22"/>
        </w:rPr>
        <w:t>Aprendizaje basado en problemas: Conviértete en un/a reportero/a medieval</w:t>
      </w:r>
    </w:p>
    <w:p w14:paraId="5B06340F" w14:textId="77777777" w:rsidR="007F2BA7" w:rsidRPr="007F2BA7" w:rsidRDefault="007F2BA7" w:rsidP="007F2BA7">
      <w:pPr>
        <w:pStyle w:val="primerrango"/>
        <w:spacing w:line="276" w:lineRule="auto"/>
        <w:ind w:left="284" w:hanging="284"/>
        <w:rPr>
          <w:sz w:val="22"/>
          <w:szCs w:val="22"/>
        </w:rPr>
      </w:pPr>
      <w:r w:rsidRPr="007F2BA7">
        <w:rPr>
          <w:sz w:val="22"/>
          <w:szCs w:val="22"/>
        </w:rPr>
        <w:t>Tarea competencial: Disfrazado y destronado</w:t>
      </w:r>
    </w:p>
    <w:p w14:paraId="180814BE" w14:textId="77777777" w:rsidR="007F2BA7" w:rsidRPr="007F2BA7" w:rsidRDefault="007F2BA7" w:rsidP="007F2BA7">
      <w:pPr>
        <w:pStyle w:val="primerrango"/>
        <w:spacing w:line="276" w:lineRule="auto"/>
        <w:ind w:left="284" w:hanging="284"/>
        <w:rPr>
          <w:sz w:val="22"/>
          <w:szCs w:val="22"/>
        </w:rPr>
      </w:pPr>
      <w:r w:rsidRPr="007F2BA7">
        <w:rPr>
          <w:sz w:val="22"/>
          <w:szCs w:val="22"/>
        </w:rPr>
        <w:t>Taller de historia: Realización de presentaciones digitales</w:t>
      </w:r>
    </w:p>
    <w:p w14:paraId="09108914" w14:textId="77777777" w:rsidR="007F2BA7" w:rsidRPr="007F2BA7" w:rsidRDefault="007F2BA7" w:rsidP="007F2BA7">
      <w:pPr>
        <w:pStyle w:val="primerrango"/>
        <w:spacing w:line="276" w:lineRule="auto"/>
        <w:ind w:left="284" w:hanging="284"/>
        <w:rPr>
          <w:sz w:val="22"/>
          <w:szCs w:val="22"/>
        </w:rPr>
      </w:pPr>
      <w:r w:rsidRPr="007F2BA7">
        <w:rPr>
          <w:sz w:val="22"/>
          <w:szCs w:val="22"/>
        </w:rPr>
        <w:t>Actividades finales</w:t>
      </w:r>
    </w:p>
    <w:p w14:paraId="6D1A7501" w14:textId="5A6785C0" w:rsidR="007F2BA7" w:rsidRPr="007F2BA7" w:rsidRDefault="007F2BA7" w:rsidP="007F2BA7">
      <w:pPr>
        <w:pStyle w:val="primerrango"/>
        <w:spacing w:line="276" w:lineRule="auto"/>
        <w:ind w:left="284" w:hanging="284"/>
        <w:rPr>
          <w:sz w:val="22"/>
          <w:szCs w:val="22"/>
        </w:rPr>
      </w:pPr>
      <w:r w:rsidRPr="007F2BA7">
        <w:rPr>
          <w:sz w:val="22"/>
          <w:szCs w:val="22"/>
        </w:rPr>
        <w:t>La unidad en 10 preguntas</w:t>
      </w:r>
    </w:p>
    <w:p w14:paraId="1ED5E923" w14:textId="77777777" w:rsidR="00A843E2" w:rsidRDefault="00A843E2" w:rsidP="00A843E2">
      <w:pPr>
        <w:pStyle w:val="00NDICE2020"/>
      </w:pPr>
    </w:p>
    <w:p w14:paraId="5851201D" w14:textId="77777777" w:rsidR="00A843E2" w:rsidRDefault="00A843E2" w:rsidP="008709A6">
      <w:pPr>
        <w:pStyle w:val="00NIVELEPIGRAFE12020"/>
        <w:rPr>
          <w:rFonts w:ascii="Times New Roman" w:hAnsi="Times New Roman"/>
        </w:rPr>
      </w:pPr>
    </w:p>
    <w:p w14:paraId="199CE41C" w14:textId="77777777" w:rsidR="00A843E2" w:rsidRDefault="00A843E2">
      <w:pPr>
        <w:rPr>
          <w:rFonts w:ascii="Times New Roman" w:hAnsi="Times New Roman"/>
          <w:b/>
          <w:sz w:val="36"/>
          <w:szCs w:val="44"/>
        </w:rPr>
      </w:pPr>
      <w:r>
        <w:rPr>
          <w:rFonts w:ascii="Times New Roman" w:hAnsi="Times New Roman"/>
        </w:rPr>
        <w:br w:type="page"/>
      </w:r>
    </w:p>
    <w:p w14:paraId="09DE1F83" w14:textId="3B49CF27" w:rsidR="001C37D6" w:rsidRPr="00FC0E99" w:rsidRDefault="001C37D6" w:rsidP="008709A6">
      <w:pPr>
        <w:pStyle w:val="00NIVELEPIGRAFE12020"/>
        <w:rPr>
          <w:rFonts w:ascii="Times New Roman" w:hAnsi="Times New Roman"/>
        </w:rPr>
      </w:pPr>
      <w:r w:rsidRPr="00FC0E99">
        <w:rPr>
          <w:rFonts w:ascii="Times New Roman" w:hAnsi="Times New Roman"/>
        </w:rPr>
        <w:lastRenderedPageBreak/>
        <w:t>2. Concreción curricular</w:t>
      </w:r>
      <w:r w:rsidRPr="00FC0E99">
        <w:rPr>
          <w:rStyle w:val="Refdenotaalpie"/>
          <w:rFonts w:ascii="Times New Roman" w:hAnsi="Times New Roman"/>
          <w:color w:val="000000"/>
          <w:sz w:val="28"/>
          <w:szCs w:val="28"/>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54"/>
        <w:gridCol w:w="2551"/>
      </w:tblGrid>
      <w:tr w:rsidR="007F2BA7" w:rsidRPr="007F2BA7" w14:paraId="1544BB7C" w14:textId="77777777" w:rsidTr="007F2BA7">
        <w:trPr>
          <w:trHeight w:val="283"/>
        </w:trPr>
        <w:tc>
          <w:tcPr>
            <w:tcW w:w="8505" w:type="dxa"/>
            <w:gridSpan w:val="2"/>
            <w:shd w:val="clear" w:color="auto" w:fill="AEAAAA" w:themeFill="background2" w:themeFillShade="BF"/>
            <w:tcMar>
              <w:top w:w="57" w:type="dxa"/>
              <w:left w:w="57" w:type="dxa"/>
              <w:bottom w:w="57" w:type="dxa"/>
              <w:right w:w="57" w:type="dxa"/>
            </w:tcMar>
            <w:vAlign w:val="center"/>
          </w:tcPr>
          <w:p w14:paraId="298CAFE5" w14:textId="77777777" w:rsidR="007F2BA7" w:rsidRPr="007F2BA7" w:rsidRDefault="007F2BA7" w:rsidP="007F2BA7">
            <w:pPr>
              <w:pStyle w:val="00TTULOTABLAS"/>
            </w:pPr>
            <w:r w:rsidRPr="007F2BA7">
              <w:t>Justificación de la unidad</w:t>
            </w:r>
          </w:p>
        </w:tc>
      </w:tr>
      <w:tr w:rsidR="007F2BA7" w:rsidRPr="007F2BA7" w14:paraId="13B798E0" w14:textId="77777777" w:rsidTr="007F2BA7">
        <w:trPr>
          <w:trHeight w:val="510"/>
        </w:trPr>
        <w:tc>
          <w:tcPr>
            <w:tcW w:w="8505" w:type="dxa"/>
            <w:gridSpan w:val="2"/>
            <w:shd w:val="solid" w:color="FFFFFF" w:fill="auto"/>
            <w:tcMar>
              <w:top w:w="57" w:type="dxa"/>
              <w:left w:w="57" w:type="dxa"/>
              <w:bottom w:w="57" w:type="dxa"/>
              <w:right w:w="57" w:type="dxa"/>
            </w:tcMar>
            <w:vAlign w:val="center"/>
          </w:tcPr>
          <w:p w14:paraId="08D94EFB" w14:textId="0BE2E3D1" w:rsidR="007F2BA7" w:rsidRPr="007F2BA7" w:rsidRDefault="007F2BA7" w:rsidP="007F2BA7">
            <w:pPr>
              <w:suppressAutoHyphens/>
              <w:autoSpaceDE w:val="0"/>
              <w:autoSpaceDN w:val="0"/>
              <w:adjustRightInd w:val="0"/>
              <w:spacing w:before="113" w:after="28" w:line="288" w:lineRule="auto"/>
              <w:jc w:val="both"/>
              <w:textAlignment w:val="center"/>
              <w:rPr>
                <w:rFonts w:ascii="TimesNewRomanMT-Cond" w:hAnsi="TimesNewRomanMT-Cond"/>
                <w:b/>
                <w:bCs/>
                <w:color w:val="000000"/>
                <w:sz w:val="17"/>
                <w:szCs w:val="17"/>
                <w:lang w:eastAsia="es-ES_tradnl"/>
              </w:rPr>
            </w:pPr>
            <w:r w:rsidRPr="007F2BA7">
              <w:rPr>
                <w:rFonts w:ascii="TimesNewRomanMT-Cond" w:hAnsi="TimesNewRomanMT-Cond" w:cs="TimesNewRomanMT-Cond"/>
                <w:color w:val="000000"/>
                <w:spacing w:val="-2"/>
                <w:sz w:val="20"/>
                <w:szCs w:val="20"/>
                <w:lang w:eastAsia="es-ES_tradnl"/>
              </w:rPr>
              <w:t>Esta unidad es de gran importancia para entender el conjunto de cambios que se produjeron en Europa tras la caída del Imperio romano en el siglo V y que van a transformar a las sociedades europeas dando lugar a una nueva etapa histórica.</w:t>
            </w:r>
          </w:p>
        </w:tc>
      </w:tr>
      <w:tr w:rsidR="007F2BA7" w:rsidRPr="007F2BA7" w14:paraId="1D68DF98" w14:textId="77777777" w:rsidTr="007F2BA7">
        <w:trPr>
          <w:trHeight w:val="283"/>
        </w:trPr>
        <w:tc>
          <w:tcPr>
            <w:tcW w:w="5954" w:type="dxa"/>
            <w:shd w:val="clear" w:color="auto" w:fill="AEAAAA" w:themeFill="background2" w:themeFillShade="BF"/>
            <w:tcMar>
              <w:top w:w="57" w:type="dxa"/>
              <w:left w:w="57" w:type="dxa"/>
              <w:bottom w:w="57" w:type="dxa"/>
              <w:right w:w="57" w:type="dxa"/>
            </w:tcMar>
            <w:vAlign w:val="center"/>
          </w:tcPr>
          <w:p w14:paraId="05708ADE" w14:textId="77777777" w:rsidR="007F2BA7" w:rsidRPr="007F2BA7" w:rsidRDefault="007F2BA7" w:rsidP="007F2BA7">
            <w:pPr>
              <w:pStyle w:val="00TTULOTABLAS"/>
            </w:pPr>
            <w:r w:rsidRPr="007F2BA7">
              <w:t>Objetivos</w:t>
            </w:r>
          </w:p>
        </w:tc>
        <w:tc>
          <w:tcPr>
            <w:tcW w:w="2551" w:type="dxa"/>
            <w:shd w:val="clear" w:color="auto" w:fill="AEAAAA" w:themeFill="background2" w:themeFillShade="BF"/>
            <w:tcMar>
              <w:top w:w="0" w:type="dxa"/>
              <w:left w:w="0" w:type="dxa"/>
              <w:bottom w:w="0" w:type="dxa"/>
              <w:right w:w="0" w:type="dxa"/>
            </w:tcMar>
            <w:vAlign w:val="center"/>
          </w:tcPr>
          <w:p w14:paraId="498C10AF" w14:textId="77777777" w:rsidR="007F2BA7" w:rsidRPr="007F2BA7" w:rsidRDefault="007F2BA7" w:rsidP="007F2BA7">
            <w:pPr>
              <w:pStyle w:val="00TTULOTABLAS"/>
            </w:pPr>
            <w:r w:rsidRPr="007F2BA7">
              <w:t>Contenido curricular</w:t>
            </w:r>
          </w:p>
        </w:tc>
      </w:tr>
      <w:tr w:rsidR="007F2BA7" w:rsidRPr="007F2BA7" w14:paraId="1BA09331" w14:textId="77777777" w:rsidTr="007F2BA7">
        <w:trPr>
          <w:trHeight w:val="20"/>
        </w:trPr>
        <w:tc>
          <w:tcPr>
            <w:tcW w:w="5954" w:type="dxa"/>
            <w:vMerge w:val="restart"/>
            <w:shd w:val="solid" w:color="FFFFFF" w:fill="auto"/>
            <w:tcMar>
              <w:top w:w="79" w:type="dxa"/>
              <w:left w:w="79" w:type="dxa"/>
              <w:bottom w:w="79" w:type="dxa"/>
              <w:right w:w="79" w:type="dxa"/>
            </w:tcMar>
          </w:tcPr>
          <w:p w14:paraId="5B5691C6" w14:textId="77777777" w:rsidR="007F2BA7" w:rsidRPr="007F2BA7" w:rsidRDefault="007F2BA7" w:rsidP="007F2BA7">
            <w:pPr>
              <w:autoSpaceDE w:val="0"/>
              <w:autoSpaceDN w:val="0"/>
              <w:adjustRightInd w:val="0"/>
              <w:spacing w:after="28" w:line="288" w:lineRule="auto"/>
              <w:jc w:val="both"/>
              <w:textAlignment w:val="center"/>
              <w:rPr>
                <w:rFonts w:ascii="TimesNewRomanMT-Cond" w:hAnsi="TimesNewRomanMT-Cond" w:cs="TimesNewRomanMT-Cond"/>
                <w:color w:val="000000"/>
                <w:spacing w:val="-2"/>
                <w:sz w:val="20"/>
                <w:szCs w:val="20"/>
                <w:lang w:eastAsia="es-ES_tradnl"/>
              </w:rPr>
            </w:pPr>
            <w:r w:rsidRPr="007F2BA7">
              <w:rPr>
                <w:rFonts w:ascii="TimesNewRomanMT-Cond" w:hAnsi="TimesNewRomanMT-Cond" w:cs="TimesNewRomanMT-Cond"/>
                <w:b/>
                <w:bCs/>
                <w:color w:val="000000"/>
                <w:spacing w:val="-2"/>
                <w:sz w:val="20"/>
                <w:szCs w:val="20"/>
                <w:lang w:eastAsia="es-ES_tradnl"/>
              </w:rPr>
              <w:t>1.</w:t>
            </w:r>
            <w:r w:rsidRPr="007F2BA7">
              <w:rPr>
                <w:rFonts w:ascii="TimesNewRomanMT-Cond" w:hAnsi="TimesNewRomanMT-Cond" w:cs="TimesNewRomanMT-Cond"/>
                <w:color w:val="000000"/>
                <w:spacing w:val="-2"/>
                <w:sz w:val="20"/>
                <w:szCs w:val="20"/>
                <w:lang w:eastAsia="es-ES_tradnl"/>
              </w:rPr>
              <w:t xml:space="preserve"> Conceptualizar la sociedad como un sistema complejo analizando las interacciones entre los diversos elementos de la actividad humana (política, económica,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232344AE" w14:textId="77777777" w:rsidR="007F2BA7" w:rsidRPr="007F2BA7" w:rsidRDefault="007F2BA7" w:rsidP="007F2BA7">
            <w:pPr>
              <w:autoSpaceDE w:val="0"/>
              <w:autoSpaceDN w:val="0"/>
              <w:adjustRightInd w:val="0"/>
              <w:spacing w:after="28" w:line="288" w:lineRule="auto"/>
              <w:jc w:val="both"/>
              <w:textAlignment w:val="center"/>
              <w:rPr>
                <w:rFonts w:ascii="TimesNewRomanMT-Cond" w:hAnsi="TimesNewRomanMT-Cond" w:cs="TimesNewRomanMT-Cond"/>
                <w:color w:val="000000"/>
                <w:sz w:val="20"/>
                <w:szCs w:val="20"/>
                <w:lang w:eastAsia="es-ES_tradnl"/>
              </w:rPr>
            </w:pPr>
            <w:r w:rsidRPr="007F2BA7">
              <w:rPr>
                <w:rFonts w:ascii="TimesNewRomanMT-Cond" w:hAnsi="TimesNewRomanMT-Cond" w:cs="TimesNewRomanMT-Cond"/>
                <w:b/>
                <w:bCs/>
                <w:color w:val="000000"/>
                <w:sz w:val="20"/>
                <w:szCs w:val="20"/>
                <w:lang w:eastAsia="es-ES_tradnl"/>
              </w:rPr>
              <w:t>5.</w:t>
            </w:r>
            <w:r w:rsidRPr="007F2BA7">
              <w:rPr>
                <w:rFonts w:ascii="TimesNewRomanMT-Cond" w:hAnsi="TimesNewRomanMT-Cond" w:cs="TimesNewRomanMT-Cond"/>
                <w:color w:val="000000"/>
                <w:sz w:val="20"/>
                <w:szCs w:val="20"/>
                <w:lang w:eastAsia="es-ES_tradnl"/>
              </w:rPr>
              <w:t xml:space="preserve"> Adquirir una visión global de la historia de la humanidad y del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14:paraId="1B0E8255" w14:textId="77777777" w:rsidR="007F2BA7" w:rsidRPr="007F2BA7" w:rsidRDefault="007F2BA7" w:rsidP="007F2BA7">
            <w:pPr>
              <w:autoSpaceDE w:val="0"/>
              <w:autoSpaceDN w:val="0"/>
              <w:adjustRightInd w:val="0"/>
              <w:spacing w:after="28" w:line="288" w:lineRule="auto"/>
              <w:jc w:val="both"/>
              <w:textAlignment w:val="center"/>
              <w:rPr>
                <w:rFonts w:ascii="TimesNewRomanMT-Cond" w:hAnsi="TimesNewRomanMT-Cond" w:cs="TimesNewRomanMT-Cond"/>
                <w:color w:val="000000"/>
                <w:sz w:val="20"/>
                <w:szCs w:val="20"/>
                <w:lang w:eastAsia="es-ES_tradnl"/>
              </w:rPr>
            </w:pPr>
            <w:r w:rsidRPr="007F2BA7">
              <w:rPr>
                <w:rFonts w:ascii="TimesNewRomanMT-Cond" w:hAnsi="TimesNewRomanMT-Cond" w:cs="TimesNewRomanMT-Cond"/>
                <w:b/>
                <w:bCs/>
                <w:color w:val="000000"/>
                <w:sz w:val="20"/>
                <w:szCs w:val="20"/>
                <w:lang w:eastAsia="es-ES_tradnl"/>
              </w:rPr>
              <w:t>6.</w:t>
            </w:r>
            <w:r w:rsidRPr="007F2BA7">
              <w:rPr>
                <w:rFonts w:ascii="TimesNewRomanMT-Cond" w:hAnsi="TimesNewRomanMT-Cond" w:cs="TimesNewRomanMT-Cond"/>
                <w:color w:val="000000"/>
                <w:sz w:val="20"/>
                <w:szCs w:val="20"/>
                <w:lang w:eastAsia="es-ES_tradnl"/>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16AAB66C" w14:textId="77777777" w:rsidR="007F2BA7" w:rsidRPr="007F2BA7" w:rsidRDefault="007F2BA7" w:rsidP="007F2BA7">
            <w:pPr>
              <w:autoSpaceDE w:val="0"/>
              <w:autoSpaceDN w:val="0"/>
              <w:adjustRightInd w:val="0"/>
              <w:spacing w:after="28" w:line="288" w:lineRule="auto"/>
              <w:jc w:val="both"/>
              <w:textAlignment w:val="center"/>
              <w:rPr>
                <w:rFonts w:ascii="TimesNewRomanMT-Cond" w:hAnsi="TimesNewRomanMT-Cond" w:cs="TimesNewRomanMT-Cond"/>
                <w:color w:val="000000"/>
                <w:sz w:val="20"/>
                <w:szCs w:val="20"/>
                <w:lang w:eastAsia="es-ES_tradnl"/>
              </w:rPr>
            </w:pPr>
            <w:r w:rsidRPr="007F2BA7">
              <w:rPr>
                <w:rFonts w:ascii="TimesNewRomanMT-Cond" w:hAnsi="TimesNewRomanMT-Cond" w:cs="TimesNewRomanMT-Cond"/>
                <w:b/>
                <w:bCs/>
                <w:color w:val="000000"/>
                <w:sz w:val="20"/>
                <w:szCs w:val="20"/>
                <w:lang w:eastAsia="es-ES_tradnl"/>
              </w:rPr>
              <w:t>7.</w:t>
            </w:r>
            <w:r w:rsidRPr="007F2BA7">
              <w:rPr>
                <w:rFonts w:ascii="TimesNewRomanMT-Cond" w:hAnsi="TimesNewRomanMT-Cond" w:cs="TimesNewRomanMT-Cond"/>
                <w:color w:val="000000"/>
                <w:sz w:val="20"/>
                <w:szCs w:val="20"/>
                <w:lang w:eastAsia="es-ES_tradnl"/>
              </w:rPr>
              <w:t xml:space="preserve"> 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en base a su patrimonio artístico.</w:t>
            </w:r>
          </w:p>
          <w:p w14:paraId="2E2501E9" w14:textId="77777777" w:rsidR="007F2BA7" w:rsidRPr="007F2BA7" w:rsidRDefault="007F2BA7" w:rsidP="007F2BA7">
            <w:pPr>
              <w:autoSpaceDE w:val="0"/>
              <w:autoSpaceDN w:val="0"/>
              <w:adjustRightInd w:val="0"/>
              <w:spacing w:after="28" w:line="288" w:lineRule="auto"/>
              <w:jc w:val="both"/>
              <w:textAlignment w:val="center"/>
              <w:rPr>
                <w:rFonts w:ascii="TimesNewRomanMT-Cond" w:hAnsi="TimesNewRomanMT-Cond" w:cs="TimesNewRomanMT-Cond"/>
                <w:color w:val="000000"/>
                <w:spacing w:val="-4"/>
                <w:sz w:val="20"/>
                <w:szCs w:val="20"/>
                <w:lang w:eastAsia="es-ES_tradnl"/>
              </w:rPr>
            </w:pPr>
            <w:r w:rsidRPr="007F2BA7">
              <w:rPr>
                <w:rFonts w:ascii="TimesNewRomanMT-Cond" w:hAnsi="TimesNewRomanMT-Cond" w:cs="TimesNewRomanMT-Cond"/>
                <w:b/>
                <w:bCs/>
                <w:color w:val="000000"/>
                <w:spacing w:val="-4"/>
                <w:sz w:val="20"/>
                <w:szCs w:val="20"/>
                <w:lang w:eastAsia="es-ES_tradnl"/>
              </w:rPr>
              <w:t>14.</w:t>
            </w:r>
            <w:r w:rsidRPr="007F2BA7">
              <w:rPr>
                <w:rFonts w:ascii="TimesNewRomanMT-Cond" w:hAnsi="TimesNewRomanMT-Cond" w:cs="TimesNewRomanMT-Cond"/>
                <w:color w:val="000000"/>
                <w:spacing w:val="-4"/>
                <w:sz w:val="20"/>
                <w:szCs w:val="20"/>
                <w:lang w:eastAsia="es-ES_tradnl"/>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5CC715B8" w14:textId="77777777" w:rsidR="007F2BA7" w:rsidRPr="007F2BA7" w:rsidRDefault="007F2BA7" w:rsidP="007F2BA7">
            <w:pPr>
              <w:autoSpaceDE w:val="0"/>
              <w:autoSpaceDN w:val="0"/>
              <w:adjustRightInd w:val="0"/>
              <w:spacing w:after="28" w:line="288" w:lineRule="auto"/>
              <w:jc w:val="both"/>
              <w:textAlignment w:val="center"/>
              <w:rPr>
                <w:rFonts w:ascii="TimesNewRomanMT-Cond" w:hAnsi="TimesNewRomanMT-Cond" w:cs="TimesNewRomanMT-Cond"/>
                <w:color w:val="000000"/>
                <w:sz w:val="20"/>
                <w:szCs w:val="20"/>
                <w:lang w:eastAsia="es-ES_tradnl"/>
              </w:rPr>
            </w:pPr>
            <w:r w:rsidRPr="007F2BA7">
              <w:rPr>
                <w:rFonts w:ascii="TimesNewRomanMT-Cond" w:hAnsi="TimesNewRomanMT-Cond" w:cs="TimesNewRomanMT-Cond"/>
                <w:b/>
                <w:bCs/>
                <w:color w:val="000000"/>
                <w:sz w:val="20"/>
                <w:szCs w:val="20"/>
                <w:lang w:eastAsia="es-ES_tradnl"/>
              </w:rPr>
              <w:t>15.</w:t>
            </w:r>
            <w:r w:rsidRPr="007F2BA7">
              <w:rPr>
                <w:rFonts w:ascii="TimesNewRomanMT-Cond" w:hAnsi="TimesNewRomanMT-Cond" w:cs="TimesNewRomanMT-Cond"/>
                <w:color w:val="000000"/>
                <w:sz w:val="20"/>
                <w:szCs w:val="20"/>
                <w:lang w:eastAsia="es-ES_tradnl"/>
              </w:rPr>
              <w:t xml:space="preserve"> Realizar estudios de caso y trabajos de investigación, de manera individual o en grupo, sobre problemáticas destacadas del mundo actual, de la evolución histórica de las formaciones sociales humanas y de las </w:t>
            </w:r>
            <w:r w:rsidRPr="007F2BA7">
              <w:rPr>
                <w:rFonts w:ascii="TimesNewRomanMT-Cond" w:hAnsi="TimesNewRomanMT-Cond" w:cs="TimesNewRomanMT-Cond"/>
                <w:color w:val="000000"/>
                <w:sz w:val="20"/>
                <w:szCs w:val="20"/>
                <w:lang w:eastAsia="es-ES_tradnl"/>
              </w:rPr>
              <w:lastRenderedPageBreak/>
              <w:t>características y retos más relevantes del medio natural tanto andaluz como del resto del mundo, por medio de la recopilación de información de diversa naturaleza, verbal, gráfica, icónica, estadística y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5C991805" w14:textId="77777777" w:rsidR="007F2BA7" w:rsidRPr="007F2BA7" w:rsidRDefault="007F2BA7" w:rsidP="007F2BA7">
            <w:pPr>
              <w:autoSpaceDE w:val="0"/>
              <w:autoSpaceDN w:val="0"/>
              <w:adjustRightInd w:val="0"/>
              <w:spacing w:after="28" w:line="288" w:lineRule="auto"/>
              <w:jc w:val="both"/>
              <w:textAlignment w:val="center"/>
              <w:rPr>
                <w:rFonts w:ascii="TimesNewRomanMT-Cond" w:hAnsi="TimesNewRomanMT-Cond"/>
                <w:b/>
                <w:bCs/>
                <w:color w:val="000000"/>
                <w:sz w:val="17"/>
                <w:szCs w:val="17"/>
                <w:lang w:eastAsia="es-ES_tradnl"/>
              </w:rPr>
            </w:pPr>
            <w:r w:rsidRPr="007F2BA7">
              <w:rPr>
                <w:rFonts w:ascii="TimesNewRomanMT-Cond" w:hAnsi="TimesNewRomanMT-Cond" w:cs="TimesNewRomanMT-Cond"/>
                <w:b/>
                <w:bCs/>
                <w:color w:val="000000"/>
                <w:spacing w:val="-4"/>
                <w:sz w:val="20"/>
                <w:szCs w:val="20"/>
                <w:lang w:eastAsia="es-ES_tradnl"/>
              </w:rPr>
              <w:t>16.</w:t>
            </w:r>
            <w:r w:rsidRPr="007F2BA7">
              <w:rPr>
                <w:rFonts w:ascii="TimesNewRomanMT-Cond" w:hAnsi="TimesNewRomanMT-Cond" w:cs="TimesNewRomanMT-Cond"/>
                <w:color w:val="000000"/>
                <w:spacing w:val="-4"/>
                <w:sz w:val="20"/>
                <w:szCs w:val="20"/>
                <w:lang w:eastAsia="es-ES_tradnl"/>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2551" w:type="dxa"/>
            <w:shd w:val="clear" w:color="auto" w:fill="D0CECE" w:themeFill="background2" w:themeFillShade="E6"/>
            <w:tcMar>
              <w:top w:w="79" w:type="dxa"/>
              <w:left w:w="79" w:type="dxa"/>
              <w:bottom w:w="79" w:type="dxa"/>
              <w:right w:w="79" w:type="dxa"/>
            </w:tcMar>
          </w:tcPr>
          <w:p w14:paraId="783B7265" w14:textId="77777777" w:rsidR="007F2BA7" w:rsidRPr="007F2BA7" w:rsidRDefault="007F2BA7" w:rsidP="007F2BA7">
            <w:pPr>
              <w:pStyle w:val="00TTULOTABLAS"/>
            </w:pPr>
            <w:r w:rsidRPr="007F2BA7">
              <w:lastRenderedPageBreak/>
              <w:t>Bloque 3. La historia</w:t>
            </w:r>
          </w:p>
        </w:tc>
      </w:tr>
      <w:tr w:rsidR="007F2BA7" w:rsidRPr="007F2BA7" w14:paraId="7E503397" w14:textId="77777777" w:rsidTr="007F2BA7">
        <w:trPr>
          <w:trHeight w:val="20"/>
        </w:trPr>
        <w:tc>
          <w:tcPr>
            <w:tcW w:w="5954" w:type="dxa"/>
            <w:vMerge/>
          </w:tcPr>
          <w:p w14:paraId="7A3B7412" w14:textId="77777777" w:rsidR="007F2BA7" w:rsidRPr="007F2BA7" w:rsidRDefault="007F2BA7" w:rsidP="007F2BA7">
            <w:pPr>
              <w:autoSpaceDE w:val="0"/>
              <w:autoSpaceDN w:val="0"/>
              <w:adjustRightInd w:val="0"/>
              <w:rPr>
                <w:rFonts w:ascii="TimesNewRomanMT-Cond" w:hAnsi="TimesNewRomanMT-Cond"/>
                <w:lang w:eastAsia="es-ES_tradnl"/>
              </w:rPr>
            </w:pPr>
          </w:p>
        </w:tc>
        <w:tc>
          <w:tcPr>
            <w:tcW w:w="2551" w:type="dxa"/>
            <w:shd w:val="solid" w:color="FFFFFF" w:fill="auto"/>
            <w:tcMar>
              <w:top w:w="79" w:type="dxa"/>
              <w:left w:w="79" w:type="dxa"/>
              <w:bottom w:w="79" w:type="dxa"/>
              <w:right w:w="79" w:type="dxa"/>
            </w:tcMar>
          </w:tcPr>
          <w:p w14:paraId="55E0DC5C" w14:textId="77777777" w:rsidR="007F2BA7" w:rsidRPr="007F2BA7" w:rsidRDefault="007F2BA7" w:rsidP="007F2BA7">
            <w:pPr>
              <w:suppressAutoHyphens/>
              <w:autoSpaceDE w:val="0"/>
              <w:autoSpaceDN w:val="0"/>
              <w:adjustRightInd w:val="0"/>
              <w:spacing w:after="28" w:line="288" w:lineRule="auto"/>
              <w:textAlignment w:val="center"/>
              <w:rPr>
                <w:rFonts w:ascii="TimesNewRomanMT-Cond" w:hAnsi="TimesNewRomanMT-Cond" w:cs="TimesNewRomanMT-Cond"/>
                <w:color w:val="000000"/>
                <w:sz w:val="20"/>
                <w:szCs w:val="20"/>
                <w:lang w:eastAsia="es-ES_tradnl"/>
              </w:rPr>
            </w:pPr>
            <w:r w:rsidRPr="007F2BA7">
              <w:rPr>
                <w:rFonts w:ascii="TimesNewRomanMT-Cond" w:hAnsi="TimesNewRomanMT-Cond" w:cs="TimesNewRomanMT-Cond"/>
                <w:b/>
                <w:bCs/>
                <w:color w:val="000000"/>
                <w:sz w:val="20"/>
                <w:szCs w:val="20"/>
                <w:lang w:eastAsia="es-ES_tradnl"/>
              </w:rPr>
              <w:t>3.1.</w:t>
            </w:r>
            <w:r w:rsidRPr="007F2BA7">
              <w:rPr>
                <w:rFonts w:ascii="TimesNewRomanMT-Cond" w:hAnsi="TimesNewRomanMT-Cond" w:cs="TimesNewRomanMT-Cond"/>
                <w:color w:val="000000"/>
                <w:sz w:val="20"/>
                <w:szCs w:val="20"/>
                <w:lang w:eastAsia="es-ES_tradnl"/>
              </w:rPr>
              <w:t xml:space="preserve"> La Edad Media: </w:t>
            </w:r>
            <w:r w:rsidRPr="007F2BA7">
              <w:rPr>
                <w:rFonts w:ascii="TimesNewRomanMT-Cond" w:hAnsi="TimesNewRomanMT-Cond" w:cs="TimesNewRomanMT-Cond"/>
                <w:color w:val="000000"/>
                <w:sz w:val="20"/>
                <w:szCs w:val="20"/>
                <w:lang w:eastAsia="es-ES_tradnl"/>
              </w:rPr>
              <w:br/>
              <w:t xml:space="preserve">Concepto de «Edad Media» y sus sub-etapas: Alta, Plena y Baja Edad Media; la «caída» del Imperio Romano en Occidente: división política e invasiones germánicas. Los reinos germánicos y el Imperio bizantino (Oriente). </w:t>
            </w:r>
          </w:p>
          <w:p w14:paraId="2E729F26" w14:textId="1AFAC8F2" w:rsidR="007F2BA7" w:rsidRPr="007F2BA7" w:rsidRDefault="007F2BA7" w:rsidP="007F2BA7">
            <w:pPr>
              <w:suppressAutoHyphens/>
              <w:autoSpaceDE w:val="0"/>
              <w:autoSpaceDN w:val="0"/>
              <w:adjustRightInd w:val="0"/>
              <w:spacing w:after="28" w:line="288" w:lineRule="auto"/>
              <w:textAlignment w:val="center"/>
              <w:rPr>
                <w:rFonts w:ascii="TimesNewRomanMT-Cond" w:hAnsi="TimesNewRomanMT-Cond"/>
                <w:b/>
                <w:bCs/>
                <w:color w:val="000000"/>
                <w:sz w:val="17"/>
                <w:szCs w:val="17"/>
                <w:lang w:eastAsia="es-ES_tradnl"/>
              </w:rPr>
            </w:pPr>
            <w:r w:rsidRPr="007F2BA7">
              <w:rPr>
                <w:rFonts w:ascii="TimesNewRomanMT-Cond" w:hAnsi="TimesNewRomanMT-Cond" w:cs="TimesNewRomanMT-Cond"/>
                <w:color w:val="000000"/>
                <w:sz w:val="20"/>
                <w:szCs w:val="20"/>
                <w:lang w:eastAsia="es-ES_tradnl"/>
              </w:rPr>
              <w:t xml:space="preserve">El feudalismo: </w:t>
            </w:r>
            <w:r w:rsidRPr="007F2BA7">
              <w:rPr>
                <w:rFonts w:ascii="TimesNewRomanMT-Cond" w:hAnsi="TimesNewRomanMT-Cond" w:cs="TimesNewRomanMT-Cond"/>
                <w:color w:val="000000"/>
                <w:sz w:val="20"/>
                <w:szCs w:val="20"/>
                <w:lang w:eastAsia="es-ES_tradnl"/>
              </w:rPr>
              <w:br/>
              <w:t>El islam y el proceso de unificación de los pueblos musulmanes de la península ib</w:t>
            </w:r>
            <w:r w:rsidR="00F242E5">
              <w:rPr>
                <w:rFonts w:ascii="TimesNewRomanMT-Cond" w:hAnsi="TimesNewRomanMT-Cond" w:cs="TimesNewRomanMT-Cond"/>
                <w:color w:val="000000"/>
                <w:sz w:val="20"/>
                <w:szCs w:val="20"/>
                <w:lang w:eastAsia="es-ES_tradnl"/>
              </w:rPr>
              <w:t>é</w:t>
            </w:r>
            <w:r w:rsidRPr="007F2BA7">
              <w:rPr>
                <w:rFonts w:ascii="TimesNewRomanMT-Cond" w:hAnsi="TimesNewRomanMT-Cond" w:cs="TimesNewRomanMT-Cond"/>
                <w:color w:val="000000"/>
                <w:sz w:val="20"/>
                <w:szCs w:val="20"/>
                <w:lang w:eastAsia="es-ES_tradnl"/>
              </w:rPr>
              <w:t>r</w:t>
            </w:r>
            <w:r w:rsidR="00F242E5">
              <w:rPr>
                <w:rFonts w:ascii="TimesNewRomanMT-Cond" w:hAnsi="TimesNewRomanMT-Cond" w:cs="TimesNewRomanMT-Cond"/>
                <w:color w:val="000000"/>
                <w:sz w:val="20"/>
                <w:szCs w:val="20"/>
                <w:lang w:eastAsia="es-ES_tradnl"/>
              </w:rPr>
              <w:t>i</w:t>
            </w:r>
            <w:r w:rsidRPr="007F2BA7">
              <w:rPr>
                <w:rFonts w:ascii="TimesNewRomanMT-Cond" w:hAnsi="TimesNewRomanMT-Cond" w:cs="TimesNewRomanMT-Cond"/>
                <w:color w:val="000000"/>
                <w:sz w:val="20"/>
                <w:szCs w:val="20"/>
                <w:lang w:eastAsia="es-ES_tradnl"/>
              </w:rPr>
              <w:t>ca:</w:t>
            </w:r>
            <w:r w:rsidRPr="007F2BA7">
              <w:rPr>
                <w:rFonts w:ascii="TimesNewRomanMT-Cond" w:hAnsi="TimesNewRomanMT-Cond" w:cs="TimesNewRomanMT-Cond"/>
                <w:color w:val="000000"/>
                <w:sz w:val="20"/>
                <w:szCs w:val="20"/>
                <w:lang w:eastAsia="es-ES_tradnl"/>
              </w:rPr>
              <w:br/>
              <w:t>La invasión musulmana (al-Ándalus) y los reinos cristianos.</w:t>
            </w:r>
          </w:p>
        </w:tc>
      </w:tr>
    </w:tbl>
    <w:p w14:paraId="105A63FC" w14:textId="77777777" w:rsidR="001C37D6" w:rsidRDefault="001C37D6" w:rsidP="001C37D6">
      <w:pPr>
        <w:rPr>
          <w:rFonts w:ascii="Times New Roman" w:hAnsi="Times New Roman"/>
        </w:rPr>
      </w:pPr>
    </w:p>
    <w:p w14:paraId="36060A12" w14:textId="6B2F75ED" w:rsidR="00A843E2" w:rsidRPr="00FC0E99" w:rsidRDefault="00A843E2" w:rsidP="001C37D6">
      <w:pPr>
        <w:rPr>
          <w:rFonts w:ascii="Times New Roman" w:hAnsi="Times New Roman"/>
        </w:rPr>
        <w:sectPr w:rsidR="00A843E2" w:rsidRPr="00FC0E99"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0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647"/>
        <w:gridCol w:w="2472"/>
        <w:gridCol w:w="2409"/>
        <w:gridCol w:w="1276"/>
        <w:gridCol w:w="5245"/>
        <w:gridCol w:w="1276"/>
      </w:tblGrid>
      <w:tr w:rsidR="007F2BA7" w:rsidRPr="007F2BA7" w14:paraId="46E8C0E9" w14:textId="77777777" w:rsidTr="007F2BA7">
        <w:trPr>
          <w:trHeight w:val="60"/>
        </w:trPr>
        <w:tc>
          <w:tcPr>
            <w:tcW w:w="714" w:type="dxa"/>
            <w:shd w:val="clear" w:color="auto" w:fill="AEAAAA" w:themeFill="background2" w:themeFillShade="BF"/>
            <w:tcMar>
              <w:top w:w="57" w:type="dxa"/>
              <w:left w:w="57" w:type="dxa"/>
              <w:bottom w:w="57" w:type="dxa"/>
              <w:right w:w="57" w:type="dxa"/>
            </w:tcMar>
            <w:vAlign w:val="center"/>
          </w:tcPr>
          <w:p w14:paraId="3564D1C6" w14:textId="77777777" w:rsidR="007F2BA7" w:rsidRPr="007F2BA7" w:rsidRDefault="007F2BA7" w:rsidP="007F2BA7">
            <w:pPr>
              <w:pStyle w:val="00TTULOTABLAS"/>
              <w:rPr>
                <w:rFonts w:ascii="Times New Roman" w:hAnsi="Times New Roman"/>
                <w:szCs w:val="20"/>
              </w:rPr>
            </w:pPr>
            <w:proofErr w:type="spellStart"/>
            <w:r w:rsidRPr="007F2BA7">
              <w:rPr>
                <w:rFonts w:ascii="Times New Roman" w:hAnsi="Times New Roman"/>
                <w:szCs w:val="20"/>
              </w:rPr>
              <w:lastRenderedPageBreak/>
              <w:t>Obj</w:t>
            </w:r>
            <w:proofErr w:type="spellEnd"/>
            <w:r w:rsidRPr="007F2BA7">
              <w:rPr>
                <w:rFonts w:ascii="Times New Roman" w:hAnsi="Times New Roman"/>
                <w:szCs w:val="20"/>
              </w:rPr>
              <w:t>.</w:t>
            </w:r>
          </w:p>
        </w:tc>
        <w:tc>
          <w:tcPr>
            <w:tcW w:w="647" w:type="dxa"/>
            <w:shd w:val="clear" w:color="auto" w:fill="AEAAAA" w:themeFill="background2" w:themeFillShade="BF"/>
            <w:tcMar>
              <w:top w:w="57" w:type="dxa"/>
              <w:left w:w="57" w:type="dxa"/>
              <w:bottom w:w="57" w:type="dxa"/>
              <w:right w:w="57" w:type="dxa"/>
            </w:tcMar>
            <w:vAlign w:val="center"/>
          </w:tcPr>
          <w:p w14:paraId="77D055FE" w14:textId="77777777" w:rsidR="007F2BA7" w:rsidRPr="007F2BA7" w:rsidRDefault="007F2BA7" w:rsidP="007F2BA7">
            <w:pPr>
              <w:pStyle w:val="00TTULOTABLAS"/>
              <w:rPr>
                <w:rFonts w:ascii="Times New Roman" w:hAnsi="Times New Roman"/>
                <w:szCs w:val="20"/>
              </w:rPr>
            </w:pPr>
            <w:r w:rsidRPr="007F2BA7">
              <w:rPr>
                <w:rFonts w:ascii="Times New Roman" w:hAnsi="Times New Roman"/>
                <w:szCs w:val="20"/>
              </w:rPr>
              <w:t>Cont.</w:t>
            </w:r>
          </w:p>
        </w:tc>
        <w:tc>
          <w:tcPr>
            <w:tcW w:w="2472" w:type="dxa"/>
            <w:shd w:val="clear" w:color="auto" w:fill="AEAAAA" w:themeFill="background2" w:themeFillShade="BF"/>
            <w:tcMar>
              <w:top w:w="57" w:type="dxa"/>
              <w:left w:w="57" w:type="dxa"/>
              <w:bottom w:w="57" w:type="dxa"/>
              <w:right w:w="57" w:type="dxa"/>
            </w:tcMar>
            <w:vAlign w:val="center"/>
          </w:tcPr>
          <w:p w14:paraId="0E7FF2E7" w14:textId="77777777" w:rsidR="007F2BA7" w:rsidRPr="007F2BA7" w:rsidRDefault="007F2BA7" w:rsidP="007F2BA7">
            <w:pPr>
              <w:pStyle w:val="00TTULOTABLAS"/>
              <w:rPr>
                <w:rFonts w:ascii="Times New Roman" w:hAnsi="Times New Roman"/>
                <w:szCs w:val="20"/>
              </w:rPr>
            </w:pPr>
            <w:r w:rsidRPr="007F2BA7">
              <w:rPr>
                <w:rFonts w:ascii="Times New Roman" w:hAnsi="Times New Roman"/>
                <w:szCs w:val="20"/>
              </w:rPr>
              <w:t>Criterios de evaluación</w:t>
            </w:r>
          </w:p>
        </w:tc>
        <w:tc>
          <w:tcPr>
            <w:tcW w:w="2409" w:type="dxa"/>
            <w:shd w:val="clear" w:color="auto" w:fill="AEAAAA" w:themeFill="background2" w:themeFillShade="BF"/>
            <w:tcMar>
              <w:top w:w="57" w:type="dxa"/>
              <w:left w:w="57" w:type="dxa"/>
              <w:bottom w:w="57" w:type="dxa"/>
              <w:right w:w="57" w:type="dxa"/>
            </w:tcMar>
            <w:vAlign w:val="center"/>
          </w:tcPr>
          <w:p w14:paraId="5D9644AF" w14:textId="77777777" w:rsidR="007F2BA7" w:rsidRPr="007F2BA7" w:rsidRDefault="007F2BA7" w:rsidP="007F2BA7">
            <w:pPr>
              <w:pStyle w:val="00TTULOTABLAS"/>
              <w:rPr>
                <w:rFonts w:ascii="Times New Roman" w:hAnsi="Times New Roman"/>
                <w:szCs w:val="20"/>
              </w:rPr>
            </w:pPr>
            <w:r w:rsidRPr="007F2BA7">
              <w:rPr>
                <w:rFonts w:ascii="Times New Roman" w:hAnsi="Times New Roman"/>
                <w:szCs w:val="20"/>
              </w:rPr>
              <w:t xml:space="preserve">Estándares de aprendizaje </w:t>
            </w:r>
            <w:r w:rsidRPr="007F2BA7">
              <w:rPr>
                <w:rFonts w:ascii="Times New Roman" w:hAnsi="Times New Roman"/>
                <w:szCs w:val="20"/>
              </w:rPr>
              <w:br/>
              <w:t>evaluables</w:t>
            </w:r>
          </w:p>
        </w:tc>
        <w:tc>
          <w:tcPr>
            <w:tcW w:w="1276" w:type="dxa"/>
            <w:shd w:val="clear" w:color="auto" w:fill="AEAAAA" w:themeFill="background2" w:themeFillShade="BF"/>
            <w:tcMar>
              <w:top w:w="0" w:type="dxa"/>
              <w:left w:w="0" w:type="dxa"/>
              <w:bottom w:w="0" w:type="dxa"/>
              <w:right w:w="0" w:type="dxa"/>
            </w:tcMar>
            <w:vAlign w:val="center"/>
          </w:tcPr>
          <w:p w14:paraId="68D5D353" w14:textId="77777777" w:rsidR="007F2BA7" w:rsidRPr="007F2BA7" w:rsidRDefault="007F2BA7" w:rsidP="007F2BA7">
            <w:pPr>
              <w:pStyle w:val="00TTULOTABLAS"/>
              <w:rPr>
                <w:rFonts w:ascii="Times New Roman" w:hAnsi="Times New Roman"/>
                <w:szCs w:val="20"/>
              </w:rPr>
            </w:pPr>
            <w:r w:rsidRPr="007F2BA7">
              <w:rPr>
                <w:rFonts w:ascii="Times New Roman" w:hAnsi="Times New Roman"/>
                <w:szCs w:val="20"/>
              </w:rPr>
              <w:t>Competencias clave</w:t>
            </w:r>
          </w:p>
        </w:tc>
        <w:tc>
          <w:tcPr>
            <w:tcW w:w="5245" w:type="dxa"/>
            <w:shd w:val="clear" w:color="auto" w:fill="AEAAAA" w:themeFill="background2" w:themeFillShade="BF"/>
            <w:tcMar>
              <w:top w:w="57" w:type="dxa"/>
              <w:left w:w="57" w:type="dxa"/>
              <w:bottom w:w="57" w:type="dxa"/>
              <w:right w:w="57" w:type="dxa"/>
            </w:tcMar>
            <w:vAlign w:val="center"/>
          </w:tcPr>
          <w:p w14:paraId="6E190A9D" w14:textId="77777777" w:rsidR="007F2BA7" w:rsidRPr="007F2BA7" w:rsidRDefault="007F2BA7" w:rsidP="007F2BA7">
            <w:pPr>
              <w:pStyle w:val="00TTULOTABLAS"/>
              <w:rPr>
                <w:rFonts w:ascii="Times New Roman" w:hAnsi="Times New Roman"/>
                <w:szCs w:val="20"/>
              </w:rPr>
            </w:pPr>
            <w:r w:rsidRPr="007F2BA7">
              <w:rPr>
                <w:rFonts w:ascii="Times New Roman" w:hAnsi="Times New Roman"/>
                <w:szCs w:val="20"/>
              </w:rPr>
              <w:t>Evidencias: actividades y tareas</w:t>
            </w:r>
          </w:p>
        </w:tc>
        <w:tc>
          <w:tcPr>
            <w:tcW w:w="1276" w:type="dxa"/>
            <w:shd w:val="clear" w:color="auto" w:fill="AEAAAA" w:themeFill="background2" w:themeFillShade="BF"/>
            <w:tcMar>
              <w:top w:w="57" w:type="dxa"/>
              <w:left w:w="57" w:type="dxa"/>
              <w:bottom w:w="57" w:type="dxa"/>
              <w:right w:w="57" w:type="dxa"/>
            </w:tcMar>
            <w:vAlign w:val="center"/>
          </w:tcPr>
          <w:p w14:paraId="51B925B7" w14:textId="77777777" w:rsidR="007F2BA7" w:rsidRPr="007F2BA7" w:rsidRDefault="007F2BA7" w:rsidP="007F2BA7">
            <w:pPr>
              <w:pStyle w:val="00TTULOTABLAS"/>
              <w:rPr>
                <w:rFonts w:ascii="Times New Roman" w:hAnsi="Times New Roman"/>
                <w:szCs w:val="20"/>
              </w:rPr>
            </w:pPr>
            <w:r w:rsidRPr="007F2BA7">
              <w:rPr>
                <w:rFonts w:ascii="Times New Roman" w:hAnsi="Times New Roman"/>
                <w:szCs w:val="20"/>
              </w:rPr>
              <w:t xml:space="preserve">Instrumentos de evaluación </w:t>
            </w:r>
          </w:p>
        </w:tc>
      </w:tr>
      <w:tr w:rsidR="007F2BA7" w:rsidRPr="007F2BA7" w14:paraId="5546F843" w14:textId="77777777" w:rsidTr="007F2BA7">
        <w:trPr>
          <w:trHeight w:val="340"/>
        </w:trPr>
        <w:tc>
          <w:tcPr>
            <w:tcW w:w="14039" w:type="dxa"/>
            <w:gridSpan w:val="7"/>
            <w:shd w:val="clear" w:color="auto" w:fill="D0CECE" w:themeFill="background2" w:themeFillShade="E6"/>
            <w:tcMar>
              <w:top w:w="80" w:type="dxa"/>
              <w:left w:w="80" w:type="dxa"/>
              <w:bottom w:w="80" w:type="dxa"/>
              <w:right w:w="80" w:type="dxa"/>
            </w:tcMar>
            <w:vAlign w:val="center"/>
          </w:tcPr>
          <w:p w14:paraId="6A3D85E8" w14:textId="77777777" w:rsidR="007F2BA7" w:rsidRPr="007F2BA7" w:rsidRDefault="007F2BA7" w:rsidP="007F2BA7">
            <w:pPr>
              <w:pStyle w:val="00TTULOTABLAS"/>
              <w:rPr>
                <w:rFonts w:ascii="Times New Roman" w:hAnsi="Times New Roman"/>
                <w:szCs w:val="20"/>
              </w:rPr>
            </w:pPr>
            <w:r w:rsidRPr="007F2BA7">
              <w:rPr>
                <w:rFonts w:ascii="Times New Roman" w:hAnsi="Times New Roman"/>
                <w:szCs w:val="20"/>
              </w:rPr>
              <w:t>Bloque 3. La historia</w:t>
            </w:r>
          </w:p>
        </w:tc>
      </w:tr>
      <w:tr w:rsidR="007F2BA7" w:rsidRPr="007F2BA7" w14:paraId="235340CA" w14:textId="77777777" w:rsidTr="007F2BA7">
        <w:trPr>
          <w:trHeight w:val="741"/>
        </w:trPr>
        <w:tc>
          <w:tcPr>
            <w:tcW w:w="714" w:type="dxa"/>
            <w:vMerge w:val="restart"/>
            <w:tcMar>
              <w:top w:w="57" w:type="dxa"/>
              <w:left w:w="57" w:type="dxa"/>
              <w:bottom w:w="57" w:type="dxa"/>
              <w:right w:w="57" w:type="dxa"/>
            </w:tcMar>
            <w:vAlign w:val="center"/>
          </w:tcPr>
          <w:p w14:paraId="1EAEFA28"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b/>
                <w:bCs/>
                <w:color w:val="000000"/>
                <w:sz w:val="20"/>
                <w:szCs w:val="20"/>
                <w:lang w:eastAsia="es-ES_tradnl"/>
              </w:rPr>
              <w:t>1, 3, 5, 6, 7, 14, 15, 16</w:t>
            </w:r>
          </w:p>
        </w:tc>
        <w:tc>
          <w:tcPr>
            <w:tcW w:w="647" w:type="dxa"/>
            <w:vMerge w:val="restart"/>
            <w:tcMar>
              <w:top w:w="57" w:type="dxa"/>
              <w:left w:w="57" w:type="dxa"/>
              <w:bottom w:w="57" w:type="dxa"/>
              <w:right w:w="57" w:type="dxa"/>
            </w:tcMar>
            <w:vAlign w:val="center"/>
          </w:tcPr>
          <w:p w14:paraId="39BFA5E0"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b/>
                <w:bCs/>
                <w:color w:val="000000"/>
                <w:sz w:val="20"/>
                <w:szCs w:val="20"/>
                <w:lang w:eastAsia="es-ES_tradnl"/>
              </w:rPr>
              <w:t>3.1.</w:t>
            </w:r>
          </w:p>
        </w:tc>
        <w:tc>
          <w:tcPr>
            <w:tcW w:w="2472" w:type="dxa"/>
            <w:vMerge w:val="restart"/>
            <w:tcMar>
              <w:top w:w="80" w:type="dxa"/>
              <w:left w:w="80" w:type="dxa"/>
              <w:bottom w:w="80" w:type="dxa"/>
              <w:right w:w="80" w:type="dxa"/>
            </w:tcMar>
            <w:vAlign w:val="center"/>
          </w:tcPr>
          <w:p w14:paraId="084B57F2" w14:textId="77777777" w:rsidR="007F2BA7" w:rsidRPr="007F2BA7" w:rsidRDefault="007F2BA7" w:rsidP="00F242E5">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7F2BA7">
              <w:rPr>
                <w:rFonts w:ascii="Times New Roman" w:hAnsi="Times New Roman"/>
                <w:b/>
                <w:bCs/>
                <w:color w:val="000000"/>
                <w:sz w:val="20"/>
                <w:szCs w:val="20"/>
                <w:lang w:eastAsia="es-ES_tradnl"/>
              </w:rPr>
              <w:t>3.24.</w:t>
            </w:r>
            <w:r w:rsidRPr="007F2BA7">
              <w:rPr>
                <w:rFonts w:ascii="Times New Roman" w:hAnsi="Times New Roman"/>
                <w:color w:val="000000"/>
                <w:sz w:val="20"/>
                <w:szCs w:val="20"/>
                <w:lang w:eastAsia="es-ES_tradnl"/>
              </w:rPr>
              <w:t xml:space="preserve"> Describir la nueva situación económica, social y política de los reinos germánicos. </w:t>
            </w:r>
            <w:r w:rsidRPr="007F2BA7">
              <w:rPr>
                <w:rFonts w:ascii="Times New Roman" w:hAnsi="Times New Roman"/>
                <w:color w:val="000000"/>
                <w:sz w:val="20"/>
                <w:szCs w:val="20"/>
                <w:lang w:eastAsia="es-ES_tradnl"/>
              </w:rPr>
              <w:br/>
              <w:t>CSC, CCL.</w:t>
            </w:r>
          </w:p>
        </w:tc>
        <w:tc>
          <w:tcPr>
            <w:tcW w:w="2409" w:type="dxa"/>
            <w:vMerge w:val="restart"/>
            <w:tcMar>
              <w:top w:w="80" w:type="dxa"/>
              <w:left w:w="80" w:type="dxa"/>
              <w:bottom w:w="80" w:type="dxa"/>
              <w:right w:w="80" w:type="dxa"/>
            </w:tcMar>
            <w:vAlign w:val="center"/>
          </w:tcPr>
          <w:p w14:paraId="4D79A306" w14:textId="77777777" w:rsidR="007F2BA7" w:rsidRPr="007F2BA7" w:rsidRDefault="007F2BA7" w:rsidP="00F242E5">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7F2BA7">
              <w:rPr>
                <w:rFonts w:ascii="Times New Roman" w:hAnsi="Times New Roman"/>
                <w:b/>
                <w:bCs/>
                <w:color w:val="000000"/>
                <w:sz w:val="20"/>
                <w:szCs w:val="20"/>
                <w:lang w:eastAsia="es-ES_tradnl"/>
              </w:rPr>
              <w:t>2.1.</w:t>
            </w:r>
            <w:r w:rsidRPr="007F2BA7">
              <w:rPr>
                <w:rFonts w:ascii="Times New Roman" w:hAnsi="Times New Roman"/>
                <w:color w:val="000000"/>
                <w:sz w:val="20"/>
                <w:szCs w:val="20"/>
                <w:lang w:eastAsia="es-ES_tradnl"/>
              </w:rPr>
              <w:t xml:space="preserve"> Compara las formas de vida (en diversos aspectos) del Imperio romano con las de los reinos germánicos.</w:t>
            </w:r>
          </w:p>
        </w:tc>
        <w:tc>
          <w:tcPr>
            <w:tcW w:w="1276" w:type="dxa"/>
            <w:tcMar>
              <w:top w:w="80" w:type="dxa"/>
              <w:left w:w="80" w:type="dxa"/>
              <w:bottom w:w="80" w:type="dxa"/>
              <w:right w:w="80" w:type="dxa"/>
            </w:tcMar>
            <w:vAlign w:val="center"/>
          </w:tcPr>
          <w:p w14:paraId="4E6FFB4A"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CSC</w:t>
            </w:r>
          </w:p>
        </w:tc>
        <w:tc>
          <w:tcPr>
            <w:tcW w:w="5245" w:type="dxa"/>
            <w:tcMar>
              <w:top w:w="80" w:type="dxa"/>
              <w:left w:w="80" w:type="dxa"/>
              <w:bottom w:w="80" w:type="dxa"/>
              <w:right w:w="80" w:type="dxa"/>
            </w:tcMar>
            <w:vAlign w:val="center"/>
          </w:tcPr>
          <w:p w14:paraId="3908251E"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pacing w:val="-5"/>
                <w:sz w:val="20"/>
                <w:szCs w:val="20"/>
                <w:lang w:eastAsia="es-ES_tradnl"/>
              </w:rPr>
            </w:pPr>
            <w:r w:rsidRPr="007F2BA7">
              <w:rPr>
                <w:rFonts w:ascii="Times New Roman" w:hAnsi="Times New Roman"/>
                <w:color w:val="000000"/>
                <w:spacing w:val="-5"/>
                <w:sz w:val="20"/>
                <w:szCs w:val="20"/>
                <w:lang w:eastAsia="es-ES_tradnl"/>
              </w:rPr>
              <w:t>Actividades internas 6, 7, 8, 9, 10, 11, 12, 13, 14, 15, 16, 17, 18, 19, 20, 21, 22, 23, 24, 25, 26, 27, 28, 29, 30, 31, 32, 33, 34, 35, 36.</w:t>
            </w:r>
          </w:p>
          <w:p w14:paraId="0884C492"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Aprendizaje basado en problemas: Conviértete en un/a reportero/a medieval.</w:t>
            </w:r>
          </w:p>
          <w:p w14:paraId="6875D241"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Tarea competencial: Disfrazado y destronado.</w:t>
            </w:r>
          </w:p>
          <w:p w14:paraId="0B0FF0D1"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Taller de historia: Realización de presentaciones digitales.</w:t>
            </w:r>
          </w:p>
          <w:p w14:paraId="7D96364C"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Actividades finales 2, 3, 4, 5, 8, 10.</w:t>
            </w:r>
          </w:p>
          <w:p w14:paraId="06AE008B" w14:textId="7F053634"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La unidad en 10 preguntas:</w:t>
            </w:r>
            <w:r w:rsidR="00B10757">
              <w:rPr>
                <w:rFonts w:ascii="Times New Roman" w:hAnsi="Times New Roman"/>
                <w:color w:val="000000"/>
                <w:sz w:val="20"/>
                <w:szCs w:val="20"/>
                <w:lang w:eastAsia="es-ES_tradnl"/>
              </w:rPr>
              <w:t xml:space="preserve"> </w:t>
            </w:r>
            <w:r w:rsidRPr="007F2BA7">
              <w:rPr>
                <w:rFonts w:ascii="Times New Roman" w:hAnsi="Times New Roman"/>
                <w:color w:val="000000"/>
                <w:sz w:val="20"/>
                <w:szCs w:val="20"/>
                <w:lang w:eastAsia="es-ES_tradnl"/>
              </w:rPr>
              <w:t>1, 2, 3, 4.</w:t>
            </w:r>
          </w:p>
        </w:tc>
        <w:tc>
          <w:tcPr>
            <w:tcW w:w="1276" w:type="dxa"/>
            <w:vMerge w:val="restart"/>
            <w:tcMar>
              <w:top w:w="80" w:type="dxa"/>
              <w:left w:w="80" w:type="dxa"/>
              <w:bottom w:w="80" w:type="dxa"/>
              <w:right w:w="80" w:type="dxa"/>
            </w:tcMar>
            <w:vAlign w:val="center"/>
          </w:tcPr>
          <w:p w14:paraId="5C577C95"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 xml:space="preserve">CUA, PRÁC, PRE, PORT, EOBS-RÚB </w:t>
            </w:r>
          </w:p>
        </w:tc>
      </w:tr>
      <w:tr w:rsidR="007F2BA7" w:rsidRPr="007F2BA7" w14:paraId="2908949F" w14:textId="77777777" w:rsidTr="007F2BA7">
        <w:trPr>
          <w:trHeight w:val="741"/>
        </w:trPr>
        <w:tc>
          <w:tcPr>
            <w:tcW w:w="714" w:type="dxa"/>
            <w:vMerge/>
          </w:tcPr>
          <w:p w14:paraId="4BE944FF"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647" w:type="dxa"/>
            <w:vMerge/>
          </w:tcPr>
          <w:p w14:paraId="4F08CCA4"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2472" w:type="dxa"/>
            <w:vMerge/>
          </w:tcPr>
          <w:p w14:paraId="1F9F9FE6" w14:textId="77777777" w:rsidR="007F2BA7" w:rsidRPr="007F2BA7" w:rsidRDefault="007F2BA7" w:rsidP="00F242E5">
            <w:pPr>
              <w:autoSpaceDE w:val="0"/>
              <w:autoSpaceDN w:val="0"/>
              <w:adjustRightInd w:val="0"/>
              <w:rPr>
                <w:rFonts w:ascii="Times New Roman" w:hAnsi="Times New Roman"/>
                <w:sz w:val="20"/>
                <w:szCs w:val="20"/>
                <w:lang w:eastAsia="es-ES_tradnl"/>
              </w:rPr>
            </w:pPr>
          </w:p>
        </w:tc>
        <w:tc>
          <w:tcPr>
            <w:tcW w:w="2409" w:type="dxa"/>
            <w:vMerge/>
          </w:tcPr>
          <w:p w14:paraId="49C5F8BF" w14:textId="77777777" w:rsidR="007F2BA7" w:rsidRPr="007F2BA7" w:rsidRDefault="007F2BA7" w:rsidP="00F242E5">
            <w:pPr>
              <w:autoSpaceDE w:val="0"/>
              <w:autoSpaceDN w:val="0"/>
              <w:adjustRightInd w:val="0"/>
              <w:rPr>
                <w:rFonts w:ascii="Times New Roman" w:hAnsi="Times New Roman"/>
                <w:sz w:val="20"/>
                <w:szCs w:val="20"/>
                <w:lang w:eastAsia="es-ES_tradnl"/>
              </w:rPr>
            </w:pPr>
          </w:p>
        </w:tc>
        <w:tc>
          <w:tcPr>
            <w:tcW w:w="1276" w:type="dxa"/>
            <w:tcMar>
              <w:top w:w="80" w:type="dxa"/>
              <w:left w:w="80" w:type="dxa"/>
              <w:bottom w:w="80" w:type="dxa"/>
              <w:right w:w="80" w:type="dxa"/>
            </w:tcMar>
            <w:vAlign w:val="center"/>
          </w:tcPr>
          <w:p w14:paraId="4AE48816"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CCL</w:t>
            </w:r>
          </w:p>
        </w:tc>
        <w:tc>
          <w:tcPr>
            <w:tcW w:w="5245" w:type="dxa"/>
            <w:tcMar>
              <w:top w:w="80" w:type="dxa"/>
              <w:left w:w="80" w:type="dxa"/>
              <w:bottom w:w="80" w:type="dxa"/>
              <w:right w:w="80" w:type="dxa"/>
            </w:tcMar>
            <w:vAlign w:val="center"/>
          </w:tcPr>
          <w:p w14:paraId="3C457F85"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pacing w:val="-6"/>
                <w:sz w:val="20"/>
                <w:szCs w:val="20"/>
                <w:lang w:eastAsia="es-ES_tradnl"/>
              </w:rPr>
            </w:pPr>
            <w:r w:rsidRPr="007F2BA7">
              <w:rPr>
                <w:rFonts w:ascii="Times New Roman" w:hAnsi="Times New Roman"/>
                <w:color w:val="000000"/>
                <w:spacing w:val="-6"/>
                <w:sz w:val="20"/>
                <w:szCs w:val="20"/>
                <w:lang w:eastAsia="es-ES_tradnl"/>
              </w:rPr>
              <w:t>Actividades internas 6, 7, 9, 15, 16, 18, 19, 26, 27, 28, 29, 33, 34, 36.</w:t>
            </w:r>
          </w:p>
          <w:p w14:paraId="5139EEC0"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Aprendizaje basado en problemas: Conviértete en un/a reportero/a medieval.</w:t>
            </w:r>
          </w:p>
          <w:p w14:paraId="368928FF"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Tarea competencial: Disfrazado y destronado.</w:t>
            </w:r>
          </w:p>
          <w:p w14:paraId="46F69208"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Taller de historia: Realización de presentaciones digitales.</w:t>
            </w:r>
          </w:p>
          <w:p w14:paraId="7C4D1D1C"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Actividades finales 3, 5, 6, 9, 10.</w:t>
            </w:r>
          </w:p>
        </w:tc>
        <w:tc>
          <w:tcPr>
            <w:tcW w:w="1276" w:type="dxa"/>
            <w:vMerge/>
          </w:tcPr>
          <w:p w14:paraId="3562C411"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r>
      <w:tr w:rsidR="007F2BA7" w:rsidRPr="007F2BA7" w14:paraId="06812FCC" w14:textId="77777777" w:rsidTr="007F2BA7">
        <w:trPr>
          <w:trHeight w:val="288"/>
        </w:trPr>
        <w:tc>
          <w:tcPr>
            <w:tcW w:w="714" w:type="dxa"/>
            <w:vMerge w:val="restart"/>
            <w:tcMar>
              <w:top w:w="57" w:type="dxa"/>
              <w:left w:w="57" w:type="dxa"/>
              <w:bottom w:w="57" w:type="dxa"/>
              <w:right w:w="57" w:type="dxa"/>
            </w:tcMar>
            <w:vAlign w:val="center"/>
          </w:tcPr>
          <w:p w14:paraId="493A6670"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b/>
                <w:bCs/>
                <w:color w:val="000000"/>
                <w:sz w:val="20"/>
                <w:szCs w:val="20"/>
                <w:lang w:eastAsia="es-ES_tradnl"/>
              </w:rPr>
              <w:t>1, 3, 5, 6, 7, 14, 15, 16</w:t>
            </w:r>
          </w:p>
        </w:tc>
        <w:tc>
          <w:tcPr>
            <w:tcW w:w="647" w:type="dxa"/>
            <w:vMerge w:val="restart"/>
            <w:tcMar>
              <w:top w:w="57" w:type="dxa"/>
              <w:left w:w="57" w:type="dxa"/>
              <w:bottom w:w="57" w:type="dxa"/>
              <w:right w:w="57" w:type="dxa"/>
            </w:tcMar>
            <w:vAlign w:val="center"/>
          </w:tcPr>
          <w:p w14:paraId="6078A5E3"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b/>
                <w:bCs/>
                <w:color w:val="000000"/>
                <w:sz w:val="20"/>
                <w:szCs w:val="20"/>
                <w:lang w:eastAsia="es-ES_tradnl"/>
              </w:rPr>
              <w:t>3.1.</w:t>
            </w:r>
          </w:p>
        </w:tc>
        <w:tc>
          <w:tcPr>
            <w:tcW w:w="2472" w:type="dxa"/>
            <w:vMerge w:val="restart"/>
            <w:tcMar>
              <w:top w:w="80" w:type="dxa"/>
              <w:left w:w="80" w:type="dxa"/>
              <w:bottom w:w="80" w:type="dxa"/>
              <w:right w:w="80" w:type="dxa"/>
            </w:tcMar>
            <w:vAlign w:val="center"/>
          </w:tcPr>
          <w:p w14:paraId="0F80CF15" w14:textId="77777777" w:rsidR="007F2BA7" w:rsidRPr="007F2BA7" w:rsidRDefault="007F2BA7" w:rsidP="00F242E5">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7F2BA7">
              <w:rPr>
                <w:rFonts w:ascii="Times New Roman" w:hAnsi="Times New Roman"/>
                <w:b/>
                <w:bCs/>
                <w:color w:val="000000"/>
                <w:sz w:val="20"/>
                <w:szCs w:val="20"/>
                <w:lang w:eastAsia="es-ES_tradnl"/>
              </w:rPr>
              <w:t>3.25.</w:t>
            </w:r>
            <w:r w:rsidRPr="007F2BA7">
              <w:rPr>
                <w:rFonts w:ascii="Times New Roman" w:hAnsi="Times New Roman"/>
                <w:color w:val="000000"/>
                <w:sz w:val="20"/>
                <w:szCs w:val="20"/>
                <w:lang w:eastAsia="es-ES_tradnl"/>
              </w:rPr>
              <w:t xml:space="preserve"> Caracterizar la Alta Edad Media en Europa reconociendo la dificultad de la falta de fuentes históricas en este periodo. </w:t>
            </w:r>
            <w:r w:rsidRPr="007F2BA7">
              <w:rPr>
                <w:rFonts w:ascii="Times New Roman" w:hAnsi="Times New Roman"/>
                <w:color w:val="000000"/>
                <w:sz w:val="20"/>
                <w:szCs w:val="20"/>
                <w:lang w:eastAsia="es-ES_tradnl"/>
              </w:rPr>
              <w:br/>
              <w:t>CSC, CCL, CAA.</w:t>
            </w:r>
          </w:p>
        </w:tc>
        <w:tc>
          <w:tcPr>
            <w:tcW w:w="2409" w:type="dxa"/>
            <w:vMerge w:val="restart"/>
            <w:tcMar>
              <w:top w:w="80" w:type="dxa"/>
              <w:left w:w="80" w:type="dxa"/>
              <w:bottom w:w="80" w:type="dxa"/>
              <w:right w:w="80" w:type="dxa"/>
            </w:tcMar>
            <w:vAlign w:val="center"/>
          </w:tcPr>
          <w:p w14:paraId="5B951565" w14:textId="77777777" w:rsidR="007F2BA7" w:rsidRPr="007F2BA7" w:rsidRDefault="007F2BA7" w:rsidP="00F242E5">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7F2BA7">
              <w:rPr>
                <w:rFonts w:ascii="Times New Roman" w:hAnsi="Times New Roman"/>
                <w:b/>
                <w:bCs/>
                <w:color w:val="000000"/>
                <w:sz w:val="20"/>
                <w:szCs w:val="20"/>
                <w:lang w:eastAsia="es-ES_tradnl"/>
              </w:rPr>
              <w:t>5.1.</w:t>
            </w:r>
            <w:r w:rsidRPr="007F2BA7">
              <w:rPr>
                <w:rFonts w:ascii="Times New Roman" w:hAnsi="Times New Roman"/>
                <w:color w:val="000000"/>
                <w:sz w:val="20"/>
                <w:szCs w:val="20"/>
                <w:lang w:eastAsia="es-ES_tradnl"/>
              </w:rPr>
              <w:t xml:space="preserve"> Utiliza las fuentes históricas y entiende los límites de lo que se puede escribir sobre el pasado.</w:t>
            </w:r>
          </w:p>
        </w:tc>
        <w:tc>
          <w:tcPr>
            <w:tcW w:w="1276" w:type="dxa"/>
            <w:tcMar>
              <w:top w:w="80" w:type="dxa"/>
              <w:left w:w="80" w:type="dxa"/>
              <w:bottom w:w="80" w:type="dxa"/>
              <w:right w:w="80" w:type="dxa"/>
            </w:tcMar>
            <w:vAlign w:val="center"/>
          </w:tcPr>
          <w:p w14:paraId="0162A973"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CSC</w:t>
            </w:r>
          </w:p>
        </w:tc>
        <w:tc>
          <w:tcPr>
            <w:tcW w:w="5245" w:type="dxa"/>
            <w:tcMar>
              <w:top w:w="80" w:type="dxa"/>
              <w:left w:w="80" w:type="dxa"/>
              <w:bottom w:w="80" w:type="dxa"/>
              <w:right w:w="80" w:type="dxa"/>
            </w:tcMar>
            <w:vAlign w:val="center"/>
          </w:tcPr>
          <w:p w14:paraId="410B4784"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Actividades internas 1, 2, 3, 4, 5.</w:t>
            </w:r>
          </w:p>
          <w:p w14:paraId="68C36945"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Aprendizaje basado en problemas: Conviértete en un/a reportero/a medieval.</w:t>
            </w:r>
          </w:p>
          <w:p w14:paraId="2BAA6AF6"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Tarea competencial: Disfrazado y destronado.</w:t>
            </w:r>
          </w:p>
          <w:p w14:paraId="43D6329D"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Taller de historia: Realización de presentaciones digitales.</w:t>
            </w:r>
          </w:p>
          <w:p w14:paraId="0B60834F"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Actividades finales 1, 3, 7.</w:t>
            </w:r>
          </w:p>
        </w:tc>
        <w:tc>
          <w:tcPr>
            <w:tcW w:w="1276" w:type="dxa"/>
            <w:vMerge w:val="restart"/>
            <w:tcMar>
              <w:top w:w="80" w:type="dxa"/>
              <w:left w:w="80" w:type="dxa"/>
              <w:bottom w:w="80" w:type="dxa"/>
              <w:right w:w="80" w:type="dxa"/>
            </w:tcMar>
            <w:vAlign w:val="center"/>
          </w:tcPr>
          <w:p w14:paraId="109A321D"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CUA, PRÁC, PRE, PORT, EOBS-RÚB</w:t>
            </w:r>
          </w:p>
        </w:tc>
      </w:tr>
      <w:tr w:rsidR="007F2BA7" w:rsidRPr="007F2BA7" w14:paraId="7284729E" w14:textId="77777777" w:rsidTr="007F2BA7">
        <w:trPr>
          <w:trHeight w:val="288"/>
        </w:trPr>
        <w:tc>
          <w:tcPr>
            <w:tcW w:w="714" w:type="dxa"/>
            <w:vMerge/>
          </w:tcPr>
          <w:p w14:paraId="25134D7F"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647" w:type="dxa"/>
            <w:vMerge/>
          </w:tcPr>
          <w:p w14:paraId="7090D74D"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2472" w:type="dxa"/>
            <w:vMerge/>
          </w:tcPr>
          <w:p w14:paraId="7FA0A0D3"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2409" w:type="dxa"/>
            <w:vMerge/>
          </w:tcPr>
          <w:p w14:paraId="5046C898"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1276" w:type="dxa"/>
            <w:tcMar>
              <w:top w:w="80" w:type="dxa"/>
              <w:left w:w="80" w:type="dxa"/>
              <w:bottom w:w="80" w:type="dxa"/>
              <w:right w:w="80" w:type="dxa"/>
            </w:tcMar>
            <w:vAlign w:val="center"/>
          </w:tcPr>
          <w:p w14:paraId="468A587E"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CD</w:t>
            </w:r>
          </w:p>
        </w:tc>
        <w:tc>
          <w:tcPr>
            <w:tcW w:w="5245" w:type="dxa"/>
            <w:tcMar>
              <w:top w:w="80" w:type="dxa"/>
              <w:left w:w="80" w:type="dxa"/>
              <w:bottom w:w="80" w:type="dxa"/>
              <w:right w:w="80" w:type="dxa"/>
            </w:tcMar>
            <w:vAlign w:val="center"/>
          </w:tcPr>
          <w:p w14:paraId="4471BB7B"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Aprendizaje basado en problemas: Conviértete en un/a reportero/a medieval.</w:t>
            </w:r>
          </w:p>
          <w:p w14:paraId="5A323220"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Tarea Competencial: Disfrazado y destronado.</w:t>
            </w:r>
          </w:p>
          <w:p w14:paraId="52B9EAAA"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Taller de historia: Realización de presentaciones digitales.</w:t>
            </w:r>
          </w:p>
        </w:tc>
        <w:tc>
          <w:tcPr>
            <w:tcW w:w="1276" w:type="dxa"/>
            <w:vMerge/>
          </w:tcPr>
          <w:p w14:paraId="416C4AF5"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r>
      <w:tr w:rsidR="007F2BA7" w:rsidRPr="007F2BA7" w14:paraId="52E22484" w14:textId="77777777" w:rsidTr="007F2BA7">
        <w:trPr>
          <w:trHeight w:val="288"/>
        </w:trPr>
        <w:tc>
          <w:tcPr>
            <w:tcW w:w="714" w:type="dxa"/>
            <w:vMerge/>
          </w:tcPr>
          <w:p w14:paraId="5E2DFA87"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647" w:type="dxa"/>
            <w:vMerge/>
          </w:tcPr>
          <w:p w14:paraId="24F0F2DF"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2472" w:type="dxa"/>
            <w:vMerge/>
          </w:tcPr>
          <w:p w14:paraId="4AA22915"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2409" w:type="dxa"/>
            <w:vMerge/>
          </w:tcPr>
          <w:p w14:paraId="4A0EDCD3"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1276" w:type="dxa"/>
            <w:tcMar>
              <w:top w:w="80" w:type="dxa"/>
              <w:left w:w="80" w:type="dxa"/>
              <w:bottom w:w="80" w:type="dxa"/>
              <w:right w:w="80" w:type="dxa"/>
            </w:tcMar>
            <w:vAlign w:val="center"/>
          </w:tcPr>
          <w:p w14:paraId="373A6E75"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CCL</w:t>
            </w:r>
          </w:p>
        </w:tc>
        <w:tc>
          <w:tcPr>
            <w:tcW w:w="5245" w:type="dxa"/>
            <w:tcMar>
              <w:top w:w="80" w:type="dxa"/>
              <w:left w:w="80" w:type="dxa"/>
              <w:bottom w:w="80" w:type="dxa"/>
              <w:right w:w="80" w:type="dxa"/>
            </w:tcMar>
            <w:vAlign w:val="center"/>
          </w:tcPr>
          <w:p w14:paraId="57AC563E"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Actividades internas 3, 4, 5.</w:t>
            </w:r>
          </w:p>
          <w:p w14:paraId="09757D44"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Aprendizaje basado en problemas: Conviértete en un/a reportero/a medieval.</w:t>
            </w:r>
          </w:p>
          <w:p w14:paraId="7B534D07"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Tarea Competencial: Disfrazado y destronado.</w:t>
            </w:r>
          </w:p>
          <w:p w14:paraId="45BEEFA4"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Taller de historia: Realización de presentaciones digitales.</w:t>
            </w:r>
          </w:p>
          <w:p w14:paraId="48FC4836" w14:textId="3ACEF682"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Actividades finale</w:t>
            </w:r>
            <w:r w:rsidR="00592422">
              <w:rPr>
                <w:rFonts w:ascii="Times New Roman" w:hAnsi="Times New Roman"/>
                <w:color w:val="000000"/>
                <w:sz w:val="20"/>
                <w:szCs w:val="20"/>
                <w:lang w:eastAsia="es-ES_tradnl"/>
              </w:rPr>
              <w:t>s</w:t>
            </w:r>
            <w:r w:rsidRPr="007F2BA7">
              <w:rPr>
                <w:rFonts w:ascii="Times New Roman" w:hAnsi="Times New Roman"/>
                <w:color w:val="000000"/>
                <w:sz w:val="20"/>
                <w:szCs w:val="20"/>
                <w:lang w:eastAsia="es-ES_tradnl"/>
              </w:rPr>
              <w:t xml:space="preserve"> 1, 3.</w:t>
            </w:r>
          </w:p>
        </w:tc>
        <w:tc>
          <w:tcPr>
            <w:tcW w:w="1276" w:type="dxa"/>
            <w:vMerge/>
          </w:tcPr>
          <w:p w14:paraId="116B0D19"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r>
      <w:tr w:rsidR="007F2BA7" w:rsidRPr="007F2BA7" w14:paraId="5B3DA409" w14:textId="77777777" w:rsidTr="007F2BA7">
        <w:trPr>
          <w:trHeight w:val="288"/>
        </w:trPr>
        <w:tc>
          <w:tcPr>
            <w:tcW w:w="714" w:type="dxa"/>
            <w:vMerge/>
          </w:tcPr>
          <w:p w14:paraId="489FAAC7"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647" w:type="dxa"/>
            <w:vMerge/>
          </w:tcPr>
          <w:p w14:paraId="3067716E"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2472" w:type="dxa"/>
            <w:vMerge/>
          </w:tcPr>
          <w:p w14:paraId="0B775A56"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2409" w:type="dxa"/>
            <w:vMerge/>
          </w:tcPr>
          <w:p w14:paraId="7CD152C1"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c>
          <w:tcPr>
            <w:tcW w:w="1276" w:type="dxa"/>
            <w:tcMar>
              <w:top w:w="80" w:type="dxa"/>
              <w:left w:w="80" w:type="dxa"/>
              <w:bottom w:w="80" w:type="dxa"/>
              <w:right w:w="80" w:type="dxa"/>
            </w:tcMar>
            <w:vAlign w:val="center"/>
          </w:tcPr>
          <w:p w14:paraId="0560BB31" w14:textId="77777777" w:rsidR="007F2BA7" w:rsidRPr="007F2BA7" w:rsidRDefault="007F2BA7" w:rsidP="007F2BA7">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CAA</w:t>
            </w:r>
          </w:p>
        </w:tc>
        <w:tc>
          <w:tcPr>
            <w:tcW w:w="5245" w:type="dxa"/>
            <w:tcMar>
              <w:top w:w="80" w:type="dxa"/>
              <w:left w:w="80" w:type="dxa"/>
              <w:bottom w:w="80" w:type="dxa"/>
              <w:right w:w="80" w:type="dxa"/>
            </w:tcMar>
            <w:vAlign w:val="center"/>
          </w:tcPr>
          <w:p w14:paraId="6AF9EAB0"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Actividad interna 2.</w:t>
            </w:r>
          </w:p>
          <w:p w14:paraId="10AD625E"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Aprendizaje basado en problemas: Conviértete en un/a reportero/a medieval.</w:t>
            </w:r>
          </w:p>
          <w:p w14:paraId="66A37083"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Tarea competencial: Disfrazado y destronado.</w:t>
            </w:r>
          </w:p>
          <w:p w14:paraId="27202C8E"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Taller de historia: Realización de presentaciones digitales.</w:t>
            </w:r>
          </w:p>
          <w:p w14:paraId="185A0AB2"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Actividad final 9.</w:t>
            </w:r>
          </w:p>
          <w:p w14:paraId="5159109A" w14:textId="77777777" w:rsidR="007F2BA7" w:rsidRPr="007F2BA7" w:rsidRDefault="007F2BA7" w:rsidP="00F242E5">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F2BA7">
              <w:rPr>
                <w:rFonts w:ascii="Times New Roman" w:hAnsi="Times New Roman"/>
                <w:color w:val="000000"/>
                <w:sz w:val="20"/>
                <w:szCs w:val="20"/>
                <w:lang w:eastAsia="es-ES_tradnl"/>
              </w:rPr>
              <w:t>La unidad en 10 preguntas:1, 2, 3, 4, 5, 6, 7, 8, 9, 10.</w:t>
            </w:r>
          </w:p>
        </w:tc>
        <w:tc>
          <w:tcPr>
            <w:tcW w:w="1276" w:type="dxa"/>
            <w:vMerge/>
          </w:tcPr>
          <w:p w14:paraId="60DEB7CA" w14:textId="77777777" w:rsidR="007F2BA7" w:rsidRPr="007F2BA7" w:rsidRDefault="007F2BA7" w:rsidP="007F2BA7">
            <w:pPr>
              <w:autoSpaceDE w:val="0"/>
              <w:autoSpaceDN w:val="0"/>
              <w:adjustRightInd w:val="0"/>
              <w:rPr>
                <w:rFonts w:ascii="Times New Roman" w:hAnsi="Times New Roman"/>
                <w:sz w:val="20"/>
                <w:szCs w:val="20"/>
                <w:lang w:eastAsia="es-ES_tradnl"/>
              </w:rPr>
            </w:pPr>
          </w:p>
        </w:tc>
      </w:tr>
      <w:tr w:rsidR="007F2BA7" w:rsidRPr="007F2BA7" w14:paraId="0F9DE84F" w14:textId="77777777" w:rsidTr="007F2BA7">
        <w:trPr>
          <w:trHeight w:val="340"/>
        </w:trPr>
        <w:tc>
          <w:tcPr>
            <w:tcW w:w="14039" w:type="dxa"/>
            <w:gridSpan w:val="7"/>
            <w:shd w:val="clear" w:color="auto" w:fill="AEAAAA" w:themeFill="background2" w:themeFillShade="BF"/>
            <w:tcMar>
              <w:top w:w="80" w:type="dxa"/>
              <w:left w:w="80" w:type="dxa"/>
              <w:bottom w:w="80" w:type="dxa"/>
              <w:right w:w="80" w:type="dxa"/>
            </w:tcMar>
            <w:vAlign w:val="center"/>
          </w:tcPr>
          <w:p w14:paraId="66CADD6F" w14:textId="77777777" w:rsidR="007F2BA7" w:rsidRPr="007F2BA7" w:rsidRDefault="007F2BA7" w:rsidP="007F2BA7">
            <w:pPr>
              <w:pStyle w:val="00TTULOTABLAS"/>
              <w:rPr>
                <w:rFonts w:ascii="Times New Roman" w:hAnsi="Times New Roman"/>
                <w:szCs w:val="20"/>
              </w:rPr>
            </w:pPr>
            <w:r w:rsidRPr="007F2BA7">
              <w:rPr>
                <w:rFonts w:ascii="Times New Roman" w:hAnsi="Times New Roman"/>
                <w:szCs w:val="20"/>
              </w:rPr>
              <w:t>Transversalidad</w:t>
            </w:r>
          </w:p>
        </w:tc>
      </w:tr>
      <w:tr w:rsidR="007F2BA7" w:rsidRPr="007F2BA7" w14:paraId="069A5B93" w14:textId="77777777" w:rsidTr="007F2BA7">
        <w:trPr>
          <w:trHeight w:val="596"/>
        </w:trPr>
        <w:tc>
          <w:tcPr>
            <w:tcW w:w="14039" w:type="dxa"/>
            <w:gridSpan w:val="7"/>
            <w:tcMar>
              <w:top w:w="80" w:type="dxa"/>
              <w:left w:w="80" w:type="dxa"/>
              <w:bottom w:w="80" w:type="dxa"/>
              <w:right w:w="80" w:type="dxa"/>
            </w:tcMar>
          </w:tcPr>
          <w:p w14:paraId="37E5D147" w14:textId="5D0374DF" w:rsidR="007F2BA7" w:rsidRPr="007F2BA7" w:rsidRDefault="007F2BA7" w:rsidP="007F2BA7">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7F2BA7">
              <w:rPr>
                <w:rFonts w:ascii="Times New Roman" w:hAnsi="Times New Roman"/>
                <w:color w:val="000000"/>
                <w:spacing w:val="-4"/>
                <w:sz w:val="20"/>
                <w:szCs w:val="20"/>
                <w:lang w:eastAsia="es-ES_tradnl"/>
              </w:rPr>
              <w:t xml:space="preserve">Comprensión lectora a través de gran cantidad de textos históricos.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final </w:t>
            </w:r>
            <w:r>
              <w:rPr>
                <w:rFonts w:ascii="Times New Roman" w:hAnsi="Times New Roman"/>
                <w:color w:val="000000"/>
                <w:spacing w:val="-4"/>
                <w:sz w:val="20"/>
                <w:szCs w:val="20"/>
                <w:lang w:eastAsia="es-ES_tradnl"/>
              </w:rPr>
              <w:t>«</w:t>
            </w:r>
            <w:r w:rsidRPr="007F2BA7">
              <w:rPr>
                <w:rFonts w:ascii="Times New Roman" w:hAnsi="Times New Roman"/>
                <w:color w:val="000000"/>
                <w:spacing w:val="-4"/>
                <w:sz w:val="20"/>
                <w:szCs w:val="20"/>
                <w:lang w:eastAsia="es-ES_tradnl"/>
              </w:rPr>
              <w:t>Aprendizaje basado en problemas: Conviértete en un/a reportero/a medieval</w:t>
            </w:r>
            <w:r>
              <w:rPr>
                <w:rFonts w:ascii="Times New Roman" w:hAnsi="Times New Roman"/>
                <w:color w:val="000000"/>
                <w:spacing w:val="-4"/>
                <w:sz w:val="20"/>
                <w:szCs w:val="20"/>
                <w:lang w:eastAsia="es-ES_tradnl"/>
              </w:rPr>
              <w:t>»</w:t>
            </w:r>
            <w:r w:rsidRPr="007F2BA7">
              <w:rPr>
                <w:rFonts w:ascii="Times New Roman" w:hAnsi="Times New Roman"/>
                <w:color w:val="000000"/>
                <w:spacing w:val="-4"/>
                <w:sz w:val="20"/>
                <w:szCs w:val="20"/>
                <w:lang w:eastAsia="es-ES_tradnl"/>
              </w:rPr>
              <w:t xml:space="preserve">, en la que el alumnado tendrá que afrontar un reto o desafío que solucionará por sí mismo. Autonomía y sentido crítico a través de la </w:t>
            </w:r>
            <w:r>
              <w:rPr>
                <w:rFonts w:ascii="Times New Roman" w:hAnsi="Times New Roman"/>
                <w:color w:val="000000"/>
                <w:spacing w:val="-4"/>
                <w:sz w:val="20"/>
                <w:szCs w:val="20"/>
                <w:lang w:eastAsia="es-ES_tradnl"/>
              </w:rPr>
              <w:t>«</w:t>
            </w:r>
            <w:r w:rsidRPr="007F2BA7">
              <w:rPr>
                <w:rFonts w:ascii="Times New Roman" w:hAnsi="Times New Roman"/>
                <w:color w:val="000000"/>
                <w:spacing w:val="-4"/>
                <w:sz w:val="20"/>
                <w:szCs w:val="20"/>
                <w:lang w:eastAsia="es-ES_tradnl"/>
              </w:rPr>
              <w:t>Tarea competencial: Disfrazado y destronado</w:t>
            </w:r>
            <w:r>
              <w:rPr>
                <w:rFonts w:ascii="Times New Roman" w:hAnsi="Times New Roman"/>
                <w:color w:val="000000"/>
                <w:spacing w:val="-4"/>
                <w:sz w:val="20"/>
                <w:szCs w:val="20"/>
                <w:lang w:eastAsia="es-ES_tradnl"/>
              </w:rPr>
              <w:t>»</w:t>
            </w:r>
            <w:r w:rsidRPr="007F2BA7">
              <w:rPr>
                <w:rFonts w:ascii="Times New Roman" w:hAnsi="Times New Roman"/>
                <w:color w:val="000000"/>
                <w:spacing w:val="-4"/>
                <w:sz w:val="20"/>
                <w:szCs w:val="20"/>
                <w:lang w:eastAsia="es-ES_tradnl"/>
              </w:rPr>
              <w:t>. Educación cívica y constitucional, así como fomento de la vida responsable de una sociedad libre y pacífica a través del conocimiento de las desiguales relaciones sociales en las distintas sociedades de este periodo.</w:t>
            </w:r>
          </w:p>
        </w:tc>
      </w:tr>
    </w:tbl>
    <w:p w14:paraId="0D1E32E4" w14:textId="77777777" w:rsidR="001C37D6" w:rsidRPr="00FC0E99" w:rsidRDefault="001C37D6" w:rsidP="001C37D6">
      <w:pPr>
        <w:rPr>
          <w:rFonts w:ascii="Times New Roman" w:hAnsi="Times New Roman"/>
          <w:b/>
          <w:color w:val="FF0000"/>
          <w:sz w:val="20"/>
          <w:szCs w:val="20"/>
          <w:lang w:val="fr-FR"/>
        </w:rPr>
      </w:pPr>
    </w:p>
    <w:p w14:paraId="708E38AA" w14:textId="77777777" w:rsidR="001C37D6" w:rsidRPr="00FC0E99" w:rsidRDefault="00CE7204" w:rsidP="00547DB9">
      <w:pPr>
        <w:rPr>
          <w:rFonts w:ascii="Times New Roman" w:hAnsi="Times New Roman"/>
        </w:rPr>
      </w:pPr>
      <w:r w:rsidRPr="00FC0E99">
        <w:rPr>
          <w:rFonts w:ascii="Times New Roman" w:hAnsi="Times New Roman"/>
        </w:rPr>
        <w:br w:type="page"/>
      </w:r>
    </w:p>
    <w:tbl>
      <w:tblPr>
        <w:tblW w:w="0" w:type="auto"/>
        <w:tblInd w:w="-5" w:type="dxa"/>
        <w:tblLayout w:type="fixed"/>
        <w:tblCellMar>
          <w:left w:w="0" w:type="dxa"/>
          <w:right w:w="0" w:type="dxa"/>
        </w:tblCellMar>
        <w:tblLook w:val="0000" w:firstRow="0" w:lastRow="0" w:firstColumn="0" w:lastColumn="0" w:noHBand="0" w:noVBand="0"/>
      </w:tblPr>
      <w:tblGrid>
        <w:gridCol w:w="1077"/>
        <w:gridCol w:w="1191"/>
        <w:gridCol w:w="1701"/>
        <w:gridCol w:w="9923"/>
      </w:tblGrid>
      <w:tr w:rsidR="00A05C2E" w:rsidRPr="00A05C2E" w14:paraId="785DD62F" w14:textId="77777777" w:rsidTr="00A05C2E">
        <w:trPr>
          <w:trHeight w:val="283"/>
        </w:trPr>
        <w:tc>
          <w:tcPr>
            <w:tcW w:w="13892" w:type="dxa"/>
            <w:gridSpan w:val="4"/>
            <w:tcBorders>
              <w:top w:val="single" w:sz="4" w:space="0" w:color="000000"/>
              <w:left w:val="single" w:sz="4" w:space="0" w:color="000000"/>
              <w:bottom w:val="single" w:sz="4" w:space="0" w:color="000000"/>
              <w:right w:val="single" w:sz="8" w:space="0" w:color="000000"/>
            </w:tcBorders>
            <w:shd w:val="clear" w:color="auto" w:fill="AEAAAA" w:themeFill="background2" w:themeFillShade="BF"/>
            <w:tcMar>
              <w:top w:w="80" w:type="dxa"/>
              <w:left w:w="80" w:type="dxa"/>
              <w:bottom w:w="80" w:type="dxa"/>
              <w:right w:w="80" w:type="dxa"/>
            </w:tcMar>
          </w:tcPr>
          <w:p w14:paraId="2C955801" w14:textId="77777777" w:rsidR="00A05C2E" w:rsidRPr="00A05C2E" w:rsidRDefault="00A05C2E" w:rsidP="00A05C2E">
            <w:pPr>
              <w:pStyle w:val="00TTULOTABLAS"/>
              <w:rPr>
                <w:rFonts w:ascii="Times New Roman" w:hAnsi="Times New Roman"/>
                <w:szCs w:val="20"/>
              </w:rPr>
            </w:pPr>
            <w:r w:rsidRPr="00A05C2E">
              <w:rPr>
                <w:rFonts w:ascii="Times New Roman" w:hAnsi="Times New Roman"/>
                <w:szCs w:val="20"/>
              </w:rPr>
              <w:lastRenderedPageBreak/>
              <w:t>Escenarios y contextos</w:t>
            </w:r>
          </w:p>
        </w:tc>
      </w:tr>
      <w:tr w:rsidR="00A05C2E" w:rsidRPr="00A05C2E" w14:paraId="59C70757" w14:textId="77777777" w:rsidTr="00A05C2E">
        <w:trPr>
          <w:trHeight w:val="283"/>
        </w:trPr>
        <w:tc>
          <w:tcPr>
            <w:tcW w:w="13892" w:type="dxa"/>
            <w:gridSpan w:val="4"/>
            <w:tcBorders>
              <w:top w:val="single" w:sz="4" w:space="0" w:color="000000"/>
              <w:left w:val="single" w:sz="4" w:space="0" w:color="000000"/>
              <w:bottom w:val="single" w:sz="4" w:space="0" w:color="000000"/>
              <w:right w:val="single" w:sz="8" w:space="0" w:color="000000"/>
            </w:tcBorders>
            <w:shd w:val="solid" w:color="FFFFFF" w:fill="auto"/>
            <w:tcMar>
              <w:top w:w="57" w:type="dxa"/>
              <w:left w:w="80" w:type="dxa"/>
              <w:bottom w:w="57" w:type="dxa"/>
              <w:right w:w="80" w:type="dxa"/>
            </w:tcMar>
            <w:vAlign w:val="center"/>
          </w:tcPr>
          <w:p w14:paraId="42EEAF47" w14:textId="77777777" w:rsidR="00A05C2E" w:rsidRPr="00A05C2E" w:rsidRDefault="00A05C2E" w:rsidP="00A05C2E">
            <w:pPr>
              <w:autoSpaceDE w:val="0"/>
              <w:autoSpaceDN w:val="0"/>
              <w:adjustRightInd w:val="0"/>
              <w:spacing w:after="28" w:line="288" w:lineRule="auto"/>
              <w:textAlignment w:val="center"/>
              <w:rPr>
                <w:rFonts w:ascii="Times New Roman" w:hAnsi="Times New Roman"/>
                <w:color w:val="000000"/>
                <w:sz w:val="20"/>
                <w:szCs w:val="20"/>
                <w:lang w:eastAsia="es-ES_tradnl"/>
              </w:rPr>
            </w:pPr>
            <w:proofErr w:type="spellStart"/>
            <w:r w:rsidRPr="00A05C2E">
              <w:rPr>
                <w:rFonts w:ascii="Times New Roman" w:hAnsi="Times New Roman"/>
                <w:color w:val="000000"/>
                <w:sz w:val="20"/>
                <w:szCs w:val="20"/>
                <w:lang w:val="en-GB" w:eastAsia="es-ES_tradnl"/>
              </w:rPr>
              <w:t>En</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esta</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unidad</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abordaremos</w:t>
            </w:r>
            <w:proofErr w:type="spellEnd"/>
            <w:r w:rsidRPr="00A05C2E">
              <w:rPr>
                <w:rFonts w:ascii="Times New Roman" w:hAnsi="Times New Roman"/>
                <w:color w:val="000000"/>
                <w:sz w:val="20"/>
                <w:szCs w:val="20"/>
                <w:lang w:val="en-GB" w:eastAsia="es-ES_tradnl"/>
              </w:rPr>
              <w:t xml:space="preserve"> el </w:t>
            </w:r>
            <w:proofErr w:type="spellStart"/>
            <w:r w:rsidRPr="00A05C2E">
              <w:rPr>
                <w:rFonts w:ascii="Times New Roman" w:hAnsi="Times New Roman"/>
                <w:color w:val="000000"/>
                <w:sz w:val="20"/>
                <w:szCs w:val="20"/>
                <w:lang w:val="en-GB" w:eastAsia="es-ES_tradnl"/>
              </w:rPr>
              <w:t>comienzo</w:t>
            </w:r>
            <w:proofErr w:type="spellEnd"/>
            <w:r w:rsidRPr="00A05C2E">
              <w:rPr>
                <w:rFonts w:ascii="Times New Roman" w:hAnsi="Times New Roman"/>
                <w:color w:val="000000"/>
                <w:sz w:val="20"/>
                <w:szCs w:val="20"/>
                <w:lang w:val="en-GB" w:eastAsia="es-ES_tradnl"/>
              </w:rPr>
              <w:t xml:space="preserve"> de la </w:t>
            </w:r>
            <w:proofErr w:type="spellStart"/>
            <w:r w:rsidRPr="00A05C2E">
              <w:rPr>
                <w:rFonts w:ascii="Times New Roman" w:hAnsi="Times New Roman"/>
                <w:color w:val="000000"/>
                <w:sz w:val="20"/>
                <w:szCs w:val="20"/>
                <w:lang w:val="en-GB" w:eastAsia="es-ES_tradnl"/>
              </w:rPr>
              <w:t>Edad</w:t>
            </w:r>
            <w:proofErr w:type="spellEnd"/>
            <w:r w:rsidRPr="00A05C2E">
              <w:rPr>
                <w:rFonts w:ascii="Times New Roman" w:hAnsi="Times New Roman"/>
                <w:color w:val="000000"/>
                <w:sz w:val="20"/>
                <w:szCs w:val="20"/>
                <w:lang w:val="en-GB" w:eastAsia="es-ES_tradnl"/>
              </w:rPr>
              <w:t xml:space="preserve"> Media </w:t>
            </w:r>
            <w:proofErr w:type="spellStart"/>
            <w:r w:rsidRPr="00A05C2E">
              <w:rPr>
                <w:rFonts w:ascii="Times New Roman" w:hAnsi="Times New Roman"/>
                <w:color w:val="000000"/>
                <w:sz w:val="20"/>
                <w:szCs w:val="20"/>
                <w:lang w:val="en-GB" w:eastAsia="es-ES_tradnl"/>
              </w:rPr>
              <w:t>en</w:t>
            </w:r>
            <w:proofErr w:type="spellEnd"/>
            <w:r w:rsidRPr="00A05C2E">
              <w:rPr>
                <w:rFonts w:ascii="Times New Roman" w:hAnsi="Times New Roman"/>
                <w:color w:val="000000"/>
                <w:sz w:val="20"/>
                <w:szCs w:val="20"/>
                <w:lang w:val="en-GB" w:eastAsia="es-ES_tradnl"/>
              </w:rPr>
              <w:t xml:space="preserve"> Europa y Asia </w:t>
            </w:r>
            <w:proofErr w:type="spellStart"/>
            <w:r w:rsidRPr="00A05C2E">
              <w:rPr>
                <w:rFonts w:ascii="Times New Roman" w:hAnsi="Times New Roman"/>
                <w:color w:val="000000"/>
                <w:sz w:val="20"/>
                <w:szCs w:val="20"/>
                <w:lang w:val="en-GB" w:eastAsia="es-ES_tradnl"/>
              </w:rPr>
              <w:t>Menor</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durante</w:t>
            </w:r>
            <w:proofErr w:type="spellEnd"/>
            <w:r w:rsidRPr="00A05C2E">
              <w:rPr>
                <w:rFonts w:ascii="Times New Roman" w:hAnsi="Times New Roman"/>
                <w:color w:val="000000"/>
                <w:sz w:val="20"/>
                <w:szCs w:val="20"/>
                <w:lang w:val="en-GB" w:eastAsia="es-ES_tradnl"/>
              </w:rPr>
              <w:t xml:space="preserve"> los siglos V al IX.</w:t>
            </w:r>
          </w:p>
        </w:tc>
      </w:tr>
      <w:tr w:rsidR="00A05C2E" w:rsidRPr="00A05C2E" w14:paraId="732AEBA0" w14:textId="77777777" w:rsidTr="00A05C2E">
        <w:trPr>
          <w:trHeight w:val="283"/>
        </w:trPr>
        <w:tc>
          <w:tcPr>
            <w:tcW w:w="13892" w:type="dxa"/>
            <w:gridSpan w:val="4"/>
            <w:tcBorders>
              <w:top w:val="single" w:sz="4" w:space="0" w:color="000000"/>
              <w:left w:val="single" w:sz="4" w:space="0" w:color="000000"/>
              <w:bottom w:val="single" w:sz="4" w:space="0" w:color="000000"/>
              <w:right w:val="single" w:sz="8" w:space="0" w:color="000000"/>
            </w:tcBorders>
            <w:shd w:val="clear" w:color="auto" w:fill="AEAAAA" w:themeFill="background2" w:themeFillShade="BF"/>
            <w:tcMar>
              <w:top w:w="80" w:type="dxa"/>
              <w:left w:w="80" w:type="dxa"/>
              <w:bottom w:w="80" w:type="dxa"/>
              <w:right w:w="80" w:type="dxa"/>
            </w:tcMar>
          </w:tcPr>
          <w:p w14:paraId="4371788F" w14:textId="77777777" w:rsidR="00A05C2E" w:rsidRPr="00A05C2E" w:rsidRDefault="00A05C2E" w:rsidP="00A05C2E">
            <w:pPr>
              <w:pStyle w:val="00TTULOTABLAS"/>
              <w:rPr>
                <w:rFonts w:ascii="Times New Roman" w:hAnsi="Times New Roman"/>
                <w:szCs w:val="20"/>
              </w:rPr>
            </w:pPr>
            <w:r w:rsidRPr="00A05C2E">
              <w:rPr>
                <w:rFonts w:ascii="Times New Roman" w:hAnsi="Times New Roman"/>
                <w:szCs w:val="20"/>
              </w:rPr>
              <w:t>Materiales y recursos</w:t>
            </w:r>
          </w:p>
        </w:tc>
      </w:tr>
      <w:tr w:rsidR="00A05C2E" w:rsidRPr="00A05C2E" w14:paraId="4BE434EA" w14:textId="77777777" w:rsidTr="00A05C2E">
        <w:trPr>
          <w:trHeight w:val="283"/>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509E459F" w14:textId="77777777" w:rsidR="00A05C2E" w:rsidRPr="00A05C2E" w:rsidRDefault="00A05C2E" w:rsidP="00A05C2E">
            <w:pPr>
              <w:pStyle w:val="00TTULOTABLAS"/>
              <w:rPr>
                <w:rFonts w:ascii="Times New Roman" w:hAnsi="Times New Roman"/>
                <w:szCs w:val="20"/>
              </w:rPr>
            </w:pPr>
            <w:r w:rsidRPr="00A05C2E">
              <w:rPr>
                <w:rFonts w:ascii="Times New Roman" w:hAnsi="Times New Roman"/>
                <w:szCs w:val="20"/>
              </w:rPr>
              <w:t>Materiales</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62E1BF33" w14:textId="77777777" w:rsidR="00A05C2E" w:rsidRPr="00A05C2E" w:rsidRDefault="00A05C2E" w:rsidP="00A05C2E">
            <w:pPr>
              <w:pStyle w:val="00TTULOTABLAS"/>
              <w:rPr>
                <w:rFonts w:ascii="Times New Roman" w:hAnsi="Times New Roman"/>
                <w:szCs w:val="20"/>
              </w:rPr>
            </w:pPr>
            <w:r w:rsidRPr="00A05C2E">
              <w:rPr>
                <w:rFonts w:ascii="Times New Roman" w:hAnsi="Times New Roman"/>
                <w:szCs w:val="20"/>
              </w:rPr>
              <w:t>Espaciales</w:t>
            </w:r>
          </w:p>
        </w:tc>
        <w:tc>
          <w:tcPr>
            <w:tcW w:w="99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0970EA96" w14:textId="77777777" w:rsidR="00A05C2E" w:rsidRPr="00A05C2E" w:rsidRDefault="00A05C2E" w:rsidP="00A05C2E">
            <w:pPr>
              <w:pStyle w:val="00TTULOTABLAS"/>
              <w:rPr>
                <w:rFonts w:ascii="Times New Roman" w:hAnsi="Times New Roman"/>
                <w:szCs w:val="20"/>
              </w:rPr>
            </w:pPr>
            <w:r w:rsidRPr="00A05C2E">
              <w:rPr>
                <w:rFonts w:ascii="Times New Roman" w:hAnsi="Times New Roman"/>
                <w:szCs w:val="20"/>
              </w:rPr>
              <w:t>Digitales y tecnológicos</w:t>
            </w:r>
          </w:p>
        </w:tc>
      </w:tr>
      <w:tr w:rsidR="00A05C2E" w:rsidRPr="00A05C2E" w14:paraId="6055C957" w14:textId="77777777" w:rsidTr="00A05C2E">
        <w:trPr>
          <w:trHeight w:val="60"/>
        </w:trPr>
        <w:tc>
          <w:tcPr>
            <w:tcW w:w="226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EC63C"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Libro de texto.</w:t>
            </w:r>
          </w:p>
          <w:p w14:paraId="73979B60"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Propuesta didáctica.</w:t>
            </w:r>
          </w:p>
          <w:p w14:paraId="1A3098D4"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Otros libros:</w:t>
            </w:r>
          </w:p>
          <w:p w14:paraId="5563C6AB"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 xml:space="preserve">ÁLVAREZ PALENZUELA, Vicente Ángel (coord.) (2013): </w:t>
            </w:r>
            <w:r w:rsidRPr="00A05C2E">
              <w:rPr>
                <w:rFonts w:ascii="Times New Roman" w:hAnsi="Times New Roman" w:cs="Times New Roman"/>
                <w:i/>
                <w:iCs/>
              </w:rPr>
              <w:t>Historia universal de la Edad Media</w:t>
            </w:r>
            <w:r w:rsidRPr="00A05C2E">
              <w:rPr>
                <w:rFonts w:ascii="Times New Roman" w:hAnsi="Times New Roman" w:cs="Times New Roman"/>
              </w:rPr>
              <w:t>, Madrid, Ariel.</w:t>
            </w:r>
          </w:p>
          <w:p w14:paraId="6FC97D2A"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 xml:space="preserve">PÉREZ ALMOGUERA, Arturo (2008): </w:t>
            </w:r>
            <w:r w:rsidRPr="00A05C2E">
              <w:rPr>
                <w:rFonts w:ascii="Times New Roman" w:hAnsi="Times New Roman" w:cs="Times New Roman"/>
                <w:i/>
                <w:iCs/>
              </w:rPr>
              <w:t>Romanos y visigodos</w:t>
            </w:r>
            <w:r w:rsidRPr="00A05C2E">
              <w:rPr>
                <w:rFonts w:ascii="Times New Roman" w:hAnsi="Times New Roman" w:cs="Times New Roman"/>
              </w:rPr>
              <w:t>, Madrid, Anaya.</w:t>
            </w:r>
          </w:p>
          <w:p w14:paraId="1FD39571"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 xml:space="preserve">VV. AA. (2007): </w:t>
            </w:r>
            <w:r w:rsidRPr="00A05C2E">
              <w:rPr>
                <w:rFonts w:ascii="Times New Roman" w:hAnsi="Times New Roman" w:cs="Times New Roman"/>
                <w:i/>
                <w:iCs/>
              </w:rPr>
              <w:t>Atlas histórico mundial</w:t>
            </w:r>
            <w:r w:rsidRPr="00A05C2E">
              <w:rPr>
                <w:rFonts w:ascii="Times New Roman" w:hAnsi="Times New Roman" w:cs="Times New Roman"/>
              </w:rPr>
              <w:t>, Madrid, Akal.</w:t>
            </w:r>
          </w:p>
          <w:p w14:paraId="1318DA28"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Material audiovisual:</w:t>
            </w:r>
          </w:p>
          <w:p w14:paraId="3B75FCA9" w14:textId="41702EA8"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i/>
                <w:iCs/>
              </w:rPr>
              <w:t>Memorias de España</w:t>
            </w:r>
            <w:r w:rsidRPr="00A05C2E">
              <w:rPr>
                <w:rFonts w:ascii="Times New Roman" w:hAnsi="Times New Roman" w:cs="Times New Roman"/>
              </w:rPr>
              <w:t xml:space="preserve">. Capítulo 5: </w:t>
            </w:r>
            <w:r>
              <w:rPr>
                <w:rFonts w:ascii="Times New Roman" w:hAnsi="Times New Roman" w:cs="Times New Roman"/>
              </w:rPr>
              <w:t>«</w:t>
            </w:r>
            <w:r w:rsidRPr="00A05C2E">
              <w:rPr>
                <w:rFonts w:ascii="Times New Roman" w:hAnsi="Times New Roman" w:cs="Times New Roman"/>
              </w:rPr>
              <w:t>Del imperio cristiano a los reinos bárbaros</w:t>
            </w:r>
            <w:r>
              <w:rPr>
                <w:rFonts w:ascii="Times New Roman" w:hAnsi="Times New Roman" w:cs="Times New Roman"/>
              </w:rPr>
              <w:t>»</w:t>
            </w:r>
            <w:r w:rsidRPr="00A05C2E">
              <w:rPr>
                <w:rFonts w:ascii="Times New Roman" w:hAnsi="Times New Roman" w:cs="Times New Roman"/>
              </w:rPr>
              <w:t xml:space="preserve">. </w:t>
            </w:r>
          </w:p>
          <w:p w14:paraId="386AA7DA"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i/>
                <w:iCs/>
              </w:rPr>
              <w:lastRenderedPageBreak/>
              <w:t>Bárbaros: El despertar</w:t>
            </w:r>
            <w:r w:rsidRPr="00A05C2E">
              <w:rPr>
                <w:rFonts w:ascii="Times New Roman" w:hAnsi="Times New Roman" w:cs="Times New Roman"/>
              </w:rPr>
              <w:t xml:space="preserve">. </w:t>
            </w:r>
          </w:p>
          <w:p w14:paraId="6EB62278" w14:textId="4EF68B8A"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i/>
                <w:iCs/>
              </w:rPr>
              <w:t xml:space="preserve">Érase una vez </w:t>
            </w:r>
            <w:r w:rsidRPr="00A05C2E">
              <w:rPr>
                <w:rFonts w:ascii="Times New Roman" w:hAnsi="Times New Roman" w:cs="Times New Roman"/>
                <w:i/>
                <w:iCs/>
              </w:rPr>
              <w:br/>
              <w:t>el hombre</w:t>
            </w:r>
            <w:r w:rsidRPr="00A05C2E">
              <w:rPr>
                <w:rFonts w:ascii="Times New Roman" w:hAnsi="Times New Roman" w:cs="Times New Roman"/>
              </w:rPr>
              <w:t xml:space="preserve">. Capítulo 9: </w:t>
            </w:r>
            <w:r>
              <w:rPr>
                <w:rFonts w:ascii="Times New Roman" w:hAnsi="Times New Roman" w:cs="Times New Roman"/>
              </w:rPr>
              <w:t>«</w:t>
            </w:r>
            <w:r w:rsidRPr="00A05C2E">
              <w:rPr>
                <w:rFonts w:ascii="Times New Roman" w:hAnsi="Times New Roman" w:cs="Times New Roman"/>
              </w:rPr>
              <w:t>Los carolingios</w:t>
            </w:r>
            <w:r>
              <w:rPr>
                <w:rFonts w:ascii="Times New Roman" w:hAnsi="Times New Roman" w:cs="Times New Roman"/>
              </w:rPr>
              <w:t>»</w:t>
            </w:r>
            <w:r w:rsidRPr="00A05C2E">
              <w:rPr>
                <w:rFonts w:ascii="Times New Roman" w:hAnsi="Times New Roman" w:cs="Times New Roman"/>
              </w:rPr>
              <w:t xml:space="preserve">. </w:t>
            </w:r>
          </w:p>
          <w:p w14:paraId="5C555259"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i/>
                <w:iCs/>
              </w:rPr>
              <w:t>Ágora</w:t>
            </w:r>
            <w:r w:rsidRPr="00A05C2E">
              <w:rPr>
                <w:rFonts w:ascii="Times New Roman" w:hAnsi="Times New Roman" w:cs="Times New Roman"/>
              </w:rPr>
              <w:t xml:space="preserve"> (2009), </w:t>
            </w:r>
            <w:r w:rsidRPr="00A05C2E">
              <w:rPr>
                <w:rFonts w:ascii="Times New Roman" w:hAnsi="Times New Roman" w:cs="Times New Roman"/>
              </w:rPr>
              <w:br/>
            </w:r>
            <w:r w:rsidRPr="00A05C2E">
              <w:rPr>
                <w:rFonts w:ascii="Times New Roman" w:hAnsi="Times New Roman" w:cs="Times New Roman"/>
                <w:spacing w:val="-3"/>
              </w:rPr>
              <w:t>de Alejandro Amenábar.</w:t>
            </w:r>
          </w:p>
          <w:p w14:paraId="50450ACE" w14:textId="77777777" w:rsidR="00A05C2E" w:rsidRPr="00A05C2E" w:rsidRDefault="00A05C2E" w:rsidP="00A05C2E">
            <w:pPr>
              <w:autoSpaceDE w:val="0"/>
              <w:autoSpaceDN w:val="0"/>
              <w:adjustRightInd w:val="0"/>
              <w:spacing w:before="57" w:after="28" w:line="288" w:lineRule="auto"/>
              <w:ind w:left="227" w:hanging="113"/>
              <w:textAlignment w:val="center"/>
              <w:rPr>
                <w:rFonts w:ascii="Times New Roman" w:hAnsi="Times New Roman"/>
                <w:color w:val="000000"/>
                <w:sz w:val="20"/>
                <w:szCs w:val="20"/>
                <w:lang w:eastAsia="es-ES_tradnl"/>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C5EF3" w14:textId="77777777" w:rsidR="00A05C2E" w:rsidRPr="00A05C2E" w:rsidRDefault="00A05C2E" w:rsidP="00A05C2E">
            <w:pPr>
              <w:suppressAutoHyphens/>
              <w:autoSpaceDE w:val="0"/>
              <w:autoSpaceDN w:val="0"/>
              <w:adjustRightInd w:val="0"/>
              <w:spacing w:before="113" w:after="28" w:line="288" w:lineRule="auto"/>
              <w:textAlignment w:val="center"/>
              <w:rPr>
                <w:rFonts w:ascii="Times New Roman" w:hAnsi="Times New Roman"/>
                <w:color w:val="000000"/>
                <w:sz w:val="20"/>
                <w:szCs w:val="20"/>
                <w:lang w:eastAsia="es-ES_tradnl"/>
              </w:rPr>
            </w:pPr>
            <w:proofErr w:type="spellStart"/>
            <w:r w:rsidRPr="00A05C2E">
              <w:rPr>
                <w:rFonts w:ascii="Times New Roman" w:hAnsi="Times New Roman"/>
                <w:color w:val="000000"/>
                <w:sz w:val="20"/>
                <w:szCs w:val="20"/>
                <w:lang w:val="en-GB" w:eastAsia="es-ES_tradnl"/>
              </w:rPr>
              <w:lastRenderedPageBreak/>
              <w:t>Esta</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primera</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unidad</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didáctica</w:t>
            </w:r>
            <w:proofErr w:type="spellEnd"/>
            <w:r w:rsidRPr="00A05C2E">
              <w:rPr>
                <w:rFonts w:ascii="Times New Roman" w:hAnsi="Times New Roman"/>
                <w:color w:val="000000"/>
                <w:sz w:val="20"/>
                <w:szCs w:val="20"/>
                <w:lang w:val="en-GB" w:eastAsia="es-ES_tradnl"/>
              </w:rPr>
              <w:t xml:space="preserve"> de </w:t>
            </w:r>
            <w:proofErr w:type="spellStart"/>
            <w:r w:rsidRPr="00A05C2E">
              <w:rPr>
                <w:rFonts w:ascii="Times New Roman" w:hAnsi="Times New Roman"/>
                <w:color w:val="000000"/>
                <w:sz w:val="20"/>
                <w:szCs w:val="20"/>
                <w:lang w:val="en-GB" w:eastAsia="es-ES_tradnl"/>
              </w:rPr>
              <w:t>historia</w:t>
            </w:r>
            <w:proofErr w:type="spellEnd"/>
            <w:r w:rsidRPr="00A05C2E">
              <w:rPr>
                <w:rFonts w:ascii="Times New Roman" w:hAnsi="Times New Roman"/>
                <w:color w:val="000000"/>
                <w:sz w:val="20"/>
                <w:szCs w:val="20"/>
                <w:lang w:val="en-GB" w:eastAsia="es-ES_tradnl"/>
              </w:rPr>
              <w:t xml:space="preserve"> se </w:t>
            </w:r>
            <w:proofErr w:type="spellStart"/>
            <w:r w:rsidRPr="00A05C2E">
              <w:rPr>
                <w:rFonts w:ascii="Times New Roman" w:hAnsi="Times New Roman"/>
                <w:color w:val="000000"/>
                <w:sz w:val="20"/>
                <w:szCs w:val="20"/>
                <w:lang w:val="en-GB" w:eastAsia="es-ES_tradnl"/>
              </w:rPr>
              <w:t>presta</w:t>
            </w:r>
            <w:proofErr w:type="spellEnd"/>
            <w:r w:rsidRPr="00A05C2E">
              <w:rPr>
                <w:rFonts w:ascii="Times New Roman" w:hAnsi="Times New Roman"/>
                <w:color w:val="000000"/>
                <w:sz w:val="20"/>
                <w:szCs w:val="20"/>
                <w:lang w:val="en-GB" w:eastAsia="es-ES_tradnl"/>
              </w:rPr>
              <w:t xml:space="preserve"> a la </w:t>
            </w:r>
            <w:proofErr w:type="spellStart"/>
            <w:r w:rsidRPr="00A05C2E">
              <w:rPr>
                <w:rFonts w:ascii="Times New Roman" w:hAnsi="Times New Roman"/>
                <w:color w:val="000000"/>
                <w:sz w:val="20"/>
                <w:szCs w:val="20"/>
                <w:lang w:val="en-GB" w:eastAsia="es-ES_tradnl"/>
              </w:rPr>
              <w:t>realización</w:t>
            </w:r>
            <w:proofErr w:type="spellEnd"/>
            <w:r w:rsidRPr="00A05C2E">
              <w:rPr>
                <w:rFonts w:ascii="Times New Roman" w:hAnsi="Times New Roman"/>
                <w:color w:val="000000"/>
                <w:sz w:val="20"/>
                <w:szCs w:val="20"/>
                <w:lang w:val="en-GB" w:eastAsia="es-ES_tradnl"/>
              </w:rPr>
              <w:t xml:space="preserve"> de una </w:t>
            </w:r>
            <w:proofErr w:type="spellStart"/>
            <w:r w:rsidRPr="00A05C2E">
              <w:rPr>
                <w:rFonts w:ascii="Times New Roman" w:hAnsi="Times New Roman"/>
                <w:color w:val="000000"/>
                <w:sz w:val="20"/>
                <w:szCs w:val="20"/>
                <w:lang w:val="en-GB" w:eastAsia="es-ES_tradnl"/>
              </w:rPr>
              <w:t>visita</w:t>
            </w:r>
            <w:proofErr w:type="spellEnd"/>
            <w:r w:rsidRPr="00A05C2E">
              <w:rPr>
                <w:rFonts w:ascii="Times New Roman" w:hAnsi="Times New Roman"/>
                <w:color w:val="000000"/>
                <w:sz w:val="20"/>
                <w:szCs w:val="20"/>
                <w:lang w:val="en-GB" w:eastAsia="es-ES_tradnl"/>
              </w:rPr>
              <w:t xml:space="preserve"> al </w:t>
            </w:r>
            <w:proofErr w:type="spellStart"/>
            <w:r w:rsidRPr="00A05C2E">
              <w:rPr>
                <w:rFonts w:ascii="Times New Roman" w:hAnsi="Times New Roman"/>
                <w:color w:val="000000"/>
                <w:sz w:val="20"/>
                <w:szCs w:val="20"/>
                <w:lang w:val="en-GB" w:eastAsia="es-ES_tradnl"/>
              </w:rPr>
              <w:t>museo</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arqueológico</w:t>
            </w:r>
            <w:proofErr w:type="spellEnd"/>
            <w:r w:rsidRPr="00A05C2E">
              <w:rPr>
                <w:rFonts w:ascii="Times New Roman" w:hAnsi="Times New Roman"/>
                <w:color w:val="000000"/>
                <w:sz w:val="20"/>
                <w:szCs w:val="20"/>
                <w:lang w:val="en-GB" w:eastAsia="es-ES_tradnl"/>
              </w:rPr>
              <w:t xml:space="preserve"> y </w:t>
            </w:r>
            <w:proofErr w:type="spellStart"/>
            <w:r w:rsidRPr="00A05C2E">
              <w:rPr>
                <w:rFonts w:ascii="Times New Roman" w:hAnsi="Times New Roman"/>
                <w:color w:val="000000"/>
                <w:sz w:val="20"/>
                <w:szCs w:val="20"/>
                <w:lang w:val="en-GB" w:eastAsia="es-ES_tradnl"/>
              </w:rPr>
              <w:t>etnológico</w:t>
            </w:r>
            <w:proofErr w:type="spellEnd"/>
            <w:r w:rsidRPr="00A05C2E">
              <w:rPr>
                <w:rFonts w:ascii="Times New Roman" w:hAnsi="Times New Roman"/>
                <w:color w:val="000000"/>
                <w:sz w:val="20"/>
                <w:szCs w:val="20"/>
                <w:lang w:val="en-GB" w:eastAsia="es-ES_tradnl"/>
              </w:rPr>
              <w:t xml:space="preserve"> de la </w:t>
            </w:r>
            <w:proofErr w:type="spellStart"/>
            <w:r w:rsidRPr="00A05C2E">
              <w:rPr>
                <w:rFonts w:ascii="Times New Roman" w:hAnsi="Times New Roman"/>
                <w:color w:val="000000"/>
                <w:sz w:val="20"/>
                <w:szCs w:val="20"/>
                <w:lang w:val="en-GB" w:eastAsia="es-ES_tradnl"/>
              </w:rPr>
              <w:t>localidad</w:t>
            </w:r>
            <w:proofErr w:type="spellEnd"/>
            <w:r w:rsidRPr="00A05C2E">
              <w:rPr>
                <w:rFonts w:ascii="Times New Roman" w:hAnsi="Times New Roman"/>
                <w:color w:val="000000"/>
                <w:sz w:val="20"/>
                <w:szCs w:val="20"/>
                <w:lang w:val="en-GB" w:eastAsia="es-ES_tradnl"/>
              </w:rPr>
              <w:t xml:space="preserve">, para </w:t>
            </w:r>
            <w:proofErr w:type="spellStart"/>
            <w:r w:rsidRPr="00A05C2E">
              <w:rPr>
                <w:rFonts w:ascii="Times New Roman" w:hAnsi="Times New Roman"/>
                <w:color w:val="000000"/>
                <w:sz w:val="20"/>
                <w:szCs w:val="20"/>
                <w:lang w:val="en-GB" w:eastAsia="es-ES_tradnl"/>
              </w:rPr>
              <w:t>conocer</w:t>
            </w:r>
            <w:proofErr w:type="spellEnd"/>
            <w:r w:rsidRPr="00A05C2E">
              <w:rPr>
                <w:rFonts w:ascii="Times New Roman" w:hAnsi="Times New Roman"/>
                <w:color w:val="000000"/>
                <w:sz w:val="20"/>
                <w:szCs w:val="20"/>
                <w:lang w:val="en-GB" w:eastAsia="es-ES_tradnl"/>
              </w:rPr>
              <w:t xml:space="preserve"> las </w:t>
            </w:r>
            <w:proofErr w:type="spellStart"/>
            <w:r w:rsidRPr="00A05C2E">
              <w:rPr>
                <w:rFonts w:ascii="Times New Roman" w:hAnsi="Times New Roman"/>
                <w:color w:val="000000"/>
                <w:sz w:val="20"/>
                <w:szCs w:val="20"/>
                <w:lang w:val="en-GB" w:eastAsia="es-ES_tradnl"/>
              </w:rPr>
              <w:t>manifestaciones</w:t>
            </w:r>
            <w:proofErr w:type="spellEnd"/>
            <w:r w:rsidRPr="00A05C2E">
              <w:rPr>
                <w:rFonts w:ascii="Times New Roman" w:hAnsi="Times New Roman"/>
                <w:color w:val="000000"/>
                <w:sz w:val="20"/>
                <w:szCs w:val="20"/>
                <w:lang w:val="en-GB" w:eastAsia="es-ES_tradnl"/>
              </w:rPr>
              <w:t xml:space="preserve"> de la </w:t>
            </w:r>
            <w:proofErr w:type="spellStart"/>
            <w:r w:rsidRPr="00A05C2E">
              <w:rPr>
                <w:rFonts w:ascii="Times New Roman" w:hAnsi="Times New Roman"/>
                <w:color w:val="000000"/>
                <w:sz w:val="20"/>
                <w:szCs w:val="20"/>
                <w:lang w:val="en-GB" w:eastAsia="es-ES_tradnl"/>
              </w:rPr>
              <w:t>presencia</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humana</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en</w:t>
            </w:r>
            <w:proofErr w:type="spellEnd"/>
            <w:r w:rsidRPr="00A05C2E">
              <w:rPr>
                <w:rFonts w:ascii="Times New Roman" w:hAnsi="Times New Roman"/>
                <w:color w:val="000000"/>
                <w:sz w:val="20"/>
                <w:szCs w:val="20"/>
                <w:lang w:val="en-GB" w:eastAsia="es-ES_tradnl"/>
              </w:rPr>
              <w:t xml:space="preserve"> el </w:t>
            </w:r>
            <w:proofErr w:type="spellStart"/>
            <w:r w:rsidRPr="00A05C2E">
              <w:rPr>
                <w:rFonts w:ascii="Times New Roman" w:hAnsi="Times New Roman"/>
                <w:color w:val="000000"/>
                <w:sz w:val="20"/>
                <w:szCs w:val="20"/>
                <w:lang w:val="en-GB" w:eastAsia="es-ES_tradnl"/>
              </w:rPr>
              <w:t>lugar</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durante</w:t>
            </w:r>
            <w:proofErr w:type="spellEnd"/>
            <w:r w:rsidRPr="00A05C2E">
              <w:rPr>
                <w:rFonts w:ascii="Times New Roman" w:hAnsi="Times New Roman"/>
                <w:color w:val="000000"/>
                <w:sz w:val="20"/>
                <w:szCs w:val="20"/>
                <w:lang w:val="en-GB" w:eastAsia="es-ES_tradnl"/>
              </w:rPr>
              <w:t xml:space="preserve"> la </w:t>
            </w:r>
            <w:proofErr w:type="spellStart"/>
            <w:r w:rsidRPr="00A05C2E">
              <w:rPr>
                <w:rFonts w:ascii="Times New Roman" w:hAnsi="Times New Roman"/>
                <w:color w:val="000000"/>
                <w:sz w:val="20"/>
                <w:szCs w:val="20"/>
                <w:lang w:val="en-GB" w:eastAsia="es-ES_tradnl"/>
              </w:rPr>
              <w:t>Edad</w:t>
            </w:r>
            <w:proofErr w:type="spellEnd"/>
            <w:r w:rsidRPr="00A05C2E">
              <w:rPr>
                <w:rFonts w:ascii="Times New Roman" w:hAnsi="Times New Roman"/>
                <w:color w:val="000000"/>
                <w:sz w:val="20"/>
                <w:szCs w:val="20"/>
                <w:lang w:val="en-GB" w:eastAsia="es-ES_tradnl"/>
              </w:rPr>
              <w:t xml:space="preserve"> Media. El </w:t>
            </w:r>
            <w:proofErr w:type="spellStart"/>
            <w:r w:rsidRPr="00A05C2E">
              <w:rPr>
                <w:rFonts w:ascii="Times New Roman" w:hAnsi="Times New Roman"/>
                <w:color w:val="000000"/>
                <w:sz w:val="20"/>
                <w:szCs w:val="20"/>
                <w:lang w:val="en-GB" w:eastAsia="es-ES_tradnl"/>
              </w:rPr>
              <w:t>docente</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puede</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aprovechar</w:t>
            </w:r>
            <w:proofErr w:type="spellEnd"/>
            <w:r w:rsidRPr="00A05C2E">
              <w:rPr>
                <w:rFonts w:ascii="Times New Roman" w:hAnsi="Times New Roman"/>
                <w:color w:val="000000"/>
                <w:sz w:val="20"/>
                <w:szCs w:val="20"/>
                <w:lang w:val="en-GB" w:eastAsia="es-ES_tradnl"/>
              </w:rPr>
              <w:t xml:space="preserve"> la </w:t>
            </w:r>
            <w:proofErr w:type="spellStart"/>
            <w:r w:rsidRPr="00A05C2E">
              <w:rPr>
                <w:rFonts w:ascii="Times New Roman" w:hAnsi="Times New Roman"/>
                <w:color w:val="000000"/>
                <w:sz w:val="20"/>
                <w:szCs w:val="20"/>
                <w:lang w:val="en-GB" w:eastAsia="es-ES_tradnl"/>
              </w:rPr>
              <w:t>visita</w:t>
            </w:r>
            <w:proofErr w:type="spellEnd"/>
            <w:r w:rsidRPr="00A05C2E">
              <w:rPr>
                <w:rFonts w:ascii="Times New Roman" w:hAnsi="Times New Roman"/>
                <w:color w:val="000000"/>
                <w:sz w:val="20"/>
                <w:szCs w:val="20"/>
                <w:lang w:val="en-GB" w:eastAsia="es-ES_tradnl"/>
              </w:rPr>
              <w:t xml:space="preserve"> para </w:t>
            </w:r>
            <w:proofErr w:type="spellStart"/>
            <w:r w:rsidRPr="00A05C2E">
              <w:rPr>
                <w:rFonts w:ascii="Times New Roman" w:hAnsi="Times New Roman"/>
                <w:color w:val="000000"/>
                <w:sz w:val="20"/>
                <w:szCs w:val="20"/>
                <w:lang w:val="en-GB" w:eastAsia="es-ES_tradnl"/>
              </w:rPr>
              <w:t>introducir</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aspectos</w:t>
            </w:r>
            <w:proofErr w:type="spellEnd"/>
            <w:r w:rsidRPr="00A05C2E">
              <w:rPr>
                <w:rFonts w:ascii="Times New Roman" w:hAnsi="Times New Roman"/>
                <w:color w:val="000000"/>
                <w:sz w:val="20"/>
                <w:szCs w:val="20"/>
                <w:lang w:val="en-GB" w:eastAsia="es-ES_tradnl"/>
              </w:rPr>
              <w:t xml:space="preserve"> a </w:t>
            </w:r>
            <w:proofErr w:type="spellStart"/>
            <w:r w:rsidRPr="00A05C2E">
              <w:rPr>
                <w:rFonts w:ascii="Times New Roman" w:hAnsi="Times New Roman"/>
                <w:color w:val="000000"/>
                <w:sz w:val="20"/>
                <w:szCs w:val="20"/>
                <w:lang w:val="en-GB" w:eastAsia="es-ES_tradnl"/>
              </w:rPr>
              <w:t>desarrollar</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en</w:t>
            </w:r>
            <w:proofErr w:type="spellEnd"/>
            <w:r w:rsidRPr="00A05C2E">
              <w:rPr>
                <w:rFonts w:ascii="Times New Roman" w:hAnsi="Times New Roman"/>
                <w:color w:val="000000"/>
                <w:sz w:val="20"/>
                <w:szCs w:val="20"/>
                <w:lang w:val="en-GB" w:eastAsia="es-ES_tradnl"/>
              </w:rPr>
              <w:t xml:space="preserve"> las </w:t>
            </w:r>
            <w:proofErr w:type="spellStart"/>
            <w:r w:rsidRPr="00A05C2E">
              <w:rPr>
                <w:rFonts w:ascii="Times New Roman" w:hAnsi="Times New Roman"/>
                <w:color w:val="000000"/>
                <w:sz w:val="20"/>
                <w:szCs w:val="20"/>
                <w:lang w:val="en-GB" w:eastAsia="es-ES_tradnl"/>
              </w:rPr>
              <w:t>siguientes</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unidades</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lastRenderedPageBreak/>
              <w:t>didácticas</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especialmente</w:t>
            </w:r>
            <w:proofErr w:type="spellEnd"/>
            <w:r w:rsidRPr="00A05C2E">
              <w:rPr>
                <w:rFonts w:ascii="Times New Roman" w:hAnsi="Times New Roman"/>
                <w:color w:val="000000"/>
                <w:sz w:val="20"/>
                <w:szCs w:val="20"/>
                <w:lang w:val="en-GB" w:eastAsia="es-ES_tradnl"/>
              </w:rPr>
              <w:t xml:space="preserve"> las </w:t>
            </w:r>
            <w:proofErr w:type="spellStart"/>
            <w:r w:rsidRPr="00A05C2E">
              <w:rPr>
                <w:rFonts w:ascii="Times New Roman" w:hAnsi="Times New Roman"/>
                <w:color w:val="000000"/>
                <w:sz w:val="20"/>
                <w:szCs w:val="20"/>
                <w:lang w:val="en-GB" w:eastAsia="es-ES_tradnl"/>
              </w:rPr>
              <w:t>dedicadas</w:t>
            </w:r>
            <w:proofErr w:type="spellEnd"/>
            <w:r w:rsidRPr="00A05C2E">
              <w:rPr>
                <w:rFonts w:ascii="Times New Roman" w:hAnsi="Times New Roman"/>
                <w:color w:val="000000"/>
                <w:sz w:val="20"/>
                <w:szCs w:val="20"/>
                <w:lang w:val="en-GB" w:eastAsia="es-ES_tradnl"/>
              </w:rPr>
              <w:t xml:space="preserve"> a los </w:t>
            </w:r>
            <w:proofErr w:type="spellStart"/>
            <w:r w:rsidRPr="00A05C2E">
              <w:rPr>
                <w:rFonts w:ascii="Times New Roman" w:hAnsi="Times New Roman"/>
                <w:color w:val="000000"/>
                <w:sz w:val="20"/>
                <w:szCs w:val="20"/>
                <w:lang w:val="en-GB" w:eastAsia="es-ES_tradnl"/>
              </w:rPr>
              <w:t>reinos</w:t>
            </w:r>
            <w:proofErr w:type="spellEnd"/>
            <w:r w:rsidRPr="00A05C2E">
              <w:rPr>
                <w:rFonts w:ascii="Times New Roman" w:hAnsi="Times New Roman"/>
                <w:color w:val="000000"/>
                <w:sz w:val="20"/>
                <w:szCs w:val="20"/>
                <w:lang w:val="en-GB" w:eastAsia="es-ES_tradnl"/>
              </w:rPr>
              <w:t xml:space="preserve"> </w:t>
            </w:r>
            <w:proofErr w:type="spellStart"/>
            <w:r w:rsidRPr="00A05C2E">
              <w:rPr>
                <w:rFonts w:ascii="Times New Roman" w:hAnsi="Times New Roman"/>
                <w:color w:val="000000"/>
                <w:sz w:val="20"/>
                <w:szCs w:val="20"/>
                <w:lang w:val="en-GB" w:eastAsia="es-ES_tradnl"/>
              </w:rPr>
              <w:t>peninsulares</w:t>
            </w:r>
            <w:proofErr w:type="spellEnd"/>
            <w:r w:rsidRPr="00A05C2E">
              <w:rPr>
                <w:rFonts w:ascii="Times New Roman" w:hAnsi="Times New Roman"/>
                <w:color w:val="000000"/>
                <w:sz w:val="20"/>
                <w:szCs w:val="20"/>
                <w:lang w:val="en-GB" w:eastAsia="es-ES_tradnl"/>
              </w:rPr>
              <w:t>.</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34925"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lastRenderedPageBreak/>
              <w:t>Sobre los pueblos germanos:</w:t>
            </w:r>
          </w:p>
          <w:p w14:paraId="696A0B79"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http://bennosfiguresforum.com/viewtopic.php?p=202172#p200929</w:t>
            </w:r>
          </w:p>
          <w:p w14:paraId="244704B0"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https://arrecaballo.es/edad-antigua/invasiones-germanicas/los-pueblosgermanicos/</w:t>
            </w:r>
          </w:p>
          <w:p w14:paraId="538BA4B6" w14:textId="77777777" w:rsidR="00A05C2E" w:rsidRPr="00A05C2E" w:rsidRDefault="00A05C2E" w:rsidP="00A05C2E">
            <w:pPr>
              <w:pStyle w:val="-segundorango"/>
            </w:pPr>
            <w:r w:rsidRPr="00A05C2E">
              <w:t>http://olmo.pntic.mec.es/-porp0002/ant_feu/mats/2invas/2textos/germanos.htm</w:t>
            </w:r>
          </w:p>
          <w:p w14:paraId="2F3AAC9D"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http://www.cervantesvirtual.com/obra-visor/la-germania--/</w:t>
            </w:r>
            <w:proofErr w:type="spellStart"/>
            <w:r w:rsidRPr="00A05C2E">
              <w:rPr>
                <w:rFonts w:ascii="Times New Roman" w:hAnsi="Times New Roman" w:cs="Times New Roman"/>
              </w:rPr>
              <w:t>html</w:t>
            </w:r>
            <w:proofErr w:type="spellEnd"/>
            <w:r w:rsidRPr="00A05C2E">
              <w:rPr>
                <w:rFonts w:ascii="Times New Roman" w:hAnsi="Times New Roman" w:cs="Times New Roman"/>
              </w:rPr>
              <w:t xml:space="preserve">/0112f9e6-82b2-11df-acc7 002185ce6064_2.html#I_0_ </w:t>
            </w:r>
          </w:p>
          <w:p w14:paraId="78FCDC59"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 xml:space="preserve">Vídeos sobre los germanos: </w:t>
            </w:r>
          </w:p>
          <w:p w14:paraId="179E2FF4"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https://www.youtube.com/watch?v=gblfhhfdAal</w:t>
            </w:r>
          </w:p>
          <w:p w14:paraId="2AA27397"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 xml:space="preserve">https://www.youtube.com/watch?v=NOCfp4t_rm4 </w:t>
            </w:r>
          </w:p>
          <w:p w14:paraId="35393A6D"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 xml:space="preserve">Sobre los hunos: </w:t>
            </w:r>
          </w:p>
          <w:p w14:paraId="6F8347E1" w14:textId="7BB30CB4" w:rsidR="00A05C2E" w:rsidRPr="00A05C2E" w:rsidRDefault="00A05C2E" w:rsidP="00A05C2E">
            <w:pPr>
              <w:pStyle w:val="-segundorango"/>
            </w:pPr>
            <w:r w:rsidRPr="00A05C2E">
              <w:t xml:space="preserve">http://www.nationalgeographic.com.es/historia/grandes-reportajes/atila-la-pesadilla-de-roma_ 6288 </w:t>
            </w:r>
          </w:p>
          <w:p w14:paraId="1A696C3D"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 xml:space="preserve">Sobre Justiniano y el Imperio bizantino: </w:t>
            </w:r>
          </w:p>
          <w:p w14:paraId="596A3068" w14:textId="688970A3" w:rsidR="00A05C2E" w:rsidRPr="00A05C2E" w:rsidRDefault="00A05C2E" w:rsidP="00A05C2E">
            <w:pPr>
              <w:pStyle w:val="-segundorango"/>
            </w:pPr>
            <w:r w:rsidRPr="00A05C2E">
              <w:t xml:space="preserve">http://www.mcnbiografias.com/app-bio/do/show?key=justiniano-i-emperador-de-bizancio </w:t>
            </w:r>
          </w:p>
          <w:p w14:paraId="59CFF439"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 xml:space="preserve">Sobre Carlomagno: </w:t>
            </w:r>
          </w:p>
          <w:p w14:paraId="19D924DF"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http://historiaybiografias.com/carlomagnol</w:t>
            </w:r>
          </w:p>
          <w:p w14:paraId="3A6843A6"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Sobre los visigodos:</w:t>
            </w:r>
          </w:p>
          <w:p w14:paraId="4CF7F977"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http://historiaespana.es/edad-antigua/reino-visigodo</w:t>
            </w:r>
          </w:p>
          <w:p w14:paraId="602A32FB"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Recreación de la vida cotidiana en un poblado germánico:</w:t>
            </w:r>
          </w:p>
          <w:p w14:paraId="4DF29E79"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http://bennosfiguresforum.com/viewtopic.php?p=202172#p200929</w:t>
            </w:r>
          </w:p>
          <w:p w14:paraId="6FB6793F"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Sobre armamento y otras características:</w:t>
            </w:r>
          </w:p>
          <w:p w14:paraId="4656584D"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https://arrecaballo.es/edad-antigua/invasiones-germanicas/los-pueblosgermanicos/</w:t>
            </w:r>
          </w:p>
          <w:p w14:paraId="798669E5"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Más información sobre los germanos:</w:t>
            </w:r>
          </w:p>
          <w:p w14:paraId="349973EC"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http://olmo.pntic.mec.es/~porp0002/ant_feu/mats/2invas/2textos/germanos.htm</w:t>
            </w:r>
          </w:p>
          <w:p w14:paraId="7E00F6C7"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lastRenderedPageBreak/>
              <w:t>Sobre la vida y costumbres de los germanos según Tácito:</w:t>
            </w:r>
          </w:p>
          <w:p w14:paraId="06082C87"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http://www.cervantesvirtual.com/obra-visor/la-germania--0/</w:t>
            </w:r>
            <w:proofErr w:type="spellStart"/>
            <w:r w:rsidRPr="00A05C2E">
              <w:rPr>
                <w:rFonts w:ascii="Times New Roman" w:hAnsi="Times New Roman" w:cs="Times New Roman"/>
              </w:rPr>
              <w:t>html</w:t>
            </w:r>
            <w:proofErr w:type="spellEnd"/>
            <w:r w:rsidRPr="00A05C2E">
              <w:rPr>
                <w:rFonts w:ascii="Times New Roman" w:hAnsi="Times New Roman" w:cs="Times New Roman"/>
              </w:rPr>
              <w:t>/0112f9e6-82b2-11df-acc7-002185ce6064_2.html#I_0_</w:t>
            </w:r>
          </w:p>
          <w:p w14:paraId="02A0F0D1"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Elaboración de vídeos:</w:t>
            </w:r>
          </w:p>
          <w:p w14:paraId="7343371F"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https://www.youtube.com/watch?v=nMuT4QwfHIs</w:t>
            </w:r>
          </w:p>
          <w:p w14:paraId="74A69F1D" w14:textId="77777777" w:rsidR="00A05C2E" w:rsidRPr="00A05C2E" w:rsidRDefault="00A05C2E" w:rsidP="00A05C2E">
            <w:pPr>
              <w:pStyle w:val="primerrango"/>
              <w:rPr>
                <w:rFonts w:ascii="Times New Roman" w:hAnsi="Times New Roman" w:cs="Times New Roman"/>
              </w:rPr>
            </w:pPr>
            <w:r w:rsidRPr="00A05C2E">
              <w:rPr>
                <w:rFonts w:ascii="Times New Roman" w:hAnsi="Times New Roman" w:cs="Times New Roman"/>
              </w:rPr>
              <w:t>Cómo elaborar un reportaje periodístico:</w:t>
            </w:r>
          </w:p>
          <w:p w14:paraId="3733203C"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https://www.portaleducativo.net/octavo-basico/744/Elreportaje</w:t>
            </w:r>
          </w:p>
          <w:p w14:paraId="3F686BA6"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http://profecarlostextos.tripod.com/pasos_reportaje.html</w:t>
            </w:r>
          </w:p>
          <w:p w14:paraId="23F68E95"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http://blog.editafacil.es/pasos-para-hacer-un-buenreportaje/</w:t>
            </w:r>
          </w:p>
          <w:p w14:paraId="44C8A459" w14:textId="77777777" w:rsidR="00A05C2E" w:rsidRPr="00A05C2E" w:rsidRDefault="00A05C2E" w:rsidP="00A05C2E">
            <w:pPr>
              <w:pStyle w:val="-segundorango"/>
              <w:rPr>
                <w:rFonts w:ascii="Times New Roman" w:hAnsi="Times New Roman" w:cs="Times New Roman"/>
              </w:rPr>
            </w:pPr>
            <w:r w:rsidRPr="00A05C2E">
              <w:rPr>
                <w:rFonts w:ascii="Times New Roman" w:hAnsi="Times New Roman" w:cs="Times New Roman"/>
              </w:rPr>
              <w:t>https://www.youtube.com/watch?v=3hzcffbAcho</w:t>
            </w:r>
          </w:p>
        </w:tc>
      </w:tr>
      <w:tr w:rsidR="00A05C2E" w:rsidRPr="00A05C2E" w14:paraId="5CF20E73" w14:textId="77777777" w:rsidTr="00A05C2E">
        <w:trPr>
          <w:trHeight w:val="60"/>
        </w:trPr>
        <w:tc>
          <w:tcPr>
            <w:tcW w:w="13892"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tcPr>
          <w:p w14:paraId="3CCE99E1" w14:textId="77777777" w:rsidR="00A05C2E" w:rsidRPr="00A05C2E" w:rsidRDefault="00A05C2E" w:rsidP="00A05C2E">
            <w:pPr>
              <w:pStyle w:val="00TTULOTABLAS"/>
              <w:rPr>
                <w:rFonts w:ascii="Times New Roman" w:hAnsi="Times New Roman"/>
                <w:szCs w:val="20"/>
              </w:rPr>
            </w:pPr>
            <w:r w:rsidRPr="00A05C2E">
              <w:rPr>
                <w:rFonts w:ascii="Times New Roman" w:hAnsi="Times New Roman"/>
                <w:szCs w:val="20"/>
              </w:rPr>
              <w:lastRenderedPageBreak/>
              <w:t>Temporalización</w:t>
            </w:r>
          </w:p>
        </w:tc>
      </w:tr>
      <w:tr w:rsidR="00A05C2E" w:rsidRPr="00A05C2E" w14:paraId="6B0ABB33" w14:textId="77777777" w:rsidTr="00A05C2E">
        <w:trPr>
          <w:trHeight w:val="60"/>
        </w:trPr>
        <w:tc>
          <w:tcPr>
            <w:tcW w:w="10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4D213714" w14:textId="77777777" w:rsidR="00A05C2E" w:rsidRPr="00A05C2E" w:rsidRDefault="00A05C2E" w:rsidP="00A05C2E">
            <w:pPr>
              <w:pStyle w:val="00TTULOTABLAS"/>
              <w:rPr>
                <w:rFonts w:ascii="Times New Roman" w:hAnsi="Times New Roman"/>
                <w:szCs w:val="20"/>
              </w:rPr>
            </w:pPr>
            <w:r w:rsidRPr="00A05C2E">
              <w:rPr>
                <w:rFonts w:ascii="Times New Roman" w:hAnsi="Times New Roman"/>
                <w:szCs w:val="20"/>
              </w:rPr>
              <w:t>Sesiones</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0E4AEA49" w14:textId="77777777" w:rsidR="00A05C2E" w:rsidRPr="00A05C2E" w:rsidRDefault="00A05C2E" w:rsidP="00A05C2E">
            <w:pPr>
              <w:pStyle w:val="00TTULOTABLAS"/>
              <w:rPr>
                <w:rFonts w:ascii="Times New Roman" w:hAnsi="Times New Roman"/>
                <w:szCs w:val="20"/>
              </w:rPr>
            </w:pPr>
            <w:r w:rsidRPr="00A05C2E">
              <w:rPr>
                <w:rFonts w:ascii="Times New Roman" w:hAnsi="Times New Roman"/>
                <w:szCs w:val="20"/>
              </w:rPr>
              <w:t xml:space="preserve">Contenidos trabajados </w:t>
            </w:r>
          </w:p>
        </w:tc>
      </w:tr>
      <w:tr w:rsidR="00A05C2E" w:rsidRPr="00A05C2E" w14:paraId="3643EC33"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5BC74B6"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t>1.ª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79D63438"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Presentación de la unidad didáctica y cuestiones iniciales. Epígrafe 1. ¿Qué es la Edad Media?</w:t>
            </w:r>
          </w:p>
          <w:p w14:paraId="299E3AD6"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 xml:space="preserve">Actividades 1 a 5. </w:t>
            </w:r>
          </w:p>
        </w:tc>
      </w:tr>
      <w:tr w:rsidR="00A05C2E" w:rsidRPr="00A05C2E" w14:paraId="3C3A1ABC"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6C92CCD"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t>2.ª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4EC8B13A"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Epígrafe 2. El inicio de la Edad Media. Subepígrafes 2.1. El final del Imperio romano de Occidente y 2.2. Los reinos germánicos.</w:t>
            </w:r>
          </w:p>
          <w:p w14:paraId="0443E879"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 xml:space="preserve">Actividades 6 a 17. </w:t>
            </w:r>
          </w:p>
        </w:tc>
      </w:tr>
      <w:tr w:rsidR="00A05C2E" w:rsidRPr="00A05C2E" w14:paraId="4ED75022"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C2081A8"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t>3.ª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261AB7F7"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Epígrafe 2. El inicio de la Edad Media. Subepígrafe 2.3 La Hispania visigoda.</w:t>
            </w:r>
          </w:p>
          <w:p w14:paraId="6A103F77"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Actividades 18 a 23.</w:t>
            </w:r>
          </w:p>
          <w:p w14:paraId="0C5FB60A"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 xml:space="preserve">Realización de la Tarea competencial: Disfrazado y destronado. </w:t>
            </w:r>
          </w:p>
        </w:tc>
      </w:tr>
      <w:tr w:rsidR="00A05C2E" w:rsidRPr="00A05C2E" w14:paraId="1B14DAC3"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52A1287"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t>4.ª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2A158748"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 xml:space="preserve">Epígrafe 3. Los primeros imperios de la Europa cristiana. Subepígrafe 3.1. El Imperio carolingio. </w:t>
            </w:r>
          </w:p>
          <w:p w14:paraId="16F39E84"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 xml:space="preserve">Actividades 24 a 29. </w:t>
            </w:r>
          </w:p>
        </w:tc>
      </w:tr>
      <w:tr w:rsidR="00A05C2E" w:rsidRPr="00A05C2E" w14:paraId="09E8BBAA"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A193625"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t>5.ª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043EF1FA"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pacing w:val="-4"/>
                <w:sz w:val="20"/>
                <w:szCs w:val="20"/>
                <w:lang w:eastAsia="es-ES_tradnl"/>
              </w:rPr>
              <w:t xml:space="preserve">Epígrafe </w:t>
            </w:r>
            <w:r w:rsidRPr="00A05C2E">
              <w:rPr>
                <w:rFonts w:ascii="Times New Roman" w:hAnsi="Times New Roman"/>
                <w:color w:val="000000"/>
                <w:sz w:val="20"/>
                <w:szCs w:val="20"/>
                <w:lang w:eastAsia="es-ES_tradnl"/>
              </w:rPr>
              <w:t>3. Los primeros imperios de la Europa cristiana. Subepígrafe 3.2. El Imperio Carolingio.</w:t>
            </w:r>
          </w:p>
          <w:p w14:paraId="7DD5B0B3" w14:textId="77777777" w:rsidR="00A05C2E" w:rsidRPr="00A05C2E" w:rsidRDefault="00A05C2E" w:rsidP="00A05C2E">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Actividad</w:t>
            </w:r>
            <w:r w:rsidRPr="00A05C2E">
              <w:rPr>
                <w:rFonts w:ascii="Times New Roman" w:hAnsi="Times New Roman"/>
                <w:color w:val="000000"/>
                <w:spacing w:val="-4"/>
                <w:sz w:val="20"/>
                <w:szCs w:val="20"/>
                <w:lang w:eastAsia="es-ES_tradnl"/>
              </w:rPr>
              <w:t>es 30 a 36.</w:t>
            </w:r>
          </w:p>
        </w:tc>
      </w:tr>
      <w:tr w:rsidR="00A05C2E" w:rsidRPr="00A05C2E" w14:paraId="1D51530F"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0742D51"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t>6.ª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43FB5DFC" w14:textId="77777777" w:rsidR="00A05C2E" w:rsidRPr="00A05C2E" w:rsidRDefault="00A05C2E" w:rsidP="00A05C2E">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 xml:space="preserve">Realización del Aprendizaje basado en problemas: Conviértete en un/a reportero/a medieval. </w:t>
            </w:r>
          </w:p>
        </w:tc>
      </w:tr>
      <w:tr w:rsidR="00A05C2E" w:rsidRPr="00A05C2E" w14:paraId="3571BF39"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3EC1700"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lastRenderedPageBreak/>
              <w:t>7.ª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233B4FD1" w14:textId="77777777" w:rsidR="00A05C2E" w:rsidRPr="00A05C2E" w:rsidRDefault="00A05C2E" w:rsidP="00A05C2E">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Realización del Taller de historia: Realización de presentaciones digitales.</w:t>
            </w:r>
          </w:p>
        </w:tc>
      </w:tr>
      <w:tr w:rsidR="00A05C2E" w:rsidRPr="00A05C2E" w14:paraId="367BD011"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7C1AD52"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t>8.ª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0C2304CC" w14:textId="77777777" w:rsidR="00A05C2E" w:rsidRPr="00A05C2E" w:rsidRDefault="00A05C2E" w:rsidP="00A05C2E">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Realización de las actividades finales y lectura de La unidad en 10 preguntas.</w:t>
            </w:r>
          </w:p>
        </w:tc>
      </w:tr>
      <w:tr w:rsidR="00A05C2E" w:rsidRPr="00A05C2E" w14:paraId="6BA5085B" w14:textId="77777777" w:rsidTr="00A05C2E">
        <w:trPr>
          <w:trHeight w:val="340"/>
        </w:trPr>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E9DA5E" w14:textId="77777777" w:rsidR="00A05C2E" w:rsidRPr="00A05C2E" w:rsidRDefault="00A05C2E" w:rsidP="00A05C2E">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A05C2E">
              <w:rPr>
                <w:rFonts w:ascii="Times New Roman" w:hAnsi="Times New Roman"/>
                <w:b/>
                <w:bCs/>
                <w:color w:val="000000"/>
                <w:sz w:val="20"/>
                <w:szCs w:val="20"/>
                <w:lang w:eastAsia="es-ES_tradnl"/>
              </w:rPr>
              <w:t>9.ª sesión</w:t>
            </w:r>
          </w:p>
        </w:tc>
        <w:tc>
          <w:tcPr>
            <w:tcW w:w="128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80" w:type="dxa"/>
              <w:bottom w:w="57" w:type="dxa"/>
              <w:right w:w="80" w:type="dxa"/>
            </w:tcMar>
            <w:vAlign w:val="center"/>
          </w:tcPr>
          <w:p w14:paraId="146B18D9" w14:textId="77777777" w:rsidR="00A05C2E" w:rsidRPr="00A05C2E" w:rsidRDefault="00A05C2E" w:rsidP="00A05C2E">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A05C2E">
              <w:rPr>
                <w:rFonts w:ascii="Times New Roman" w:hAnsi="Times New Roman"/>
                <w:color w:val="000000"/>
                <w:sz w:val="20"/>
                <w:szCs w:val="20"/>
                <w:lang w:eastAsia="es-ES_tradnl"/>
              </w:rPr>
              <w:t>Prueba de evaluación.</w:t>
            </w:r>
          </w:p>
        </w:tc>
      </w:tr>
    </w:tbl>
    <w:p w14:paraId="0B3AE86C" w14:textId="77777777" w:rsidR="00B7764E" w:rsidRDefault="00B7764E" w:rsidP="001C37D6">
      <w:pPr>
        <w:rPr>
          <w:rFonts w:ascii="Times New Roman" w:hAnsi="Times New Roman"/>
          <w:color w:val="00000A"/>
        </w:rPr>
      </w:pPr>
    </w:p>
    <w:p w14:paraId="27079F47" w14:textId="77777777" w:rsidR="00B7764E" w:rsidRDefault="00B7764E" w:rsidP="001C37D6">
      <w:pPr>
        <w:rPr>
          <w:rFonts w:ascii="Times New Roman" w:hAnsi="Times New Roman"/>
          <w:color w:val="00000A"/>
        </w:rPr>
      </w:pPr>
    </w:p>
    <w:p w14:paraId="591B2710" w14:textId="6DF33A11" w:rsidR="00B7764E" w:rsidRPr="00FC0E99" w:rsidRDefault="00B7764E" w:rsidP="001C37D6">
      <w:pPr>
        <w:rPr>
          <w:rFonts w:ascii="Times New Roman" w:hAnsi="Times New Roman"/>
          <w:color w:val="00000A"/>
        </w:rPr>
        <w:sectPr w:rsidR="00B7764E" w:rsidRPr="00FC0E99" w:rsidSect="00CE7204">
          <w:pgSz w:w="16838" w:h="11906" w:orient="landscape"/>
          <w:pgMar w:top="1701" w:right="1418" w:bottom="1701" w:left="1418" w:header="709" w:footer="709" w:gutter="0"/>
          <w:cols w:space="708"/>
          <w:docGrid w:linePitch="360"/>
        </w:sectPr>
      </w:pPr>
    </w:p>
    <w:p w14:paraId="684A805F" w14:textId="77777777" w:rsidR="00A844C4" w:rsidRPr="00A05C2E" w:rsidRDefault="00A844C4" w:rsidP="00A844C4">
      <w:pPr>
        <w:pStyle w:val="00NIVELEPIGRAFE12020"/>
        <w:rPr>
          <w:rFonts w:ascii="Times New Roman" w:hAnsi="Times New Roman"/>
        </w:rPr>
      </w:pPr>
      <w:r w:rsidRPr="00A05C2E">
        <w:rPr>
          <w:rFonts w:ascii="Times New Roman" w:hAnsi="Times New Roman"/>
        </w:rPr>
        <w:lastRenderedPageBreak/>
        <w:t xml:space="preserve">3. Metodología: orientaciones, estrategias metodológicas y claves didácticas </w:t>
      </w:r>
    </w:p>
    <w:p w14:paraId="748C4F1C" w14:textId="77777777" w:rsidR="00A05C2E" w:rsidRPr="00A05C2E" w:rsidRDefault="00A05C2E" w:rsidP="00A05C2E">
      <w:pPr>
        <w:pStyle w:val="00EPGRAFE2020"/>
        <w:rPr>
          <w:rFonts w:ascii="Times New Roman" w:hAnsi="Times New Roman"/>
          <w:lang w:eastAsia="es-ES_tradnl"/>
        </w:rPr>
      </w:pPr>
      <w:r w:rsidRPr="00A05C2E">
        <w:rPr>
          <w:rFonts w:ascii="Times New Roman" w:hAnsi="Times New Roman"/>
          <w:lang w:eastAsia="es-ES_tradnl"/>
        </w:rPr>
        <w:t>Presentación</w:t>
      </w:r>
      <w:r w:rsidRPr="00A05C2E">
        <w:rPr>
          <w:rFonts w:ascii="Times New Roman" w:hAnsi="Times New Roman"/>
          <w:spacing w:val="166"/>
          <w:lang w:eastAsia="es-ES_tradnl"/>
        </w:rPr>
        <w:t xml:space="preserve"> </w:t>
      </w:r>
    </w:p>
    <w:p w14:paraId="45C3C8D4"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Al inicio de la unidad, el docente deberá despertar la curiosidad del alumnado por el conocimiento del comienzo de la Edad Media, empleando para ello los recursos que aparecen en la doble página inicial. La ilustración inicial representa el saqueo de Roma, uno de los momentos más significativos de cara a señalar el fin del mundo antiguo y del milenio clásico, además de ser muy sugerente para el imaginario colectivo, y por lo tanto motivador de cara a nuestro alumnado. Con las cuestiones iniciales podemos intentar relacionar conocimientos que el alumnado pueda tener sobre las razones del fin del Imperio romano. Otras preguntas están dirigidas a señalar la influencia de los pueblos germanos en el surgimiento de las señas de identidad de los modernos Estados de la Europa occidental y la división de la historia en etapas. Con las respuestas a estas cuestiones, el profesorado puede ir recabando información sobre los conocimientos previos del alumnado con respecto a la unidad que vamos a tratar. También podemos utilizar el eje cronológico como referencia temporal para que los alumnos tengan clara la sucesión de los hechos.</w:t>
      </w:r>
    </w:p>
    <w:p w14:paraId="02FC36F9"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A continuación, varios alumnos leerán el texto introductorio en voz alta y se les pedirá que traten de explicar el significado de lo leído. Puesto que las explicaciones seguramente no serán totalmente correctas, el docente deberá matizar o puntualizar dichas explicaciones, además de preguntar si todo el alumnado ha entendido el texto y si hay alguna palabra que se deba explicar, bien por ser nueva para él, bien por no recordar su significado. </w:t>
      </w:r>
    </w:p>
    <w:p w14:paraId="20D5ACA6" w14:textId="77777777" w:rsidR="00A05C2E" w:rsidRPr="00A05C2E" w:rsidRDefault="00A05C2E" w:rsidP="00A05C2E">
      <w:pPr>
        <w:pStyle w:val="00EPGRAFE2020"/>
        <w:rPr>
          <w:rFonts w:ascii="Times New Roman" w:hAnsi="Times New Roman"/>
          <w:spacing w:val="130"/>
          <w:lang w:eastAsia="es-ES_tradnl"/>
        </w:rPr>
      </w:pPr>
      <w:r w:rsidRPr="00A05C2E">
        <w:rPr>
          <w:rFonts w:ascii="Times New Roman" w:hAnsi="Times New Roman"/>
          <w:lang w:eastAsia="es-ES_tradnl"/>
        </w:rPr>
        <w:t>Epígrafe 1. ¿Qué es la Edad Media?</w:t>
      </w:r>
      <w:r w:rsidRPr="00A05C2E">
        <w:rPr>
          <w:rFonts w:ascii="Times New Roman" w:hAnsi="Times New Roman"/>
          <w:spacing w:val="166"/>
          <w:lang w:eastAsia="es-ES_tradnl"/>
        </w:rPr>
        <w:t xml:space="preserve"> </w:t>
      </w:r>
    </w:p>
    <w:p w14:paraId="404D2D01"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Durante este epígrafe se combinará el método expositivo, mediante el cual el profesor explicará los conceptos más relevantes del epígrafe, con el participativo, en el que </w:t>
      </w:r>
      <w:proofErr w:type="gramStart"/>
      <w:r w:rsidRPr="00A05C2E">
        <w:rPr>
          <w:rFonts w:ascii="Times New Roman" w:hAnsi="Times New Roman"/>
          <w:lang w:eastAsia="es-ES_tradnl"/>
        </w:rPr>
        <w:t>los alumnos y alumnas</w:t>
      </w:r>
      <w:proofErr w:type="gramEnd"/>
      <w:r w:rsidRPr="00A05C2E">
        <w:rPr>
          <w:rFonts w:ascii="Times New Roman" w:hAnsi="Times New Roman"/>
          <w:lang w:eastAsia="es-ES_tradnl"/>
        </w:rPr>
        <w:t xml:space="preserve"> contestarán a las preguntas formuladas por el profesor y realizarán actividades relacionadas con los contenidos tratados en el epígrafe.</w:t>
      </w:r>
    </w:p>
    <w:p w14:paraId="6BC461E4"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En el primer epígrafe es importante que quede claro el concepto de Edad Media y sus diferentes etapas, así como las características fundamentales que, por contraposición al mundo antiguo, van a caracterizar a este periodo. En este sentido, el recurso sobre la rendición de Rómulo Augústulo ante Odoacro puede ser motivador como elemento diferenciador en el tránsito de un periodo a otro. En este sentido es importante que el docente insista en explicar a los alumnos que no se pasa de una etapa histórica a otra de la noche a la mañana y que los hombres y mujeres que vivieron esos acontecimientos es muy probable que no fueran conscientes de estar en una encrucijada histórica. En relación con esto último, también tenemos que insistir en que la «historia» supone un conocimiento que se obtiene a posteriori, según las fuentes que los seres humanos de cada época nos han dejado, para lo cual nos resultará muy útil el recurso «Fuentes históricas para el estudio de la Edad Media». Finalmente, el docente establecerá las subdivisiones cronológicas que cabe realizar dentro de la Edad Media, estableciendo ciertos rasgos políticos, económicos y culturales característicos de cada uno de esos periodos.</w:t>
      </w:r>
    </w:p>
    <w:p w14:paraId="67EC628F"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Las actividades 1 a 5 servirán para reforzar lo aprendido, pudiendo ser interesante que las actividades 3 a 5 se hagan en pequeño grupo colaborativo mediante la técnica de folio giratorio, en la que cada alumno realiza una parte de la tarea y la pasa al compañero para que este la complete y corrija si fuese menester.</w:t>
      </w:r>
    </w:p>
    <w:p w14:paraId="728DF62A" w14:textId="7C4571E1" w:rsidR="00A05C2E" w:rsidRPr="00A05C2E" w:rsidRDefault="00A05C2E" w:rsidP="00A05C2E">
      <w:pPr>
        <w:pStyle w:val="00EPGRAFE2020"/>
        <w:rPr>
          <w:rFonts w:ascii="Times New Roman" w:hAnsi="Times New Roman"/>
          <w:spacing w:val="166"/>
          <w:lang w:eastAsia="es-ES_tradnl"/>
        </w:rPr>
      </w:pPr>
      <w:r w:rsidRPr="00A05C2E">
        <w:rPr>
          <w:rFonts w:ascii="Times New Roman" w:hAnsi="Times New Roman"/>
          <w:lang w:eastAsia="es-ES_tradnl"/>
        </w:rPr>
        <w:t xml:space="preserve">Epígrafe 2. El inicio de la Edad Media </w:t>
      </w:r>
      <w:r w:rsidRPr="00A05C2E">
        <w:rPr>
          <w:rFonts w:ascii="Times New Roman" w:hAnsi="Times New Roman"/>
          <w:spacing w:val="166"/>
          <w:lang w:eastAsia="es-ES_tradnl"/>
        </w:rPr>
        <w:t xml:space="preserve">  </w:t>
      </w:r>
    </w:p>
    <w:p w14:paraId="4B29B0E1" w14:textId="77777777" w:rsidR="00A05C2E" w:rsidRPr="00A05C2E" w:rsidRDefault="00A05C2E" w:rsidP="00A05C2E">
      <w:pPr>
        <w:pStyle w:val="00EPGRAFE2020"/>
        <w:rPr>
          <w:rFonts w:ascii="Times New Roman" w:hAnsi="Times New Roman"/>
          <w:sz w:val="22"/>
          <w:szCs w:val="22"/>
          <w:lang w:eastAsia="es-ES_tradnl"/>
        </w:rPr>
      </w:pPr>
      <w:r w:rsidRPr="00A05C2E">
        <w:rPr>
          <w:rFonts w:ascii="Times New Roman" w:hAnsi="Times New Roman"/>
          <w:sz w:val="22"/>
          <w:szCs w:val="22"/>
          <w:lang w:eastAsia="es-ES_tradnl"/>
        </w:rPr>
        <w:t>Subepígrafe 2.1. El final del Imperio romano de Occidente</w:t>
      </w:r>
    </w:p>
    <w:p w14:paraId="197378E3"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En este subepígrafe trataremos el fin del mundo antiguo contraponiendo lo sucedido en el Imperio romano de Occidente con los pueblos germánicos, en parte causantes del fin de ese imperio. En el subepígrafe 2.1. El final del Imperio romano de Occidente, y para entender las causas del fin </w:t>
      </w:r>
      <w:proofErr w:type="gramStart"/>
      <w:r w:rsidRPr="00A05C2E">
        <w:rPr>
          <w:rFonts w:ascii="Times New Roman" w:hAnsi="Times New Roman"/>
          <w:lang w:eastAsia="es-ES_tradnl"/>
        </w:rPr>
        <w:t>del mismo</w:t>
      </w:r>
      <w:proofErr w:type="gramEnd"/>
      <w:r w:rsidRPr="00A05C2E">
        <w:rPr>
          <w:rFonts w:ascii="Times New Roman" w:hAnsi="Times New Roman"/>
          <w:lang w:eastAsia="es-ES_tradnl"/>
        </w:rPr>
        <w:t xml:space="preserve"> utilizaremos el recurso homónimo, relacionándolo con lo que aparece en el texto escrito. Podemos animar a nuestro alumnado a realizar su propio esquema o si está familiarizado con la técnica, un </w:t>
      </w:r>
      <w:r w:rsidRPr="00B56E8F">
        <w:rPr>
          <w:rFonts w:ascii="Times New Roman" w:hAnsi="Times New Roman"/>
          <w:i/>
          <w:iCs/>
          <w:lang w:eastAsia="es-ES_tradnl"/>
        </w:rPr>
        <w:t xml:space="preserve">visual </w:t>
      </w:r>
      <w:proofErr w:type="spellStart"/>
      <w:r w:rsidRPr="00B56E8F">
        <w:rPr>
          <w:rFonts w:ascii="Times New Roman" w:hAnsi="Times New Roman"/>
          <w:i/>
          <w:iCs/>
          <w:lang w:eastAsia="es-ES_tradnl"/>
        </w:rPr>
        <w:t>thinking</w:t>
      </w:r>
      <w:proofErr w:type="spellEnd"/>
      <w:r w:rsidRPr="00B56E8F">
        <w:rPr>
          <w:rFonts w:ascii="Times New Roman" w:hAnsi="Times New Roman"/>
          <w:i/>
          <w:iCs/>
          <w:lang w:eastAsia="es-ES_tradnl"/>
        </w:rPr>
        <w:t>.</w:t>
      </w:r>
      <w:r w:rsidRPr="00A05C2E">
        <w:rPr>
          <w:rFonts w:ascii="Times New Roman" w:hAnsi="Times New Roman"/>
          <w:lang w:eastAsia="es-ES_tradnl"/>
        </w:rPr>
        <w:t xml:space="preserve"> En cualquier caso, sería oportuno que el profesor realizara un sencillo eje cronológico en la pizarra donde ir situando los diversos problemas que atraviesa el Imperio y los acontecimientos de relevancia, pues de esta manera los alumnos no perderán la perspectiva temporal. Por último, las actividades nos servirán para reforzar los aprendizajes adquiridos además de para expandir algunos de ellos con las actividades 9 a 11.</w:t>
      </w:r>
    </w:p>
    <w:p w14:paraId="7DF16B70" w14:textId="77777777" w:rsidR="00A05C2E" w:rsidRPr="00A05C2E" w:rsidRDefault="00A05C2E" w:rsidP="00A05C2E">
      <w:pPr>
        <w:pStyle w:val="00EPGRAFE2020"/>
        <w:rPr>
          <w:rFonts w:ascii="Times New Roman" w:hAnsi="Times New Roman"/>
          <w:sz w:val="22"/>
          <w:szCs w:val="22"/>
          <w:lang w:eastAsia="es-ES_tradnl"/>
        </w:rPr>
      </w:pPr>
      <w:r w:rsidRPr="00A05C2E">
        <w:rPr>
          <w:rFonts w:ascii="Times New Roman" w:hAnsi="Times New Roman"/>
          <w:sz w:val="22"/>
          <w:szCs w:val="22"/>
          <w:lang w:eastAsia="es-ES_tradnl"/>
        </w:rPr>
        <w:lastRenderedPageBreak/>
        <w:t>Subepígrafe 2.2. Los reinos germánicos</w:t>
      </w:r>
    </w:p>
    <w:p w14:paraId="31B392C3" w14:textId="77777777" w:rsidR="00A05C2E" w:rsidRPr="00A05C2E" w:rsidRDefault="00A05C2E" w:rsidP="00A05C2E">
      <w:pPr>
        <w:pStyle w:val="00TEXTOGENERAL2020"/>
        <w:rPr>
          <w:rFonts w:ascii="Times New Roman" w:hAnsi="Times New Roman"/>
        </w:rPr>
      </w:pPr>
      <w:r w:rsidRPr="00A05C2E">
        <w:rPr>
          <w:rFonts w:ascii="Times New Roman" w:hAnsi="Times New Roman"/>
        </w:rPr>
        <w:t>El subepígrafe 2.2. Los reinos germánicos, puede ser tratado de una forma muy descriptiva, utilizando sobre todo los mapas tanto de la página 67 «Las invasiones bárbaras» como el de «Europa en el 620», de la página siguiente. Se puede preguntar a los alumnos la visión que tienen de los bárbaros germanos y, a partir de sus respuestas y mediante un torbellino de ideas, ir seleccionando aquellas que más se acerquen a lo estudiado para que de esta manera el alumnado se sienta partícipe de su propio aprendizaje. Además, podría elaborarse una síntesis final para que la pueda comparar con lo tratado en el libro. En este sentido es importante elaborar preguntas que lo vayan dirigiendo, como pueden ser: «¿Cómo creéis que vivían los germanos?, ¿tenían ciudades?, ¿cómo se organizaban?, ¿en qué creían?». Podemos reforzar esta actividad con la lectura del recurso «Los germanos según la visión romana de fines del siglo I d. C.».</w:t>
      </w:r>
    </w:p>
    <w:p w14:paraId="51120C0B" w14:textId="77777777" w:rsidR="00A05C2E" w:rsidRPr="00A05C2E" w:rsidRDefault="00A05C2E" w:rsidP="00A05C2E">
      <w:pPr>
        <w:pStyle w:val="00TEXTOGENERAL2020"/>
        <w:rPr>
          <w:rFonts w:ascii="Times New Roman" w:hAnsi="Times New Roman"/>
        </w:rPr>
      </w:pPr>
      <w:r w:rsidRPr="00A05C2E">
        <w:rPr>
          <w:rFonts w:ascii="Times New Roman" w:hAnsi="Times New Roman"/>
        </w:rPr>
        <w:t>Para asentar lo trabajado recurriremos a las actividades 12 a 16, mientras que la 17 nos servirá para expandir e investigar conocimientos en el caso de aquellos alumnos que necesiten actividades con una mayor dificultad.</w:t>
      </w:r>
    </w:p>
    <w:p w14:paraId="3C64ED98" w14:textId="77777777" w:rsidR="00A05C2E" w:rsidRPr="00A05C2E" w:rsidRDefault="00A05C2E" w:rsidP="00A05C2E">
      <w:pPr>
        <w:pStyle w:val="00EPGRAFE2020"/>
        <w:rPr>
          <w:rFonts w:ascii="Times New Roman" w:hAnsi="Times New Roman"/>
          <w:sz w:val="22"/>
          <w:szCs w:val="22"/>
          <w:lang w:eastAsia="es-ES_tradnl"/>
        </w:rPr>
      </w:pPr>
      <w:r w:rsidRPr="00A05C2E">
        <w:rPr>
          <w:rFonts w:ascii="Times New Roman" w:hAnsi="Times New Roman"/>
          <w:sz w:val="22"/>
          <w:szCs w:val="22"/>
          <w:lang w:eastAsia="es-ES_tradnl"/>
        </w:rPr>
        <w:t xml:space="preserve">Subepígrafe 2.3. La Hispania visigoda </w:t>
      </w:r>
    </w:p>
    <w:p w14:paraId="06FBB3C5" w14:textId="77777777" w:rsidR="00A05C2E" w:rsidRPr="00A05C2E" w:rsidRDefault="00A05C2E" w:rsidP="00A05C2E">
      <w:pPr>
        <w:pStyle w:val="00TEXTOGENERAL2020"/>
        <w:rPr>
          <w:rFonts w:ascii="Times New Roman" w:hAnsi="Times New Roman"/>
        </w:rPr>
      </w:pPr>
      <w:r w:rsidRPr="00A05C2E">
        <w:rPr>
          <w:rFonts w:ascii="Times New Roman" w:hAnsi="Times New Roman"/>
        </w:rPr>
        <w:t>En el subepígrafe 2.3. La Hispania visigoda, podemos comenzar pidiendo a los alumnos que realicen un sencillo eje cronológico con la información de la página 70 que aparece tanto en el mapa de la evolución histórica de la Hispania visigoda como en el cuadro con los hitos del reino visigodo de Toledo. A continuación, en pequeños grupos de 3 o 4 alumnos y mediante un sencillo trabajo cooperativo, podrían realizarse esquemas sobre la organización política, económica y social del reino visigodo de Toledo, y que estos esquemas fueran comparados y corregidos por los miembros de otro equipo de trabajo.</w:t>
      </w:r>
    </w:p>
    <w:p w14:paraId="012C2DFD"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Por último, el apartado c) La cultura y el arte visigodos debería ser explicado por el profesor ya que incluye conceptos nuevos, </w:t>
      </w:r>
      <w:proofErr w:type="gramStart"/>
      <w:r w:rsidRPr="00A05C2E">
        <w:rPr>
          <w:rFonts w:ascii="Times New Roman" w:hAnsi="Times New Roman"/>
          <w:lang w:eastAsia="es-ES_tradnl"/>
        </w:rPr>
        <w:t>haciendo especial hincapié</w:t>
      </w:r>
      <w:proofErr w:type="gramEnd"/>
      <w:r w:rsidRPr="00A05C2E">
        <w:rPr>
          <w:rFonts w:ascii="Times New Roman" w:hAnsi="Times New Roman"/>
          <w:lang w:eastAsia="es-ES_tradnl"/>
        </w:rPr>
        <w:t xml:space="preserve"> en la figura de San Isidoro de Sevilla, tanto por su importancia para la cultura medieval como por su vinculación con los territorios que posteriormente constituirán parte de Andalucía. Para finalizarlo podría hacerse las actividades 18 a 23. Si el docente lo desea, podría iniciarse también la Tarea competencial: Disfrazado y destronado que reforzará de forma definitiva el conocimiento sobre los usos y costumbres visigodos y servirá para comprender su debilidad interior y de cara al exterior.</w:t>
      </w:r>
    </w:p>
    <w:p w14:paraId="16ECF6D7" w14:textId="02D941EC" w:rsidR="00A05C2E" w:rsidRPr="00A05C2E" w:rsidRDefault="00A05C2E" w:rsidP="00A05C2E">
      <w:pPr>
        <w:pStyle w:val="00EPGRAFE2020"/>
        <w:rPr>
          <w:rFonts w:ascii="Times New Roman" w:hAnsi="Times New Roman"/>
          <w:spacing w:val="166"/>
          <w:lang w:eastAsia="es-ES_tradnl"/>
        </w:rPr>
      </w:pPr>
      <w:r w:rsidRPr="00A05C2E">
        <w:rPr>
          <w:rFonts w:ascii="Times New Roman" w:hAnsi="Times New Roman"/>
          <w:lang w:eastAsia="es-ES_tradnl"/>
        </w:rPr>
        <w:t xml:space="preserve">Epígrafe 3. Los primeros imperios de la Europa cristiana </w:t>
      </w:r>
      <w:r w:rsidRPr="00A05C2E">
        <w:rPr>
          <w:rFonts w:ascii="Times New Roman" w:hAnsi="Times New Roman"/>
          <w:spacing w:val="166"/>
          <w:lang w:eastAsia="es-ES_tradnl"/>
        </w:rPr>
        <w:t xml:space="preserve"> </w:t>
      </w:r>
    </w:p>
    <w:p w14:paraId="1BC644DD" w14:textId="77777777" w:rsidR="00A05C2E" w:rsidRPr="00A05C2E" w:rsidRDefault="00A05C2E" w:rsidP="00A05C2E">
      <w:pPr>
        <w:suppressAutoHyphens/>
        <w:autoSpaceDE w:val="0"/>
        <w:autoSpaceDN w:val="0"/>
        <w:adjustRightInd w:val="0"/>
        <w:spacing w:before="170" w:line="288" w:lineRule="auto"/>
        <w:textAlignment w:val="center"/>
        <w:rPr>
          <w:rFonts w:ascii="Times New Roman" w:hAnsi="Times New Roman"/>
          <w:b/>
          <w:bCs/>
          <w:color w:val="000000"/>
          <w:sz w:val="22"/>
          <w:szCs w:val="22"/>
          <w:lang w:eastAsia="es-ES_tradnl"/>
        </w:rPr>
      </w:pPr>
      <w:r w:rsidRPr="00A05C2E">
        <w:rPr>
          <w:rFonts w:ascii="Times New Roman" w:hAnsi="Times New Roman"/>
          <w:b/>
          <w:bCs/>
          <w:color w:val="000000"/>
          <w:sz w:val="22"/>
          <w:szCs w:val="22"/>
          <w:lang w:eastAsia="es-ES_tradnl"/>
        </w:rPr>
        <w:t>Subepígrafe 3.1. El Imperio carolingio</w:t>
      </w:r>
    </w:p>
    <w:p w14:paraId="204C9E74"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En el subepígrafe 3.1. El Imperio carolingio nos centraremos en uno de los primeros intentos de unificar los antiguos dominios del desaparecido Imperio romano. El docente expondrá la situación general existente en la Europa de finales del siglo VIII. A continuación, explicará la evolución histórica del Imperio carolingio; en su exposición, el docente destacará la gran importancia histórica alcanzada por Carlomagno al unificar buena parte de Europa Occidental a través de varias campañas militares, sirviéndose para ello de los mapas del recurso «Evolución histórica del Imperio carolingio» y del texto histórico «Descripción de Carlomagno, rey de los francos». Especial relevancia tiene insistir en la coronación de Carlomagno como emperador, lo que lo convertía a efectos prácticos en rey de reyes, con atribuciones y potestades sobre el conjunto de pueblos de Europa. Igualmente, el docente debe incidir en la enorme trascendencia que tendrá el Tratado de Verdún del año 843, no solo porque supuso la división definitiva del Imperio carolingio entre los descendientes de Carlomagno, sino porque contribuyó a crear las condiciones propicias para la consolidación del feudalismo como modelo de organización política, económica y social predominante durante toda la Edad Media.</w:t>
      </w:r>
    </w:p>
    <w:p w14:paraId="366780E6"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En los apartados sobre las características políticas, sociales y económicas y sobre las manifestaciones culturales y artísticas, el docente puede presentar las características más importantes y explicar algunos conceptos como el de </w:t>
      </w:r>
      <w:proofErr w:type="spellStart"/>
      <w:r w:rsidRPr="00B56E8F">
        <w:rPr>
          <w:rFonts w:ascii="Times New Roman" w:hAnsi="Times New Roman"/>
          <w:i/>
          <w:iCs/>
          <w:lang w:eastAsia="es-ES_tradnl"/>
        </w:rPr>
        <w:t>missi</w:t>
      </w:r>
      <w:proofErr w:type="spellEnd"/>
      <w:r w:rsidRPr="00B56E8F">
        <w:rPr>
          <w:rFonts w:ascii="Times New Roman" w:hAnsi="Times New Roman"/>
          <w:i/>
          <w:iCs/>
          <w:lang w:eastAsia="es-ES_tradnl"/>
        </w:rPr>
        <w:t xml:space="preserve"> </w:t>
      </w:r>
      <w:proofErr w:type="spellStart"/>
      <w:r w:rsidRPr="00B56E8F">
        <w:rPr>
          <w:rFonts w:ascii="Times New Roman" w:hAnsi="Times New Roman"/>
          <w:i/>
          <w:iCs/>
          <w:lang w:eastAsia="es-ES_tradnl"/>
        </w:rPr>
        <w:t>dominici</w:t>
      </w:r>
      <w:proofErr w:type="spellEnd"/>
      <w:r w:rsidRPr="00A05C2E">
        <w:rPr>
          <w:rFonts w:ascii="Times New Roman" w:hAnsi="Times New Roman"/>
          <w:lang w:eastAsia="es-ES_tradnl"/>
        </w:rPr>
        <w:t xml:space="preserve"> y las relaciones de dependencia personal que serán el germen de las relaciones feudales a posteriori, si bien sería aconsejable dejar que el alumnado trabajara de forma individual en la elaboración de una pirámide social y de un esquema sobre la organización político-administrativa carolingia teniendo como ejemplo el del libro.</w:t>
      </w:r>
    </w:p>
    <w:p w14:paraId="3BC8D4F4"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En cuanto a las artes, el docente destacará la incorporación de elementos arquitectónicos romanos y bizantinos en arquitectura, utilizando para ello las imágenes sobre la Catedral de Aquisgrán y otras imágenes proyectadas en la PDI. Puede también pedir al alumnado que compare el sistema educativo carolingio con el suyo propio mediante una sencilla tarea cooperativa en la que cada pequeño grupo establezca en una tabla de doble entrada las semejanzas y diferencias. Para finalizar, las actividades 24 a 29 nos servirán para reforzar los aprendizajes trabajados.</w:t>
      </w:r>
    </w:p>
    <w:p w14:paraId="229E6B43" w14:textId="77777777" w:rsidR="00A05C2E" w:rsidRPr="00A05C2E" w:rsidRDefault="00A05C2E" w:rsidP="00A05C2E">
      <w:pPr>
        <w:pStyle w:val="00EPGRAFE2020"/>
        <w:rPr>
          <w:rFonts w:ascii="Times New Roman" w:hAnsi="Times New Roman"/>
          <w:sz w:val="22"/>
          <w:szCs w:val="22"/>
          <w:lang w:eastAsia="es-ES_tradnl"/>
        </w:rPr>
      </w:pPr>
      <w:r w:rsidRPr="00A05C2E">
        <w:rPr>
          <w:rFonts w:ascii="Times New Roman" w:hAnsi="Times New Roman"/>
          <w:sz w:val="22"/>
          <w:szCs w:val="22"/>
          <w:lang w:eastAsia="es-ES_tradnl"/>
        </w:rPr>
        <w:lastRenderedPageBreak/>
        <w:t>Subepígrafe 3.2. El Imperio bizantino</w:t>
      </w:r>
    </w:p>
    <w:p w14:paraId="32859BEB"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En el subepígrafe 3.2. El Imperio bizantino, se debe mencionar que dicho imperio es heredero directo del desaparecido Imperio romano. A este respecto, el docente debe señalar que el nombre de este imperio proviene del antiguo nombre que tenía la capital </w:t>
      </w:r>
      <w:proofErr w:type="gramStart"/>
      <w:r w:rsidRPr="00A05C2E">
        <w:rPr>
          <w:rFonts w:ascii="Times New Roman" w:hAnsi="Times New Roman"/>
          <w:lang w:eastAsia="es-ES_tradnl"/>
        </w:rPr>
        <w:t>del mismo</w:t>
      </w:r>
      <w:proofErr w:type="gramEnd"/>
      <w:r w:rsidRPr="00A05C2E">
        <w:rPr>
          <w:rFonts w:ascii="Times New Roman" w:hAnsi="Times New Roman"/>
          <w:lang w:eastAsia="es-ES_tradnl"/>
        </w:rPr>
        <w:t xml:space="preserve"> (Bizancio) antes de su refundación por Constantino en el año 330. Realizada esta presentación, el docente expondrá la evolución histórica del Imperio bizantino, distinguiendo entre una etapa de enorme esplendor con Justiniano y una posterior etapa de decadencia. Para ilustrarlo, el docente puede servirse del mapa sobre la evolución territorial del Imperio bizantino; como complemento a esta explicación y para introducir algunas características sociales que se verán a continuación, podemos pedir al alumnado que lea el recurso sobre Teodora, la mujer mas poderosa del Imperio bizantino y preguntarle, si cree que esa era la norma para la mayoría de </w:t>
      </w:r>
      <w:proofErr w:type="gramStart"/>
      <w:r w:rsidRPr="00A05C2E">
        <w:rPr>
          <w:rFonts w:ascii="Times New Roman" w:hAnsi="Times New Roman"/>
          <w:lang w:eastAsia="es-ES_tradnl"/>
        </w:rPr>
        <w:t>mujeres</w:t>
      </w:r>
      <w:proofErr w:type="gramEnd"/>
      <w:r w:rsidRPr="00A05C2E">
        <w:rPr>
          <w:rFonts w:ascii="Times New Roman" w:hAnsi="Times New Roman"/>
          <w:lang w:eastAsia="es-ES_tradnl"/>
        </w:rPr>
        <w:t xml:space="preserve"> en el Imperio bizantino. En relación con la organización política, el docente explicará sus características esenciales pidiendo a los alumnos que las vayan comparando con el esquema que ellos mismos hicieron sobre el Imperio carolingio, destacando el carácter centralizado de dicha organización y el poder absoluto del que disfrutaba el emperador bizantino (político, militar y religioso). En relación con la sociedad podemos pedir al alumnado que compare la pirámide sobre la organización social bizantina que se observa en el libro con la que ellos mismos hicieron sobre la sociedad carolingia. En la economía, el docente establecerá los rasgos básicos del Imperio bizantino subrayando su posición como puente entre Oriente y Occidente; en cualquier caso, se recomienda establecer las similitudes y diferencias entre el Imperio bizantino y el Imperio carolingio, por ejemplo, mediante una tabla comparativa.</w:t>
      </w:r>
    </w:p>
    <w:p w14:paraId="4ABB5126"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Finalmente, en relación con la cultura, la religión y el arte, el docente destacará la continuación de los modelos clásicos, utilizando los recursos sobre Santa Sofía de Constantinopla y sobre la porción de mosaico de Justiniano que representa a la emperatriz Teodora para demostrar cómo el arte bizantino perpetuó numerosos elementos de época romana (uso de la planta basilical, del arco de medio punto, del mosaico, etc.). Además, como reflejo de la huella dejada por la civilización bizantina en buena parte de la civilización occidental actual, el docente establecerá que la mayor parte de los códigos jurídicos de Occidente hunden sus raíces en la compilación del antiguo derecho romano llevada a cabo por el emperador Justiniano. Sobre la religión, es fundamental que el docente establezca algunas de las diferencias dogmáticas, litúrgicas y administrativas existentes entre la Iglesia ortodoxa y la Iglesia católica, especialmente a raíz de la escisión de la unidad de la cristiandad a mediados del siglo XI.</w:t>
      </w:r>
    </w:p>
    <w:p w14:paraId="0F250349"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Para finalizar y asentar lo trabajado se realizarán las actividades 30 a 36. La 34 y la 36 nos pueden ser útiles para aquel alumnado con unas capacidades más avanzadas.</w:t>
      </w:r>
    </w:p>
    <w:p w14:paraId="19FBD140" w14:textId="77777777" w:rsidR="00A05C2E" w:rsidRPr="00A05C2E" w:rsidRDefault="00A05C2E" w:rsidP="00A05C2E">
      <w:pPr>
        <w:suppressAutoHyphens/>
        <w:autoSpaceDE w:val="0"/>
        <w:autoSpaceDN w:val="0"/>
        <w:adjustRightInd w:val="0"/>
        <w:spacing w:before="170" w:line="288" w:lineRule="auto"/>
        <w:textAlignment w:val="center"/>
        <w:rPr>
          <w:rFonts w:ascii="Times New Roman" w:hAnsi="Times New Roman"/>
          <w:b/>
          <w:bCs/>
          <w:color w:val="000000"/>
          <w:sz w:val="26"/>
          <w:szCs w:val="26"/>
          <w:lang w:eastAsia="es-ES_tradnl"/>
        </w:rPr>
      </w:pPr>
    </w:p>
    <w:p w14:paraId="6C9753E5" w14:textId="77777777" w:rsidR="00A05C2E" w:rsidRPr="00A05C2E" w:rsidRDefault="00A05C2E" w:rsidP="00A05C2E">
      <w:pPr>
        <w:pStyle w:val="00EPGRAFE2020"/>
        <w:rPr>
          <w:rFonts w:ascii="Times New Roman" w:hAnsi="Times New Roman"/>
          <w:lang w:eastAsia="es-ES_tradnl"/>
        </w:rPr>
      </w:pPr>
      <w:r w:rsidRPr="00A05C2E">
        <w:rPr>
          <w:rFonts w:ascii="Times New Roman" w:hAnsi="Times New Roman"/>
          <w:lang w:eastAsia="es-ES_tradnl"/>
        </w:rPr>
        <w:t xml:space="preserve">Aprendizaje basado en problemas: Conviértete en un/a reportero/a medieval </w:t>
      </w:r>
      <w:r w:rsidRPr="00A05C2E">
        <w:rPr>
          <w:rFonts w:ascii="Times New Roman" w:hAnsi="Times New Roman"/>
          <w:spacing w:val="148"/>
          <w:lang w:eastAsia="es-ES_tradnl"/>
        </w:rPr>
        <w:t xml:space="preserve"> </w:t>
      </w:r>
    </w:p>
    <w:p w14:paraId="047A7B9F" w14:textId="77777777" w:rsidR="00A05C2E" w:rsidRPr="00A05C2E" w:rsidRDefault="00A05C2E" w:rsidP="00A05C2E">
      <w:pPr>
        <w:pStyle w:val="00TEXTOGENERAL2020"/>
        <w:rPr>
          <w:rFonts w:ascii="Times New Roman" w:hAnsi="Times New Roman"/>
        </w:rPr>
      </w:pPr>
      <w:r w:rsidRPr="00A05C2E">
        <w:rPr>
          <w:rFonts w:ascii="Times New Roman" w:hAnsi="Times New Roman"/>
        </w:rPr>
        <w:t>En esta tarea pretendemos que el alumnado realice una tarea de investigación. Para hacerla atractiva, los incentivaremos metiéndolos en la piel de un reportero. 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 4 alumnos) y que en la medida de lo posible no varíen a lo largo del curso (o al menos del trimestre). En la formación de cada grupo debe existir al menos un alumno con buenas capacidades, estando el resto constituido por alumnos con capacidades intermedias o bajas. Los primeros trabajos realizados según esta metodología serán más difíciles, por lo que se recomienda que se comiencen en clase. Es probable que cada grupo necesite al principio la mediación del docente para la distribución de las tareas.</w:t>
      </w:r>
    </w:p>
    <w:p w14:paraId="69E526F3" w14:textId="1D2E7577" w:rsidR="00A05C2E" w:rsidRPr="00A05C2E" w:rsidRDefault="00A05C2E" w:rsidP="00A05C2E">
      <w:pPr>
        <w:pStyle w:val="00EPGRAFE2020"/>
        <w:rPr>
          <w:rFonts w:ascii="Times New Roman" w:hAnsi="Times New Roman"/>
          <w:lang w:eastAsia="es-ES_tradnl"/>
        </w:rPr>
      </w:pPr>
      <w:r w:rsidRPr="00A05C2E">
        <w:rPr>
          <w:rFonts w:ascii="Times New Roman" w:hAnsi="Times New Roman"/>
          <w:lang w:eastAsia="es-ES_tradnl" w:bidi="ar-YE"/>
        </w:rPr>
        <w:t>T</w:t>
      </w:r>
      <w:r w:rsidRPr="00A05C2E">
        <w:rPr>
          <w:rFonts w:ascii="Times New Roman" w:hAnsi="Times New Roman"/>
        </w:rPr>
        <w:t>area competencial: Disfrazado y destronado</w:t>
      </w:r>
      <w:r w:rsidRPr="00A05C2E">
        <w:rPr>
          <w:rFonts w:ascii="Times New Roman" w:hAnsi="Times New Roman"/>
          <w:spacing w:val="164"/>
          <w:lang w:eastAsia="es-ES_tradnl"/>
        </w:rPr>
        <w:t xml:space="preserve"> </w:t>
      </w:r>
    </w:p>
    <w:p w14:paraId="17142E38" w14:textId="77777777" w:rsidR="00A05C2E" w:rsidRPr="00A05C2E" w:rsidRDefault="00A05C2E" w:rsidP="00A05C2E">
      <w:pPr>
        <w:pStyle w:val="00TEXTOGENERAL2020"/>
        <w:rPr>
          <w:rFonts w:ascii="Times New Roman" w:hAnsi="Times New Roman"/>
        </w:rPr>
      </w:pPr>
      <w:r w:rsidRPr="00A05C2E">
        <w:rPr>
          <w:rFonts w:ascii="Times New Roman" w:hAnsi="Times New Roman"/>
        </w:rPr>
        <w:t>En este apartado se busca el desarrollo de las competencias curriculares a través del trabajo cooperativo, pero en esta ocasión de una manera muy pautada, primando el aprendizaje por descubrimiento. Mediante la lectura de dos textos y la realización de actividades de investigación, se pretende que el alumnado termine por comprender los conceptos trabajados sobre la organización política de los reinos germánicos. Sería conveniente que se leyeran los dos textos en clase para aclarar conceptos y términos antes de realizar las actividades. Con las actividades 4 y 6 se busca que los alumnos investiguen en Internet sobre la inestabilidad de la monarquía visigoda y el papel de la Iglesia católica.</w:t>
      </w:r>
    </w:p>
    <w:p w14:paraId="7C3DCA12"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lastRenderedPageBreak/>
        <w:t>En este caso la labor del docente se limitará a motivar al alumnado y resolver dudas o facilitar recursos.</w:t>
      </w:r>
    </w:p>
    <w:p w14:paraId="697E096D" w14:textId="1A5D2821" w:rsidR="00A05C2E" w:rsidRPr="00A05C2E" w:rsidRDefault="00A05C2E" w:rsidP="00A05C2E">
      <w:pPr>
        <w:pStyle w:val="00EPGRAFE2020"/>
        <w:rPr>
          <w:rFonts w:ascii="Times New Roman" w:hAnsi="Times New Roman"/>
          <w:spacing w:val="166"/>
          <w:lang w:eastAsia="es-ES_tradnl"/>
        </w:rPr>
      </w:pPr>
      <w:r w:rsidRPr="00A05C2E">
        <w:rPr>
          <w:rFonts w:ascii="Times New Roman" w:hAnsi="Times New Roman"/>
          <w:lang w:eastAsia="es-ES_tradnl"/>
        </w:rPr>
        <w:t>Taller de historia: Realización de presentaciones digitales</w:t>
      </w:r>
      <w:r w:rsidRPr="00A05C2E">
        <w:rPr>
          <w:rFonts w:ascii="Times New Roman" w:hAnsi="Times New Roman"/>
          <w:spacing w:val="153"/>
          <w:lang w:eastAsia="es-ES_tradnl"/>
        </w:rPr>
        <w:t xml:space="preserve"> </w:t>
      </w:r>
      <w:r w:rsidRPr="00A05C2E">
        <w:rPr>
          <w:rFonts w:ascii="Times New Roman" w:hAnsi="Times New Roman"/>
          <w:lang w:eastAsia="es-ES_tradnl"/>
        </w:rPr>
        <w:t xml:space="preserve"> </w:t>
      </w:r>
    </w:p>
    <w:p w14:paraId="233C823A"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Esta parte de la unidad presenta un enfoque fundamentalmente constructivista, en el que el profesor solo debe establecer una serie de directrices para que el alumnado aprenda a realizar presentaciones digitales.</w:t>
      </w:r>
    </w:p>
    <w:p w14:paraId="635CA690"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En esta parte de la unidad, el profesor explicará qué y para qué sirve una presentación digital, qué elementos la componen y cómo se elabora una. Primero les mostramos a los alumnos un ejemplo, para después proponerles la elaboración de una presentación digital por ellos mismos. </w:t>
      </w:r>
    </w:p>
    <w:p w14:paraId="746EC4B1" w14:textId="77777777" w:rsidR="00A05C2E" w:rsidRPr="00A05C2E" w:rsidRDefault="00A05C2E" w:rsidP="00A05C2E">
      <w:pPr>
        <w:pStyle w:val="00EPGRAFE2020"/>
        <w:rPr>
          <w:rFonts w:ascii="Times New Roman" w:hAnsi="Times New Roman"/>
          <w:lang w:eastAsia="es-ES_tradnl"/>
        </w:rPr>
      </w:pPr>
      <w:r w:rsidRPr="00A05C2E">
        <w:rPr>
          <w:rFonts w:ascii="Times New Roman" w:hAnsi="Times New Roman"/>
          <w:lang w:eastAsia="es-ES_tradnl"/>
        </w:rPr>
        <w:t>Actividades finales</w:t>
      </w:r>
      <w:r w:rsidRPr="00A05C2E">
        <w:rPr>
          <w:rFonts w:ascii="Times New Roman" w:hAnsi="Times New Roman"/>
          <w:spacing w:val="166"/>
          <w:lang w:eastAsia="es-ES_tradnl"/>
        </w:rPr>
        <w:t xml:space="preserve"> </w:t>
      </w:r>
    </w:p>
    <w:p w14:paraId="587CA718"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Estas actividades tienen una triple finalidad. En primer lugar, suponen una buena ocasión para reforzar los aprendizajes construidos a lo largo de la unidad, tal y como sucede, por ejemplo, con las actividades 1, 2, 3, 4, 5, 7, 8 y 9. En segundo lugar, vamos a encontrar actividades que amplían conocimientos, como la 1, 3 y la 10. Por último, la totalidad de las actividades tienen relación con el trabajo de los criterios de evaluación y los estándares de aprendizaje evaluables por lo que tienen un claro fin evaluador, tal y como puede verse en la tabla de concreción curricular.</w:t>
      </w:r>
    </w:p>
    <w:p w14:paraId="41233A08" w14:textId="77777777" w:rsidR="00A05C2E" w:rsidRPr="00A05C2E" w:rsidRDefault="00A05C2E" w:rsidP="00A05C2E">
      <w:pPr>
        <w:pStyle w:val="00EPGRAFE2020"/>
        <w:rPr>
          <w:rFonts w:ascii="Times New Roman" w:hAnsi="Times New Roman"/>
          <w:rtl/>
          <w:lang w:eastAsia="es-ES_tradnl" w:bidi="ar-YE"/>
        </w:rPr>
      </w:pPr>
      <w:r w:rsidRPr="00A05C2E">
        <w:rPr>
          <w:rFonts w:ascii="Times New Roman" w:hAnsi="Times New Roman"/>
          <w:lang w:eastAsia="es-ES_tradnl"/>
        </w:rPr>
        <w:t>La unidad en 10 preguntas</w:t>
      </w:r>
      <w:r w:rsidRPr="00A05C2E">
        <w:rPr>
          <w:rFonts w:ascii="Times New Roman" w:hAnsi="Times New Roman"/>
          <w:spacing w:val="166"/>
          <w:lang w:eastAsia="es-ES_tradnl"/>
        </w:rPr>
        <w:t xml:space="preserve"> </w:t>
      </w:r>
    </w:p>
    <w:p w14:paraId="7F761779"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Esta sección pretende ser un resumen guiado de los aspectos fundamentales de la unidad didáctica, sirviendo como repaso, guía y orientación de lo que es más importante en la unidad didáctica, por lo que para nuestro alumnado puede tener mucha utilidad, </w:t>
      </w:r>
      <w:proofErr w:type="gramStart"/>
      <w:r w:rsidRPr="00A05C2E">
        <w:rPr>
          <w:rFonts w:ascii="Times New Roman" w:hAnsi="Times New Roman"/>
          <w:lang w:eastAsia="es-ES_tradnl"/>
        </w:rPr>
        <w:t>ya que</w:t>
      </w:r>
      <w:proofErr w:type="gramEnd"/>
      <w:r w:rsidRPr="00A05C2E">
        <w:rPr>
          <w:rFonts w:ascii="Times New Roman" w:hAnsi="Times New Roman"/>
          <w:lang w:eastAsia="es-ES_tradnl"/>
        </w:rPr>
        <w:t xml:space="preserve"> en estas edades, seguir una pauta ordenada como guía de trabajo y estudio es muy importante. Además, puede servir como ejemplo de prueba escrita para atender a la diversidad.</w:t>
      </w:r>
    </w:p>
    <w:p w14:paraId="6074FE24" w14:textId="77777777" w:rsidR="00A05C2E" w:rsidRPr="00A05C2E" w:rsidRDefault="00A05C2E" w:rsidP="00A05C2E">
      <w:pPr>
        <w:pStyle w:val="00NIVELEPIGRAFE12020"/>
        <w:rPr>
          <w:rFonts w:ascii="Times New Roman" w:hAnsi="Times New Roman"/>
          <w:lang w:eastAsia="es-ES_tradnl"/>
        </w:rPr>
      </w:pPr>
      <w:r w:rsidRPr="00A05C2E">
        <w:rPr>
          <w:rFonts w:ascii="Times New Roman" w:hAnsi="Times New Roman"/>
          <w:lang w:eastAsia="es-ES_tradnl"/>
        </w:rPr>
        <w:t xml:space="preserve">4. </w:t>
      </w:r>
      <w:r w:rsidRPr="00A05C2E">
        <w:rPr>
          <w:rFonts w:ascii="Times New Roman" w:hAnsi="Times New Roman"/>
        </w:rPr>
        <w:t>Evaluación</w:t>
      </w:r>
      <w:r w:rsidRPr="00A05C2E">
        <w:rPr>
          <w:rFonts w:ascii="Times New Roman" w:hAnsi="Times New Roman"/>
          <w:lang w:eastAsia="es-ES_tradnl"/>
        </w:rPr>
        <w:t xml:space="preserve"> </w:t>
      </w:r>
    </w:p>
    <w:p w14:paraId="03469721"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 xml:space="preserve">La evaluación del alumnado debe ser continua (en el sentido de constante), formativa, integradora y criterial.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 </w:t>
      </w:r>
    </w:p>
    <w:p w14:paraId="46207D9E" w14:textId="77777777" w:rsidR="00A05C2E" w:rsidRPr="00A05C2E" w:rsidRDefault="00A05C2E" w:rsidP="00A05C2E">
      <w:pPr>
        <w:pStyle w:val="00TEXTOGENERAL2020"/>
        <w:rPr>
          <w:rFonts w:ascii="Times New Roman" w:hAnsi="Times New Roman"/>
          <w:lang w:eastAsia="es-ES_tradnl"/>
        </w:rPr>
      </w:pPr>
      <w:r w:rsidRPr="00A05C2E">
        <w:rPr>
          <w:rFonts w:ascii="Times New Roman" w:hAnsi="Times New Roman"/>
          <w:lang w:eastAsia="es-ES_tradnl"/>
        </w:rPr>
        <w:t>Entre los instrumentos que utilizaremos para llevar a cabo la evaluación de los alumnos y alumnas destacamos:</w:t>
      </w:r>
    </w:p>
    <w:p w14:paraId="677FEBD1" w14:textId="77777777" w:rsidR="00A05C2E" w:rsidRPr="00A05C2E" w:rsidRDefault="00A05C2E" w:rsidP="00A05C2E">
      <w:pPr>
        <w:pStyle w:val="00TEXTOBOLICHE2020"/>
        <w:rPr>
          <w:lang w:eastAsia="es-ES_tradnl"/>
        </w:rPr>
      </w:pPr>
      <w:r w:rsidRPr="00A05C2E">
        <w:rPr>
          <w:lang w:eastAsia="es-ES_tradnl"/>
        </w:rPr>
        <w:t xml:space="preserve">PRE (pruebas escritas): </w:t>
      </w:r>
      <w:r w:rsidRPr="00A05C2E">
        <w:t>algunas</w:t>
      </w:r>
      <w:r w:rsidRPr="00A05C2E">
        <w:rPr>
          <w:lang w:eastAsia="es-ES_tradnl"/>
        </w:rPr>
        <w:t xml:space="preserve"> actividades finales y la prueba de evaluación de la unidad disponible en la Propuesta didáctica.</w:t>
      </w:r>
    </w:p>
    <w:p w14:paraId="3186A477" w14:textId="77777777" w:rsidR="00A05C2E" w:rsidRPr="00A05C2E" w:rsidRDefault="00A05C2E" w:rsidP="00A05C2E">
      <w:pPr>
        <w:pStyle w:val="00TEXTOBOLICHE2020"/>
      </w:pPr>
      <w:r w:rsidRPr="00A05C2E">
        <w:t>CUA (cuaderno de clase): actividades del libro realizadas en el cuaderno y actividades de refuerzo y ampliación de la Propuesta didáctica.</w:t>
      </w:r>
    </w:p>
    <w:p w14:paraId="15604685" w14:textId="77777777" w:rsidR="00A05C2E" w:rsidRPr="00A05C2E" w:rsidRDefault="00A05C2E" w:rsidP="00A05C2E">
      <w:pPr>
        <w:pStyle w:val="00TEXTOBOLICHE2020"/>
        <w:rPr>
          <w:lang w:eastAsia="es-ES_tradnl"/>
        </w:rPr>
      </w:pPr>
      <w:r w:rsidRPr="00A05C2E">
        <w:rPr>
          <w:lang w:eastAsia="es-ES_tradnl"/>
        </w:rPr>
        <w:t xml:space="preserve">EOBS-RÚB (escala de observación-rúbricas): rúbricas de evaluación en </w:t>
      </w:r>
      <w:r w:rsidRPr="00A05C2E">
        <w:rPr>
          <w:b/>
          <w:bCs/>
        </w:rPr>
        <w:t>el I. Proyecto pedagógico</w:t>
      </w:r>
      <w:r w:rsidRPr="00A05C2E">
        <w:rPr>
          <w:lang w:eastAsia="es-ES_tradnl"/>
        </w:rPr>
        <w:t xml:space="preserve"> y en el </w:t>
      </w:r>
      <w:r w:rsidRPr="00A05C2E">
        <w:rPr>
          <w:b/>
          <w:bCs/>
        </w:rPr>
        <w:t>III. Solucionario</w:t>
      </w:r>
      <w:r w:rsidRPr="00A05C2E">
        <w:rPr>
          <w:lang w:eastAsia="es-ES_tradnl"/>
        </w:rPr>
        <w:t>. Mediante este instrumento se valorarán la actitud, la disposición y la participación en las tareas y actividades individuales y cooperativas, especialmente en el Aprendizaje basado en problemas: Conviértete en un/a reportero/a medieval.</w:t>
      </w:r>
    </w:p>
    <w:p w14:paraId="297E1543" w14:textId="77777777" w:rsidR="00A05C2E" w:rsidRPr="00A05C2E" w:rsidRDefault="00A05C2E" w:rsidP="00A05C2E">
      <w:pPr>
        <w:pStyle w:val="00TEXTOBOLICHE2020"/>
      </w:pPr>
      <w:r w:rsidRPr="00A05C2E">
        <w:t>PRÁC (práctica): Tarea competencial: Disfrazado y destronado, Aprendizaje basado en problemas: Conviértete en un/a reportero/a medieval y Taller de historia: Realización de presentaciones digitales.</w:t>
      </w:r>
    </w:p>
    <w:p w14:paraId="650286FA" w14:textId="77777777" w:rsidR="00A05C2E" w:rsidRPr="00A05C2E" w:rsidRDefault="00A05C2E" w:rsidP="00A05C2E">
      <w:pPr>
        <w:pStyle w:val="00TEXTOBOLICHE2020"/>
      </w:pPr>
      <w:r w:rsidRPr="00A05C2E">
        <w:t>PORT (</w:t>
      </w:r>
      <w:proofErr w:type="gramStart"/>
      <w:r w:rsidRPr="00A05C2E">
        <w:t>portfolio</w:t>
      </w:r>
      <w:proofErr w:type="gramEnd"/>
      <w:r w:rsidRPr="00A05C2E">
        <w:t>): Aprendizaje basado en problemas: Conviértete en un/a reportero/a medieval y Tarea competencial: Disfrazado y destronado.</w:t>
      </w:r>
    </w:p>
    <w:p w14:paraId="2D010448" w14:textId="77777777" w:rsidR="00A05C2E" w:rsidRPr="00A05C2E" w:rsidRDefault="00A05C2E" w:rsidP="00A05C2E">
      <w:pPr>
        <w:pStyle w:val="00TEXTOGENERAL2020"/>
        <w:rPr>
          <w:rFonts w:ascii="Times New Roman" w:hAnsi="Times New Roman"/>
        </w:rPr>
      </w:pPr>
      <w:r w:rsidRPr="00A05C2E">
        <w:rPr>
          <w:rFonts w:ascii="Times New Roman" w:hAnsi="Times New Roman"/>
        </w:rPr>
        <w:t xml:space="preserve">Los anteriores </w:t>
      </w:r>
      <w:r w:rsidRPr="00A05C2E">
        <w:rPr>
          <w:rFonts w:ascii="Times New Roman" w:hAnsi="Times New Roman"/>
          <w:b/>
          <w:bCs/>
        </w:rPr>
        <w:t>instrumentos deben ser entendidos como los medios</w:t>
      </w:r>
      <w:r w:rsidRPr="00A05C2E">
        <w:rPr>
          <w:rFonts w:ascii="Times New Roman" w:hAnsi="Times New Roman"/>
        </w:rPr>
        <w:t xml:space="preserve"> que nos proporcionarán las calificaciones para valorar los criterios de evaluación, que deben ser los que nos ofrezcan los resultados parciales sobre el progreso del alumnado. Por lo tanto, </w:t>
      </w:r>
      <w:r w:rsidRPr="00A05C2E">
        <w:rPr>
          <w:rFonts w:ascii="Times New Roman" w:hAnsi="Times New Roman"/>
          <w:b/>
          <w:bCs/>
        </w:rPr>
        <w:t>es necesario realizar una ponderación porcentual sobre el valor que cada criterio aportará a la nota final</w:t>
      </w:r>
      <w:r w:rsidRPr="00A05C2E">
        <w:rPr>
          <w:rFonts w:ascii="Times New Roman" w:hAnsi="Times New Roman"/>
        </w:rPr>
        <w:t xml:space="preserve">. Esa ponderación debe partir de la propia experiencia </w:t>
      </w:r>
      <w:r w:rsidRPr="00A05C2E">
        <w:rPr>
          <w:rFonts w:ascii="Times New Roman" w:hAnsi="Times New Roman"/>
        </w:rPr>
        <w:lastRenderedPageBreak/>
        <w:t>en la práctica docente ya que algunos criterios son muy específicos y otros son muy genéricos y abarcan contenidos de varias unidades, siendo lógico, por tanto, dar a estos criterios un mayor valor que a los primeros.</w:t>
      </w:r>
    </w:p>
    <w:p w14:paraId="1BD1A9B0" w14:textId="1B0E015F" w:rsidR="008851B9" w:rsidRPr="00425B2D" w:rsidRDefault="00A05C2E" w:rsidP="00A05C2E">
      <w:pPr>
        <w:pStyle w:val="00TEXTOGENERAL2020"/>
        <w:rPr>
          <w:rFonts w:ascii="Times New Roman" w:hAnsi="Times New Roman"/>
        </w:rPr>
      </w:pPr>
      <w:r w:rsidRPr="00425B2D">
        <w:rPr>
          <w:rFonts w:ascii="Times New Roman" w:hAnsi="Times New Roman"/>
          <w:b/>
          <w:bCs/>
          <w:lang w:eastAsia="es-ES_tradnl"/>
        </w:rPr>
        <w:t>Los criterios se convierten así en el verdadero referente de la evaluación del alumnado</w:t>
      </w:r>
      <w:r w:rsidRPr="00425B2D">
        <w:rPr>
          <w:rFonts w:ascii="Times New Roman" w:hAnsi="Times New Roman"/>
          <w:color w:val="000000"/>
          <w:lang w:eastAsia="es-ES_tradnl"/>
        </w:rPr>
        <w:t>: no se evalúa el cuaderno o el examen, ni siquiera la unidad didáctica. Las calificaciones deben ser para cada criterio en concreto y ese criterio tendrá un valor sobre el total de los trabajados en cada evaluación trimestral y sobre la nota final.</w:t>
      </w:r>
    </w:p>
    <w:sectPr w:rsidR="008851B9" w:rsidRPr="00425B2D"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4F6D3" w14:textId="77777777" w:rsidR="00053233" w:rsidRDefault="00053233" w:rsidP="005929DA">
      <w:r>
        <w:separator/>
      </w:r>
    </w:p>
  </w:endnote>
  <w:endnote w:type="continuationSeparator" w:id="0">
    <w:p w14:paraId="19B2249B" w14:textId="77777777" w:rsidR="00053233" w:rsidRDefault="00053233"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roman"/>
    <w:pitch w:val="variable"/>
    <w:sig w:usb0="00000007" w:usb1="00000001" w:usb2="00000000" w:usb3="00000000" w:csb0="00000093" w:csb1="00000000"/>
  </w:font>
  <w:font w:name="AGaramondPro-Bold">
    <w:altName w:val="Cambria"/>
    <w:charset w:val="4D"/>
    <w:family w:val="auto"/>
    <w:pitch w:val="default"/>
    <w:sig w:usb0="00000003" w:usb1="00000000" w:usb2="00000000" w:usb3="00000000" w:csb0="00000001" w:csb1="00000000"/>
  </w:font>
  <w:font w:name="BentonSans-Regular">
    <w:altName w:val="BentonSans BoldItalic"/>
    <w:charset w:val="4D"/>
    <w:family w:val="auto"/>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BoldItalic"/>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BoldItalic"/>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TimesNewRomanMT-Con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A5680" w14:textId="77777777" w:rsidR="00053233" w:rsidRDefault="00053233" w:rsidP="005929DA">
      <w:r>
        <w:separator/>
      </w:r>
    </w:p>
  </w:footnote>
  <w:footnote w:type="continuationSeparator" w:id="0">
    <w:p w14:paraId="60C66E77" w14:textId="77777777" w:rsidR="00053233" w:rsidRDefault="00053233" w:rsidP="005929DA">
      <w:r>
        <w:continuationSeparator/>
      </w:r>
    </w:p>
  </w:footnote>
  <w:footnote w:id="1">
    <w:p w14:paraId="494D704B" w14:textId="77777777"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3233"/>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3947"/>
    <w:rsid w:val="001F3EFB"/>
    <w:rsid w:val="002004ED"/>
    <w:rsid w:val="002114B0"/>
    <w:rsid w:val="00214E8E"/>
    <w:rsid w:val="0022185A"/>
    <w:rsid w:val="00222F75"/>
    <w:rsid w:val="00224D80"/>
    <w:rsid w:val="00230E9C"/>
    <w:rsid w:val="00236889"/>
    <w:rsid w:val="002430F2"/>
    <w:rsid w:val="00257C0F"/>
    <w:rsid w:val="002643E6"/>
    <w:rsid w:val="00267872"/>
    <w:rsid w:val="002750A1"/>
    <w:rsid w:val="00276123"/>
    <w:rsid w:val="00276B18"/>
    <w:rsid w:val="002813F7"/>
    <w:rsid w:val="00286589"/>
    <w:rsid w:val="002912BF"/>
    <w:rsid w:val="00293358"/>
    <w:rsid w:val="002933E2"/>
    <w:rsid w:val="002960B1"/>
    <w:rsid w:val="002A274C"/>
    <w:rsid w:val="002B25E0"/>
    <w:rsid w:val="002C311B"/>
    <w:rsid w:val="002D1D7A"/>
    <w:rsid w:val="002D5BB1"/>
    <w:rsid w:val="002E4539"/>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7991"/>
    <w:rsid w:val="003D386B"/>
    <w:rsid w:val="003D7ABD"/>
    <w:rsid w:val="003E1129"/>
    <w:rsid w:val="003E6BB4"/>
    <w:rsid w:val="003F364A"/>
    <w:rsid w:val="00402731"/>
    <w:rsid w:val="004120F2"/>
    <w:rsid w:val="00425B2D"/>
    <w:rsid w:val="004311F9"/>
    <w:rsid w:val="004371CA"/>
    <w:rsid w:val="0044125E"/>
    <w:rsid w:val="00443786"/>
    <w:rsid w:val="00446EBF"/>
    <w:rsid w:val="00451595"/>
    <w:rsid w:val="0045211F"/>
    <w:rsid w:val="004565CC"/>
    <w:rsid w:val="0047692C"/>
    <w:rsid w:val="004853CB"/>
    <w:rsid w:val="00494704"/>
    <w:rsid w:val="004A0278"/>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422"/>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5F50A6"/>
    <w:rsid w:val="006000A1"/>
    <w:rsid w:val="0063403C"/>
    <w:rsid w:val="00635070"/>
    <w:rsid w:val="00641C56"/>
    <w:rsid w:val="006454A0"/>
    <w:rsid w:val="00645E6D"/>
    <w:rsid w:val="0065317A"/>
    <w:rsid w:val="006539B4"/>
    <w:rsid w:val="00665635"/>
    <w:rsid w:val="00676CE6"/>
    <w:rsid w:val="00683CFC"/>
    <w:rsid w:val="006853FC"/>
    <w:rsid w:val="00690D78"/>
    <w:rsid w:val="0069475D"/>
    <w:rsid w:val="006A25C5"/>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428D"/>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F27A3"/>
    <w:rsid w:val="00A04DC8"/>
    <w:rsid w:val="00A05C2E"/>
    <w:rsid w:val="00A05E0E"/>
    <w:rsid w:val="00A20145"/>
    <w:rsid w:val="00A3586F"/>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5AE3"/>
    <w:rsid w:val="00B075A0"/>
    <w:rsid w:val="00B10757"/>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56E8F"/>
    <w:rsid w:val="00B62B89"/>
    <w:rsid w:val="00B63ACC"/>
    <w:rsid w:val="00B67AC4"/>
    <w:rsid w:val="00B7764E"/>
    <w:rsid w:val="00B9194B"/>
    <w:rsid w:val="00BA0C2C"/>
    <w:rsid w:val="00BA198B"/>
    <w:rsid w:val="00BA3425"/>
    <w:rsid w:val="00BA3679"/>
    <w:rsid w:val="00BB0840"/>
    <w:rsid w:val="00BB4438"/>
    <w:rsid w:val="00BC2C09"/>
    <w:rsid w:val="00BC51D7"/>
    <w:rsid w:val="00BC5B34"/>
    <w:rsid w:val="00BC5BF9"/>
    <w:rsid w:val="00BC687B"/>
    <w:rsid w:val="00BD18EA"/>
    <w:rsid w:val="00BD1D9B"/>
    <w:rsid w:val="00BE0F3F"/>
    <w:rsid w:val="00BE5A04"/>
    <w:rsid w:val="00BF0BC9"/>
    <w:rsid w:val="00BF3BF4"/>
    <w:rsid w:val="00BF40DB"/>
    <w:rsid w:val="00BF4162"/>
    <w:rsid w:val="00C01111"/>
    <w:rsid w:val="00C042C9"/>
    <w:rsid w:val="00C06F2C"/>
    <w:rsid w:val="00C112C5"/>
    <w:rsid w:val="00C157C4"/>
    <w:rsid w:val="00C21BE8"/>
    <w:rsid w:val="00C24510"/>
    <w:rsid w:val="00C27BF9"/>
    <w:rsid w:val="00C30972"/>
    <w:rsid w:val="00C3508C"/>
    <w:rsid w:val="00C409DF"/>
    <w:rsid w:val="00C42CC1"/>
    <w:rsid w:val="00C5712D"/>
    <w:rsid w:val="00C61435"/>
    <w:rsid w:val="00C62E26"/>
    <w:rsid w:val="00C6307A"/>
    <w:rsid w:val="00C6495D"/>
    <w:rsid w:val="00C6567E"/>
    <w:rsid w:val="00C733E0"/>
    <w:rsid w:val="00C83513"/>
    <w:rsid w:val="00CA4F8B"/>
    <w:rsid w:val="00CA65A1"/>
    <w:rsid w:val="00CA70D9"/>
    <w:rsid w:val="00CB2DDB"/>
    <w:rsid w:val="00CB5C71"/>
    <w:rsid w:val="00CB7B70"/>
    <w:rsid w:val="00CC29DD"/>
    <w:rsid w:val="00CE7204"/>
    <w:rsid w:val="00CF1E59"/>
    <w:rsid w:val="00CF3F1C"/>
    <w:rsid w:val="00D019C7"/>
    <w:rsid w:val="00D14427"/>
    <w:rsid w:val="00D3062C"/>
    <w:rsid w:val="00D334E7"/>
    <w:rsid w:val="00D335AA"/>
    <w:rsid w:val="00D36668"/>
    <w:rsid w:val="00D41730"/>
    <w:rsid w:val="00D4468B"/>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F02747"/>
    <w:rsid w:val="00F103C2"/>
    <w:rsid w:val="00F1533A"/>
    <w:rsid w:val="00F242E5"/>
    <w:rsid w:val="00F2763D"/>
    <w:rsid w:val="00F34154"/>
    <w:rsid w:val="00F3650B"/>
    <w:rsid w:val="00F4276B"/>
    <w:rsid w:val="00F4429C"/>
    <w:rsid w:val="00F45B3F"/>
    <w:rsid w:val="00F47BA9"/>
    <w:rsid w:val="00F50387"/>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4852</Words>
  <Characters>26691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31481</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11</cp:revision>
  <cp:lastPrinted>2021-10-07T10:42:00Z</cp:lastPrinted>
  <dcterms:created xsi:type="dcterms:W3CDTF">2021-10-05T08:24:00Z</dcterms:created>
  <dcterms:modified xsi:type="dcterms:W3CDTF">2021-10-08T09:57:00Z</dcterms:modified>
</cp:coreProperties>
</file>