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68"/>
        <w:gridCol w:w="2222"/>
        <w:gridCol w:w="2257"/>
        <w:gridCol w:w="1961"/>
      </w:tblGrid>
      <w:tr w:rsidR="002B179B" w:rsidRPr="00813EFF" w14:paraId="19AD3DF4" w14:textId="77777777" w:rsidTr="00B035E0">
        <w:trPr>
          <w:trHeight w:val="425"/>
        </w:trPr>
        <w:tc>
          <w:tcPr>
            <w:tcW w:w="4990" w:type="dxa"/>
            <w:gridSpan w:val="2"/>
            <w:shd w:val="clear" w:color="auto" w:fill="D9D9D9"/>
            <w:vAlign w:val="center"/>
          </w:tcPr>
          <w:p w14:paraId="059CACFB" w14:textId="752ECE1E"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Prueba de evaluación</w:t>
            </w:r>
            <w:r w:rsidR="007A1001">
              <w:rPr>
                <w:rFonts w:ascii="Times New Roman" w:eastAsia="Cambria" w:hAnsi="Times New Roman"/>
                <w:bCs/>
                <w:szCs w:val="22"/>
              </w:rPr>
              <w:t xml:space="preserve"> de la unidad </w:t>
            </w:r>
            <w:r w:rsidR="006D64E1">
              <w:rPr>
                <w:rFonts w:ascii="Times New Roman" w:eastAsia="Cambria" w:hAnsi="Times New Roman"/>
                <w:bCs/>
                <w:szCs w:val="22"/>
              </w:rPr>
              <w:t>10</w:t>
            </w:r>
          </w:p>
        </w:tc>
        <w:tc>
          <w:tcPr>
            <w:tcW w:w="2257" w:type="dxa"/>
            <w:shd w:val="clear" w:color="auto" w:fill="D9D9D9"/>
            <w:vAlign w:val="center"/>
          </w:tcPr>
          <w:p w14:paraId="66A4C0BE"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Fecha</w:t>
            </w:r>
          </w:p>
        </w:tc>
        <w:tc>
          <w:tcPr>
            <w:tcW w:w="1961" w:type="dxa"/>
            <w:shd w:val="clear" w:color="auto" w:fill="auto"/>
            <w:vAlign w:val="center"/>
          </w:tcPr>
          <w:p w14:paraId="598335A1" w14:textId="77777777" w:rsidR="002B179B" w:rsidRPr="00813EFF" w:rsidRDefault="002B179B" w:rsidP="00813EFF">
            <w:pPr>
              <w:ind w:right="284"/>
              <w:rPr>
                <w:rFonts w:ascii="Times New Roman" w:eastAsia="Cambria" w:hAnsi="Times New Roman"/>
                <w:b w:val="0"/>
                <w:bCs/>
                <w:szCs w:val="22"/>
              </w:rPr>
            </w:pPr>
          </w:p>
        </w:tc>
      </w:tr>
      <w:tr w:rsidR="002B179B" w:rsidRPr="00813EFF" w14:paraId="7693FB56" w14:textId="77777777" w:rsidTr="00B035E0">
        <w:trPr>
          <w:trHeight w:val="425"/>
        </w:trPr>
        <w:tc>
          <w:tcPr>
            <w:tcW w:w="2768" w:type="dxa"/>
            <w:shd w:val="clear" w:color="auto" w:fill="D9D9D9"/>
            <w:vAlign w:val="center"/>
          </w:tcPr>
          <w:p w14:paraId="262E72AA"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Nombre y apellidos</w:t>
            </w:r>
          </w:p>
        </w:tc>
        <w:tc>
          <w:tcPr>
            <w:tcW w:w="6440" w:type="dxa"/>
            <w:gridSpan w:val="3"/>
            <w:shd w:val="clear" w:color="auto" w:fill="auto"/>
            <w:vAlign w:val="center"/>
          </w:tcPr>
          <w:p w14:paraId="5EF1A000" w14:textId="77777777" w:rsidR="002B179B" w:rsidRPr="00813EFF" w:rsidRDefault="002B179B" w:rsidP="00813EFF">
            <w:pPr>
              <w:ind w:right="284"/>
              <w:rPr>
                <w:rFonts w:ascii="Times New Roman" w:eastAsia="Cambria" w:hAnsi="Times New Roman"/>
                <w:b w:val="0"/>
                <w:bCs/>
                <w:szCs w:val="22"/>
              </w:rPr>
            </w:pPr>
          </w:p>
        </w:tc>
      </w:tr>
      <w:tr w:rsidR="002B179B" w:rsidRPr="00813EFF" w14:paraId="658BFF94" w14:textId="77777777" w:rsidTr="00B035E0">
        <w:trPr>
          <w:trHeight w:val="425"/>
        </w:trPr>
        <w:tc>
          <w:tcPr>
            <w:tcW w:w="2768" w:type="dxa"/>
            <w:shd w:val="clear" w:color="auto" w:fill="D9D9D9"/>
            <w:vAlign w:val="center"/>
          </w:tcPr>
          <w:p w14:paraId="261DFC31"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Curso</w:t>
            </w:r>
          </w:p>
        </w:tc>
        <w:tc>
          <w:tcPr>
            <w:tcW w:w="2222" w:type="dxa"/>
            <w:shd w:val="clear" w:color="auto" w:fill="auto"/>
            <w:vAlign w:val="center"/>
          </w:tcPr>
          <w:p w14:paraId="6760B7A5" w14:textId="77777777" w:rsidR="002B179B" w:rsidRPr="00813EFF" w:rsidRDefault="002B179B" w:rsidP="00813EFF">
            <w:pPr>
              <w:ind w:right="284"/>
              <w:rPr>
                <w:rFonts w:ascii="Times New Roman" w:eastAsia="Cambria" w:hAnsi="Times New Roman"/>
                <w:b w:val="0"/>
                <w:bCs/>
                <w:szCs w:val="22"/>
              </w:rPr>
            </w:pPr>
          </w:p>
        </w:tc>
        <w:tc>
          <w:tcPr>
            <w:tcW w:w="2257" w:type="dxa"/>
            <w:shd w:val="clear" w:color="auto" w:fill="D9D9D9"/>
            <w:vAlign w:val="center"/>
          </w:tcPr>
          <w:p w14:paraId="0472189A"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Grupo</w:t>
            </w:r>
          </w:p>
        </w:tc>
        <w:tc>
          <w:tcPr>
            <w:tcW w:w="1961" w:type="dxa"/>
            <w:shd w:val="clear" w:color="auto" w:fill="auto"/>
            <w:vAlign w:val="center"/>
          </w:tcPr>
          <w:p w14:paraId="28266F63" w14:textId="77777777" w:rsidR="002B179B" w:rsidRPr="00813EFF" w:rsidRDefault="002B179B" w:rsidP="00813EFF">
            <w:pPr>
              <w:ind w:right="284"/>
              <w:rPr>
                <w:rFonts w:ascii="Times New Roman" w:eastAsia="Cambria" w:hAnsi="Times New Roman"/>
                <w:b w:val="0"/>
                <w:bCs/>
                <w:szCs w:val="22"/>
              </w:rPr>
            </w:pPr>
          </w:p>
        </w:tc>
      </w:tr>
    </w:tbl>
    <w:p w14:paraId="3ED84F61" w14:textId="77777777" w:rsidR="00B035E0" w:rsidRDefault="00B035E0" w:rsidP="00B035E0">
      <w:pPr>
        <w:autoSpaceDE w:val="0"/>
        <w:autoSpaceDN w:val="0"/>
        <w:adjustRightInd w:val="0"/>
        <w:spacing w:before="57" w:after="57" w:line="288" w:lineRule="auto"/>
        <w:ind w:left="340" w:right="113"/>
        <w:jc w:val="center"/>
        <w:textAlignment w:val="center"/>
        <w:rPr>
          <w:rFonts w:cs="Times New Roman MT Std"/>
          <w:bCs/>
          <w:color w:val="000000"/>
          <w:szCs w:val="22"/>
          <w:lang w:val="en-GB" w:eastAsia="zh-CN"/>
        </w:rPr>
      </w:pPr>
    </w:p>
    <w:p w14:paraId="41D64992" w14:textId="77777777" w:rsidR="00575D1E" w:rsidRPr="00575D1E" w:rsidRDefault="00575D1E" w:rsidP="00575D1E">
      <w:pPr>
        <w:autoSpaceDE w:val="0"/>
        <w:autoSpaceDN w:val="0"/>
        <w:adjustRightInd w:val="0"/>
        <w:spacing w:before="57" w:line="288" w:lineRule="auto"/>
        <w:ind w:left="113" w:right="113"/>
        <w:jc w:val="center"/>
        <w:textAlignment w:val="center"/>
        <w:rPr>
          <w:rFonts w:cs="Times New Roman MT Std"/>
          <w:bCs/>
          <w:color w:val="000000"/>
          <w:szCs w:val="22"/>
          <w:lang w:val="es-ES" w:eastAsia="zh-CN"/>
        </w:rPr>
      </w:pPr>
      <w:r w:rsidRPr="00575D1E">
        <w:rPr>
          <w:rFonts w:cs="Times New Roman MT Std"/>
          <w:bCs/>
          <w:color w:val="000000"/>
          <w:szCs w:val="22"/>
          <w:lang w:val="es-ES" w:eastAsia="zh-CN"/>
        </w:rPr>
        <w:t xml:space="preserve">Teatreros y futboleros: tan lejos, tan cerca </w:t>
      </w:r>
    </w:p>
    <w:p w14:paraId="54D1420D" w14:textId="77777777" w:rsidR="00575D1E" w:rsidRPr="00575D1E" w:rsidRDefault="00575D1E" w:rsidP="00575D1E">
      <w:pPr>
        <w:autoSpaceDE w:val="0"/>
        <w:autoSpaceDN w:val="0"/>
        <w:adjustRightInd w:val="0"/>
        <w:spacing w:before="113" w:line="288" w:lineRule="auto"/>
        <w:ind w:left="113" w:right="113"/>
        <w:jc w:val="both"/>
        <w:textAlignment w:val="center"/>
        <w:rPr>
          <w:rFonts w:cs="Times New Roman MT Std"/>
          <w:b w:val="0"/>
          <w:color w:val="000000"/>
          <w:szCs w:val="22"/>
          <w:lang w:val="es-ES" w:eastAsia="zh-CN"/>
        </w:rPr>
      </w:pPr>
      <w:r w:rsidRPr="00575D1E">
        <w:rPr>
          <w:rFonts w:cs="Times New Roman MT Std"/>
          <w:b w:val="0"/>
          <w:color w:val="000000"/>
          <w:szCs w:val="22"/>
          <w:lang w:val="es-ES" w:eastAsia="zh-CN"/>
        </w:rPr>
        <w:t xml:space="preserve">Los teatreros siempre han comentado que el fútbol es un gran rival para el teatro. Bueno, para el teatro y para cual­quier evento que coincida con una final de la Liga de Campeones, de la UEFA, de la Copa del Rey, de la Liga de Fútbol Profesional… El país se detiene, los bares con teles de plasma se abarrotan, los comercios chinos dispensan cervezas como nunca, el consumo de agua baja… Sí, todo eso ocurre, pero siempre queda un pequeñito grupo de población (unos rarunos) que presume de nadar contracorriente y disfrutar de ciertos privilegios como evitar la cola en la gaso­linera, charlar tranquilamente en un café (sin televisor), hacer compras con todos los empleados de Zara a tu disposi­ción (cual </w:t>
      </w:r>
      <w:r w:rsidRPr="00575D1E">
        <w:rPr>
          <w:rFonts w:cs="Times New Roman MT Std"/>
          <w:b w:val="0"/>
          <w:i/>
          <w:iCs/>
          <w:color w:val="000000"/>
          <w:szCs w:val="22"/>
          <w:lang w:val="es-ES" w:eastAsia="zh-CN"/>
        </w:rPr>
        <w:t>pretty woman</w:t>
      </w:r>
      <w:r w:rsidRPr="00575D1E">
        <w:rPr>
          <w:rFonts w:cs="Times New Roman MT Std"/>
          <w:b w:val="0"/>
          <w:color w:val="000000"/>
          <w:szCs w:val="22"/>
          <w:lang w:val="es-ES" w:eastAsia="zh-CN"/>
        </w:rPr>
        <w:t xml:space="preserve">), o elegir las mejores butacas en el teatro. </w:t>
      </w:r>
    </w:p>
    <w:p w14:paraId="7ADFC8A8" w14:textId="77777777" w:rsidR="00575D1E" w:rsidRPr="00575D1E" w:rsidRDefault="00575D1E" w:rsidP="00575D1E">
      <w:pPr>
        <w:autoSpaceDE w:val="0"/>
        <w:autoSpaceDN w:val="0"/>
        <w:adjustRightInd w:val="0"/>
        <w:spacing w:before="113" w:line="288" w:lineRule="auto"/>
        <w:ind w:left="113" w:right="113"/>
        <w:jc w:val="both"/>
        <w:textAlignment w:val="center"/>
        <w:rPr>
          <w:rFonts w:cs="Times New Roman MT Std"/>
          <w:b w:val="0"/>
          <w:color w:val="000000"/>
          <w:szCs w:val="22"/>
          <w:lang w:val="es-ES" w:eastAsia="zh-CN"/>
        </w:rPr>
      </w:pPr>
      <w:proofErr w:type="gramStart"/>
      <w:r w:rsidRPr="00575D1E">
        <w:rPr>
          <w:rFonts w:cs="Times New Roman MT Std"/>
          <w:b w:val="0"/>
          <w:color w:val="000000"/>
          <w:szCs w:val="22"/>
          <w:lang w:val="es-ES" w:eastAsia="zh-CN"/>
        </w:rPr>
        <w:t>Pues</w:t>
      </w:r>
      <w:proofErr w:type="gramEnd"/>
      <w:r w:rsidRPr="00575D1E">
        <w:rPr>
          <w:rFonts w:cs="Times New Roman MT Std"/>
          <w:b w:val="0"/>
          <w:color w:val="000000"/>
          <w:szCs w:val="22"/>
          <w:lang w:val="es-ES" w:eastAsia="zh-CN"/>
        </w:rPr>
        <w:t xml:space="preserve"> aunque existan voces que pregonen las enormes divergencias que existen entre ambas disciplinas, he querido hacer un ejercicio de aproximación y, por qué no, de conciliación, a través del lenguaje y de ciertas similitudes. </w:t>
      </w:r>
    </w:p>
    <w:p w14:paraId="7621D05C" w14:textId="77777777" w:rsidR="00575D1E" w:rsidRPr="00575D1E" w:rsidRDefault="00575D1E" w:rsidP="00575D1E">
      <w:pPr>
        <w:autoSpaceDE w:val="0"/>
        <w:autoSpaceDN w:val="0"/>
        <w:adjustRightInd w:val="0"/>
        <w:spacing w:before="113" w:line="288" w:lineRule="auto"/>
        <w:ind w:left="113" w:right="113"/>
        <w:jc w:val="both"/>
        <w:textAlignment w:val="center"/>
        <w:rPr>
          <w:rFonts w:cs="Times New Roman MT Std"/>
          <w:b w:val="0"/>
          <w:color w:val="000000"/>
          <w:szCs w:val="22"/>
          <w:lang w:val="es-ES" w:eastAsia="zh-CN"/>
        </w:rPr>
      </w:pPr>
      <w:r w:rsidRPr="00575D1E">
        <w:rPr>
          <w:rFonts w:cs="Times New Roman MT Std"/>
          <w:b w:val="0"/>
          <w:color w:val="000000"/>
          <w:szCs w:val="22"/>
          <w:lang w:val="es-ES" w:eastAsia="zh-CN"/>
        </w:rPr>
        <w:t xml:space="preserve">15 parecidos razonables entre futboleros y teatreros </w:t>
      </w:r>
    </w:p>
    <w:p w14:paraId="0A435907" w14:textId="77777777" w:rsidR="00575D1E" w:rsidRPr="00575D1E" w:rsidRDefault="00575D1E" w:rsidP="00575D1E">
      <w:pPr>
        <w:autoSpaceDE w:val="0"/>
        <w:autoSpaceDN w:val="0"/>
        <w:adjustRightInd w:val="0"/>
        <w:spacing w:before="113" w:line="288" w:lineRule="auto"/>
        <w:ind w:left="113" w:right="113"/>
        <w:jc w:val="both"/>
        <w:textAlignment w:val="center"/>
        <w:rPr>
          <w:rFonts w:cs="Times New Roman MT Std"/>
          <w:b w:val="0"/>
          <w:color w:val="000000"/>
          <w:szCs w:val="22"/>
          <w:lang w:val="es-ES" w:eastAsia="zh-CN"/>
        </w:rPr>
      </w:pPr>
      <w:r w:rsidRPr="00575D1E">
        <w:rPr>
          <w:rFonts w:cs="Times New Roman MT Std"/>
          <w:b w:val="0"/>
          <w:color w:val="000000"/>
          <w:szCs w:val="22"/>
          <w:lang w:val="es-ES" w:eastAsia="zh-CN"/>
        </w:rPr>
        <w:t xml:space="preserve">1) El término </w:t>
      </w:r>
      <w:r w:rsidRPr="00575D1E">
        <w:rPr>
          <w:rFonts w:cs="Times New Roman MT Std"/>
          <w:b w:val="0"/>
          <w:i/>
          <w:iCs/>
          <w:color w:val="000000"/>
          <w:szCs w:val="22"/>
          <w:lang w:val="es-ES" w:eastAsia="zh-CN"/>
        </w:rPr>
        <w:t>teatrero</w:t>
      </w:r>
      <w:r w:rsidRPr="00575D1E">
        <w:rPr>
          <w:rFonts w:cs="Times New Roman MT Std"/>
          <w:b w:val="0"/>
          <w:color w:val="000000"/>
          <w:szCs w:val="22"/>
          <w:lang w:val="es-ES" w:eastAsia="zh-CN"/>
        </w:rPr>
        <w:t xml:space="preserve"> se aplica coloquialmente a una persona aficionada al teatro, pero también se usa con frecuencia para calificar al futbolista sobre el que se comete una falta, cae al césped y de forma histriónica se manifiesta afectado y gesticula con exageración. </w:t>
      </w:r>
    </w:p>
    <w:p w14:paraId="54BB21E8" w14:textId="77777777" w:rsidR="00575D1E" w:rsidRPr="00575D1E" w:rsidRDefault="00575D1E" w:rsidP="00575D1E">
      <w:pPr>
        <w:autoSpaceDE w:val="0"/>
        <w:autoSpaceDN w:val="0"/>
        <w:adjustRightInd w:val="0"/>
        <w:spacing w:before="113" w:line="288" w:lineRule="auto"/>
        <w:ind w:left="113" w:right="113"/>
        <w:jc w:val="both"/>
        <w:textAlignment w:val="center"/>
        <w:rPr>
          <w:rFonts w:cs="Times New Roman MT Std"/>
          <w:b w:val="0"/>
          <w:color w:val="000000"/>
          <w:szCs w:val="22"/>
          <w:lang w:val="es-ES" w:eastAsia="zh-CN"/>
        </w:rPr>
      </w:pPr>
      <w:r w:rsidRPr="00575D1E">
        <w:rPr>
          <w:rFonts w:cs="Times New Roman MT Std"/>
          <w:b w:val="0"/>
          <w:color w:val="000000"/>
          <w:szCs w:val="22"/>
          <w:lang w:val="es-ES" w:eastAsia="zh-CN"/>
        </w:rPr>
        <w:t xml:space="preserve">2) El fútbol está plagado de frases hechas como «no hay rival pequeño», «el fútbol es así», «lo que pasa en el campo de juego se queda en el </w:t>
      </w:r>
      <w:proofErr w:type="gramStart"/>
      <w:r w:rsidRPr="00575D1E">
        <w:rPr>
          <w:rFonts w:cs="Times New Roman MT Std"/>
          <w:b w:val="0"/>
          <w:color w:val="000000"/>
          <w:szCs w:val="22"/>
          <w:lang w:val="es-ES" w:eastAsia="zh-CN"/>
        </w:rPr>
        <w:t>campo»…</w:t>
      </w:r>
      <w:proofErr w:type="gramEnd"/>
      <w:r w:rsidRPr="00575D1E">
        <w:rPr>
          <w:rFonts w:cs="Times New Roman MT Std"/>
          <w:b w:val="0"/>
          <w:color w:val="000000"/>
          <w:szCs w:val="22"/>
          <w:lang w:val="es-ES" w:eastAsia="zh-CN"/>
        </w:rPr>
        <w:t xml:space="preserve"> El teatro no le anda a la zaga en topicazos; cuántas veces habremos escuchado por boca de teatreros expresiones como «los nervios del estreno», «romper la cuarta pared», «ese actor no tenía papel», «a esta obra le sobran veinte minutos», «el espectáculo crecerá con las </w:t>
      </w:r>
      <w:proofErr w:type="gramStart"/>
      <w:r w:rsidRPr="00575D1E">
        <w:rPr>
          <w:rFonts w:cs="Times New Roman MT Std"/>
          <w:b w:val="0"/>
          <w:color w:val="000000"/>
          <w:szCs w:val="22"/>
          <w:lang w:val="es-ES" w:eastAsia="zh-CN"/>
        </w:rPr>
        <w:t>representaciones»…</w:t>
      </w:r>
      <w:proofErr w:type="gramEnd"/>
      <w:r w:rsidRPr="00575D1E">
        <w:rPr>
          <w:rFonts w:cs="Times New Roman MT Std"/>
          <w:b w:val="0"/>
          <w:color w:val="000000"/>
          <w:szCs w:val="22"/>
          <w:lang w:val="es-ES" w:eastAsia="zh-CN"/>
        </w:rPr>
        <w:t xml:space="preserve"> y tantas otras. </w:t>
      </w:r>
    </w:p>
    <w:p w14:paraId="2A109C3F" w14:textId="77777777" w:rsidR="00575D1E" w:rsidRPr="00575D1E" w:rsidRDefault="00575D1E" w:rsidP="00575D1E">
      <w:pPr>
        <w:autoSpaceDE w:val="0"/>
        <w:autoSpaceDN w:val="0"/>
        <w:adjustRightInd w:val="0"/>
        <w:spacing w:before="113" w:line="288" w:lineRule="auto"/>
        <w:ind w:left="113" w:right="113"/>
        <w:jc w:val="both"/>
        <w:textAlignment w:val="center"/>
        <w:rPr>
          <w:rFonts w:cs="Times New Roman MT Std"/>
          <w:b w:val="0"/>
          <w:color w:val="000000"/>
          <w:szCs w:val="22"/>
          <w:lang w:val="es-ES" w:eastAsia="zh-CN"/>
        </w:rPr>
      </w:pPr>
      <w:r w:rsidRPr="00575D1E">
        <w:rPr>
          <w:rFonts w:cs="Times New Roman MT Std"/>
          <w:b w:val="0"/>
          <w:color w:val="000000"/>
          <w:szCs w:val="22"/>
          <w:lang w:val="es-ES" w:eastAsia="zh-CN"/>
        </w:rPr>
        <w:t xml:space="preserve">3) Los futboleros tienen sus grandes citas anuales en las que se dirime cuál es el mejor equipo de la competición, pero también los teatreros cuentan con la suya. Curiosamente en este mismo mes de mayo, el Atlético de Madrid se ha hecho con el título de campeón de Liga, el día 17; el 24, atléticos y madridistas resuelven la Liga de Campeones en Lisboa, y dos días después, el 26 de mayo, los teatreros celebran la Gala de entrega de los Premios Max 2014 a los mejores protagonistas de la temporada. </w:t>
      </w:r>
    </w:p>
    <w:p w14:paraId="5A46E3FE" w14:textId="77777777" w:rsidR="00575D1E" w:rsidRPr="00575D1E" w:rsidRDefault="00575D1E" w:rsidP="00575D1E">
      <w:pPr>
        <w:autoSpaceDE w:val="0"/>
        <w:autoSpaceDN w:val="0"/>
        <w:adjustRightInd w:val="0"/>
        <w:spacing w:before="113" w:line="288" w:lineRule="auto"/>
        <w:ind w:left="113" w:right="113"/>
        <w:jc w:val="both"/>
        <w:textAlignment w:val="center"/>
        <w:rPr>
          <w:rFonts w:cs="Times New Roman MT Std"/>
          <w:b w:val="0"/>
          <w:color w:val="000000"/>
          <w:szCs w:val="22"/>
          <w:lang w:val="es-ES" w:eastAsia="zh-CN"/>
        </w:rPr>
      </w:pPr>
      <w:r w:rsidRPr="00575D1E">
        <w:rPr>
          <w:rFonts w:cs="Times New Roman MT Std"/>
          <w:b w:val="0"/>
          <w:color w:val="000000"/>
          <w:szCs w:val="22"/>
          <w:lang w:val="es-ES" w:eastAsia="zh-CN"/>
        </w:rPr>
        <w:t xml:space="preserve">4) En fútbol el pichichi es el máximo goleador de la Primera División de España. En teatro la figura del pichichi está por diseñar, pero bien se podría conceder un galardón a los actores que más montajes han protagonizado durante la temporada. Carmen Machi o Carlos Hipólito seguro que se hacían con uno de ellos. </w:t>
      </w:r>
    </w:p>
    <w:p w14:paraId="6CA56F92" w14:textId="77777777" w:rsidR="00575D1E" w:rsidRPr="00575D1E" w:rsidRDefault="00575D1E" w:rsidP="00575D1E">
      <w:pPr>
        <w:autoSpaceDE w:val="0"/>
        <w:autoSpaceDN w:val="0"/>
        <w:adjustRightInd w:val="0"/>
        <w:spacing w:before="113" w:line="288" w:lineRule="auto"/>
        <w:ind w:left="113" w:right="113"/>
        <w:jc w:val="both"/>
        <w:textAlignment w:val="center"/>
        <w:rPr>
          <w:rFonts w:cs="Times New Roman MT Std"/>
          <w:b w:val="0"/>
          <w:color w:val="000000"/>
          <w:szCs w:val="22"/>
          <w:lang w:val="es-ES" w:eastAsia="zh-CN"/>
        </w:rPr>
      </w:pPr>
      <w:r w:rsidRPr="00575D1E">
        <w:rPr>
          <w:rFonts w:cs="Times New Roman MT Std"/>
          <w:b w:val="0"/>
          <w:color w:val="000000"/>
          <w:szCs w:val="22"/>
          <w:lang w:val="es-ES" w:eastAsia="zh-CN"/>
        </w:rPr>
        <w:t xml:space="preserve">5) La afición, los hinchas, los forofos… se les puede llamar como se quiera, pero sin ellos no existe el fútbol. Como tampoco existiría el teatro sin espectadores en el patio de butacas o apasionados </w:t>
      </w:r>
      <w:r w:rsidRPr="00575D1E">
        <w:rPr>
          <w:rFonts w:cs="Times New Roman MT Std"/>
          <w:b w:val="0"/>
          <w:i/>
          <w:iCs/>
          <w:color w:val="000000"/>
          <w:szCs w:val="22"/>
          <w:lang w:val="es-ES" w:eastAsia="zh-CN"/>
        </w:rPr>
        <w:t xml:space="preserve">hooligans </w:t>
      </w:r>
      <w:r w:rsidRPr="00575D1E">
        <w:rPr>
          <w:rFonts w:cs="Times New Roman MT Std"/>
          <w:b w:val="0"/>
          <w:color w:val="000000"/>
          <w:szCs w:val="22"/>
          <w:lang w:val="es-ES" w:eastAsia="zh-CN"/>
        </w:rPr>
        <w:t xml:space="preserve">como los tuiteatreros. </w:t>
      </w:r>
    </w:p>
    <w:p w14:paraId="21B62E40" w14:textId="77777777" w:rsidR="00575D1E" w:rsidRPr="00575D1E" w:rsidRDefault="00575D1E" w:rsidP="00575D1E">
      <w:pPr>
        <w:autoSpaceDE w:val="0"/>
        <w:autoSpaceDN w:val="0"/>
        <w:adjustRightInd w:val="0"/>
        <w:spacing w:before="113" w:line="288" w:lineRule="auto"/>
        <w:ind w:left="113" w:right="113"/>
        <w:jc w:val="both"/>
        <w:textAlignment w:val="center"/>
        <w:rPr>
          <w:rFonts w:cs="Times New Roman MT Std"/>
          <w:b w:val="0"/>
          <w:color w:val="000000"/>
          <w:szCs w:val="22"/>
          <w:lang w:val="es-ES" w:eastAsia="zh-CN"/>
        </w:rPr>
      </w:pPr>
      <w:r w:rsidRPr="00575D1E">
        <w:rPr>
          <w:rFonts w:cs="Times New Roman MT Std"/>
          <w:b w:val="0"/>
          <w:color w:val="000000"/>
          <w:szCs w:val="22"/>
          <w:lang w:val="es-ES" w:eastAsia="zh-CN"/>
        </w:rPr>
        <w:lastRenderedPageBreak/>
        <w:t xml:space="preserve">6) En un derbi futbolero se enfrentan equipos rivales de la misma localidad o región (por ejemplo, en un Real Madrid-Atlético de Madrid). El concepto de un derbi teatral se puede trasladar a la no siempre bien resuelta competencia entre los teatros comerciales y los del circuito </w:t>
      </w:r>
      <w:r w:rsidRPr="00575D1E">
        <w:rPr>
          <w:rFonts w:cs="Times New Roman MT Std"/>
          <w:b w:val="0"/>
          <w:i/>
          <w:iCs/>
          <w:color w:val="000000"/>
          <w:szCs w:val="22"/>
          <w:lang w:val="es-ES" w:eastAsia="zh-CN"/>
        </w:rPr>
        <w:t>off</w:t>
      </w:r>
      <w:r w:rsidRPr="00575D1E">
        <w:rPr>
          <w:rFonts w:cs="Times New Roman MT Std"/>
          <w:b w:val="0"/>
          <w:color w:val="000000"/>
          <w:szCs w:val="22"/>
          <w:lang w:val="es-ES" w:eastAsia="zh-CN"/>
        </w:rPr>
        <w:t xml:space="preserve"> frente a los teatros de la Administración, estos últimos con muchos más recursos que </w:t>
      </w:r>
      <w:r w:rsidRPr="00575D1E">
        <w:rPr>
          <w:rFonts w:cs="Times New Roman MT Std"/>
          <w:b w:val="0"/>
          <w:i/>
          <w:iCs/>
          <w:color w:val="000000"/>
          <w:szCs w:val="22"/>
          <w:lang w:val="es-ES" w:eastAsia="zh-CN"/>
        </w:rPr>
        <w:t xml:space="preserve">a priori </w:t>
      </w:r>
      <w:r w:rsidRPr="00575D1E">
        <w:rPr>
          <w:rFonts w:cs="Times New Roman MT Std"/>
          <w:b w:val="0"/>
          <w:color w:val="000000"/>
          <w:szCs w:val="22"/>
          <w:lang w:val="es-ES" w:eastAsia="zh-CN"/>
        </w:rPr>
        <w:t xml:space="preserve">los convierten en caballo ganador. </w:t>
      </w:r>
    </w:p>
    <w:p w14:paraId="65190A9D" w14:textId="77777777" w:rsidR="00575D1E" w:rsidRPr="00575D1E" w:rsidRDefault="00575D1E" w:rsidP="00575D1E">
      <w:pPr>
        <w:autoSpaceDE w:val="0"/>
        <w:autoSpaceDN w:val="0"/>
        <w:adjustRightInd w:val="0"/>
        <w:spacing w:before="113" w:line="288" w:lineRule="auto"/>
        <w:ind w:left="113" w:right="113"/>
        <w:jc w:val="both"/>
        <w:textAlignment w:val="center"/>
        <w:rPr>
          <w:rFonts w:cs="Times New Roman MT Std"/>
          <w:b w:val="0"/>
          <w:color w:val="000000"/>
          <w:szCs w:val="22"/>
          <w:lang w:val="es-ES" w:eastAsia="zh-CN"/>
        </w:rPr>
      </w:pPr>
      <w:r w:rsidRPr="00575D1E">
        <w:rPr>
          <w:rFonts w:cs="Times New Roman MT Std"/>
          <w:b w:val="0"/>
          <w:color w:val="000000"/>
          <w:szCs w:val="22"/>
          <w:lang w:val="es-ES" w:eastAsia="zh-CN"/>
        </w:rPr>
        <w:t xml:space="preserve">7) No vamos a dudar aquí de que los futbolistas sudan la camiseta, Dios nos libre; se puede afirmar con literalidad. Pero no hay duda de que la mayoría de los que se suben a un escenario sudan el vestuario noche tras noche en cada función. Y como toque vestuario medieval con pelucón </w:t>
      </w:r>
      <w:r w:rsidRPr="00575D1E">
        <w:rPr>
          <w:rFonts w:cs="Times New Roman MT Std"/>
          <w:b w:val="0"/>
          <w:i/>
          <w:iCs/>
          <w:color w:val="000000"/>
          <w:szCs w:val="22"/>
          <w:lang w:val="es-ES" w:eastAsia="zh-CN"/>
        </w:rPr>
        <w:t xml:space="preserve">ad hoc </w:t>
      </w:r>
      <w:r w:rsidRPr="00575D1E">
        <w:rPr>
          <w:rFonts w:cs="Times New Roman MT Std"/>
          <w:b w:val="0"/>
          <w:color w:val="000000"/>
          <w:szCs w:val="22"/>
          <w:lang w:val="es-ES" w:eastAsia="zh-CN"/>
        </w:rPr>
        <w:t xml:space="preserve">en montaje de tres horas bajo 50 focos infernales, sin aire acondicionado en la sala y patio de butacas a rebosar, hablamos de un acto heroico. Eso sí que es sudar la cami­seta. </w:t>
      </w:r>
    </w:p>
    <w:p w14:paraId="0CB9202D" w14:textId="77777777" w:rsidR="00575D1E" w:rsidRPr="00575D1E" w:rsidRDefault="00575D1E" w:rsidP="00575D1E">
      <w:pPr>
        <w:autoSpaceDE w:val="0"/>
        <w:autoSpaceDN w:val="0"/>
        <w:adjustRightInd w:val="0"/>
        <w:spacing w:before="113" w:line="288" w:lineRule="auto"/>
        <w:ind w:left="113" w:right="113"/>
        <w:jc w:val="both"/>
        <w:textAlignment w:val="center"/>
        <w:rPr>
          <w:rFonts w:cs="Times New Roman MT Std"/>
          <w:b w:val="0"/>
          <w:color w:val="000000"/>
          <w:szCs w:val="22"/>
          <w:lang w:val="es-ES" w:eastAsia="zh-CN"/>
        </w:rPr>
      </w:pPr>
      <w:r w:rsidRPr="00575D1E">
        <w:rPr>
          <w:rFonts w:cs="Times New Roman MT Std"/>
          <w:b w:val="0"/>
          <w:color w:val="000000"/>
          <w:szCs w:val="22"/>
          <w:lang w:val="es-ES" w:eastAsia="zh-CN"/>
        </w:rPr>
        <w:t xml:space="preserve">8) Los fichajes estrella con contratos multimillonarios están a la orden del día al inicio de cada temporada futbolera y actúan como un gancho magnético para mantener las expectativas de la afición en todo lo alto. En el ámbito teatral el fichaje estrella, más que por su nómina o cláusula de rescisión, viene avalado por si trabaja en televisión o no. Un actor con rostro televisivo asegura unos tranquilizadores mínimos de taquilla. Recurrir a la autoría de uno de los grandes nombres del teatro, Shakespeare, Chéjov, Lope de Vega, Calderón de la Barca… también puede ser un fichaje estrella. </w:t>
      </w:r>
    </w:p>
    <w:p w14:paraId="35140A7B" w14:textId="77777777" w:rsidR="00575D1E" w:rsidRPr="00575D1E" w:rsidRDefault="00575D1E" w:rsidP="00575D1E">
      <w:pPr>
        <w:autoSpaceDE w:val="0"/>
        <w:autoSpaceDN w:val="0"/>
        <w:adjustRightInd w:val="0"/>
        <w:spacing w:before="113" w:line="288" w:lineRule="auto"/>
        <w:ind w:left="113" w:right="113"/>
        <w:jc w:val="both"/>
        <w:textAlignment w:val="center"/>
        <w:rPr>
          <w:rFonts w:cs="Times New Roman MT Std"/>
          <w:b w:val="0"/>
          <w:color w:val="000000"/>
          <w:szCs w:val="22"/>
          <w:lang w:val="es-ES" w:eastAsia="zh-CN"/>
        </w:rPr>
      </w:pPr>
      <w:r w:rsidRPr="00575D1E">
        <w:rPr>
          <w:rFonts w:cs="Times New Roman MT Std"/>
          <w:b w:val="0"/>
          <w:color w:val="000000"/>
          <w:szCs w:val="22"/>
          <w:lang w:val="es-ES" w:eastAsia="zh-CN"/>
        </w:rPr>
        <w:t xml:space="preserve">9) Cómo disfruta la grada cuando su equipo entra en posesión del balón y, jugando al toque, elabora la jugada, se aproxima a portería y remata la faena con el ansiado gol. Así nos sentimos los teatreros ante montajes como </w:t>
      </w:r>
      <w:r w:rsidRPr="00575D1E">
        <w:rPr>
          <w:rFonts w:cs="Times New Roman MT Std"/>
          <w:b w:val="0"/>
          <w:i/>
          <w:iCs/>
          <w:color w:val="000000"/>
          <w:szCs w:val="22"/>
          <w:lang w:val="es-ES" w:eastAsia="zh-CN"/>
        </w:rPr>
        <w:t xml:space="preserve">Los Ojos, </w:t>
      </w:r>
      <w:r w:rsidRPr="00575D1E">
        <w:rPr>
          <w:rFonts w:cs="Times New Roman MT Std"/>
          <w:b w:val="0"/>
          <w:color w:val="000000"/>
          <w:szCs w:val="22"/>
          <w:lang w:val="es-ES" w:eastAsia="zh-CN"/>
        </w:rPr>
        <w:t>del director Pablo Messiez, cuando Fernanda Orazi, Marianela Pensado, Óscar Velado y Violeta Pérez interpretan al toque y nos van deleitando con el fluir de un texto magistral. En este caso rematan con un golazo al espectador por toda la escuadra.</w:t>
      </w:r>
    </w:p>
    <w:p w14:paraId="5CE2E9FF" w14:textId="77777777" w:rsidR="00575D1E" w:rsidRPr="00575D1E" w:rsidRDefault="00575D1E" w:rsidP="00575D1E">
      <w:pPr>
        <w:autoSpaceDE w:val="0"/>
        <w:autoSpaceDN w:val="0"/>
        <w:adjustRightInd w:val="0"/>
        <w:spacing w:before="113" w:line="288" w:lineRule="auto"/>
        <w:ind w:left="113" w:right="113"/>
        <w:jc w:val="both"/>
        <w:textAlignment w:val="center"/>
        <w:rPr>
          <w:rFonts w:cs="Times New Roman MT Std"/>
          <w:b w:val="0"/>
          <w:color w:val="000000"/>
          <w:szCs w:val="22"/>
          <w:lang w:val="es-ES" w:eastAsia="zh-CN"/>
        </w:rPr>
      </w:pPr>
      <w:r w:rsidRPr="00575D1E">
        <w:rPr>
          <w:rFonts w:cs="Times New Roman MT Std"/>
          <w:b w:val="0"/>
          <w:color w:val="000000"/>
          <w:szCs w:val="22"/>
          <w:lang w:val="es-ES" w:eastAsia="zh-CN"/>
        </w:rPr>
        <w:t xml:space="preserve">10) Aunque ya ha perdido parte de su valor por su uso indiscriminado, los futboleros hablan de partidos épicos para referirse a aquellos que pasarán a la historia, bien por la calidad del juego, por las adversidades a las que se enfrentó un equipo o por el trofeo en liza. Los teatreros también recordamos funciones o montajes épicos, como se calificará en un futuro al </w:t>
      </w:r>
      <w:r w:rsidRPr="00575D1E">
        <w:rPr>
          <w:rFonts w:cs="Times New Roman MT Std"/>
          <w:b w:val="0"/>
          <w:i/>
          <w:iCs/>
          <w:color w:val="000000"/>
          <w:szCs w:val="22"/>
          <w:lang w:val="es-ES" w:eastAsia="zh-CN"/>
        </w:rPr>
        <w:t xml:space="preserve">Misántropo </w:t>
      </w:r>
      <w:r w:rsidRPr="00575D1E">
        <w:rPr>
          <w:rFonts w:cs="Times New Roman MT Std"/>
          <w:b w:val="0"/>
          <w:color w:val="000000"/>
          <w:szCs w:val="22"/>
          <w:lang w:val="es-ES" w:eastAsia="zh-CN"/>
        </w:rPr>
        <w:t xml:space="preserve">que dirige Miguel del Arco y que representa la compañía Kamikaze Producciones estos días en el Teatro Español de Madrid. Todavía no he escuchado una sola crítica negativa. </w:t>
      </w:r>
    </w:p>
    <w:p w14:paraId="0837C943" w14:textId="77777777" w:rsidR="00575D1E" w:rsidRPr="00575D1E" w:rsidRDefault="00575D1E" w:rsidP="00575D1E">
      <w:pPr>
        <w:autoSpaceDE w:val="0"/>
        <w:autoSpaceDN w:val="0"/>
        <w:adjustRightInd w:val="0"/>
        <w:spacing w:before="113" w:line="288" w:lineRule="auto"/>
        <w:ind w:left="113" w:right="113"/>
        <w:jc w:val="both"/>
        <w:textAlignment w:val="center"/>
        <w:rPr>
          <w:rFonts w:cs="Times New Roman MT Std"/>
          <w:b w:val="0"/>
          <w:color w:val="000000"/>
          <w:szCs w:val="22"/>
          <w:lang w:val="es-ES" w:eastAsia="zh-CN"/>
        </w:rPr>
      </w:pPr>
      <w:r w:rsidRPr="00575D1E">
        <w:rPr>
          <w:rFonts w:cs="Times New Roman MT Std"/>
          <w:b w:val="0"/>
          <w:color w:val="000000"/>
          <w:szCs w:val="22"/>
          <w:lang w:val="es-ES" w:eastAsia="zh-CN"/>
        </w:rPr>
        <w:t xml:space="preserve">11) En el fútbol es muy fácil saber qué equipo es el farolillo rojo, vamos, el último de la competición. En teatro es compli­cado conocer exacta y públicamente qué obra de teatro ostenta el triste honor de ser el farolillo rojo. Hay que recurrir a la rumorología entre los pocos espectadores que la «disfrutaron» en un casi vacío patio de butacas, a las palabras del crítico de turno que la destripó sin misericordia o a las no siempre fidedignas comparativas de la SGAE con los datos de taquilla. </w:t>
      </w:r>
    </w:p>
    <w:p w14:paraId="5F30B8D9" w14:textId="77777777" w:rsidR="00575D1E" w:rsidRPr="00575D1E" w:rsidRDefault="00575D1E" w:rsidP="00575D1E">
      <w:pPr>
        <w:autoSpaceDE w:val="0"/>
        <w:autoSpaceDN w:val="0"/>
        <w:adjustRightInd w:val="0"/>
        <w:spacing w:before="113" w:line="288" w:lineRule="auto"/>
        <w:ind w:left="113" w:right="113"/>
        <w:jc w:val="both"/>
        <w:textAlignment w:val="center"/>
        <w:rPr>
          <w:rFonts w:cs="Times New Roman MT Std"/>
          <w:b w:val="0"/>
          <w:color w:val="000000"/>
          <w:szCs w:val="22"/>
          <w:lang w:val="es-ES" w:eastAsia="zh-CN"/>
        </w:rPr>
      </w:pPr>
      <w:r w:rsidRPr="00575D1E">
        <w:rPr>
          <w:rFonts w:cs="Times New Roman MT Std"/>
          <w:b w:val="0"/>
          <w:color w:val="000000"/>
          <w:szCs w:val="22"/>
          <w:lang w:val="es-ES" w:eastAsia="zh-CN"/>
        </w:rPr>
        <w:t>12) Desde luego si hay algo en lo que la distancia es abismal entre el teatro y el fútbol es el presupuesto que se maneja y el dinero que mueven. He leído que hasta 30 000 euros se está pidiendo en la reventa por una entrada para la final de la Champions en Lisboa. Nunca escuché que un teatrero se rascase el bolsillo con una cantidad desorbitada para asistir al estreno del año. Me atrevería a decir que la reventa es una práctica casi inexistente en el teatro. Es más, algu­nos «estrenistas» profesionales prueban suerte para mendigar por la cara alguna invitación sobrante a la entrada de las grandes citas.</w:t>
      </w:r>
    </w:p>
    <w:p w14:paraId="6B304ECC" w14:textId="77777777" w:rsidR="00575D1E" w:rsidRPr="00575D1E" w:rsidRDefault="00575D1E" w:rsidP="00575D1E">
      <w:pPr>
        <w:autoSpaceDE w:val="0"/>
        <w:autoSpaceDN w:val="0"/>
        <w:adjustRightInd w:val="0"/>
        <w:spacing w:before="57" w:line="288" w:lineRule="auto"/>
        <w:ind w:left="340" w:right="113"/>
        <w:jc w:val="right"/>
        <w:textAlignment w:val="center"/>
        <w:rPr>
          <w:rFonts w:cs="Times New Roman MT Std"/>
          <w:b w:val="0"/>
          <w:color w:val="000000"/>
          <w:szCs w:val="22"/>
          <w:lang w:val="es-ES" w:eastAsia="zh-CN"/>
        </w:rPr>
      </w:pPr>
      <w:r w:rsidRPr="00575D1E">
        <w:rPr>
          <w:rFonts w:cs="Times New Roman MT Std"/>
          <w:b w:val="0"/>
          <w:color w:val="000000"/>
          <w:szCs w:val="22"/>
          <w:lang w:val="es-ES" w:eastAsia="zh-CN"/>
        </w:rPr>
        <w:lastRenderedPageBreak/>
        <w:t>http://teatrera.com</w:t>
      </w:r>
    </w:p>
    <w:p w14:paraId="538D773E" w14:textId="5FB49A5B" w:rsidR="00286DF3" w:rsidRDefault="00575D1E" w:rsidP="00575D1E">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val="es-ES" w:eastAsia="zh-CN"/>
        </w:rPr>
      </w:pPr>
      <w:r w:rsidRPr="00575D1E">
        <w:rPr>
          <w:rFonts w:cs="Times New Roman MT Std"/>
          <w:bCs/>
          <w:color w:val="000000"/>
          <w:szCs w:val="22"/>
          <w:lang w:val="es-ES" w:eastAsia="zh-CN"/>
        </w:rPr>
        <w:t xml:space="preserve">1. Justifica ante qué tipo de texto nos encontramos. </w:t>
      </w:r>
    </w:p>
    <w:p w14:paraId="5E9B4FB2" w14:textId="77777777" w:rsidR="004C64AD" w:rsidRPr="004C64AD" w:rsidRDefault="004C64AD" w:rsidP="004C64AD">
      <w:pPr>
        <w:pStyle w:val="CORCHETES0"/>
        <w:rPr>
          <w:rFonts w:ascii="Frutiger LT Std 45 Light" w:hAnsi="Frutiger LT Std 45 Light" w:cs="Frutiger LT Std 45 Light"/>
          <w:sz w:val="20"/>
          <w:szCs w:val="20"/>
        </w:rPr>
      </w:pPr>
      <w:r w:rsidRPr="004C64AD">
        <w:rPr>
          <w:u w:color="000000"/>
        </w:rPr>
        <w:t>(B2: 5-6; B3: 10)</w:t>
      </w:r>
      <w:r w:rsidRPr="004C64AD">
        <w:rPr>
          <w:rFonts w:ascii="Frutiger LT Std 45 Light" w:hAnsi="Frutiger LT Std 45 Light" w:cs="Frutiger LT Std 45 Light"/>
          <w:sz w:val="20"/>
          <w:szCs w:val="20"/>
        </w:rPr>
        <w:t xml:space="preserve"> </w:t>
      </w:r>
    </w:p>
    <w:p w14:paraId="71F1A6B6" w14:textId="77777777" w:rsidR="00575D1E" w:rsidRPr="00575D1E" w:rsidRDefault="00575D1E" w:rsidP="00575D1E">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val="es-ES" w:eastAsia="zh-CN"/>
        </w:rPr>
      </w:pPr>
      <w:r w:rsidRPr="00575D1E">
        <w:rPr>
          <w:rFonts w:cs="Times New Roman MT Std"/>
          <w:bCs/>
          <w:color w:val="000000"/>
          <w:szCs w:val="22"/>
          <w:lang w:val="es-ES" w:eastAsia="zh-CN"/>
        </w:rPr>
        <w:t xml:space="preserve">2. Resume el texto con tus palabras. </w:t>
      </w:r>
    </w:p>
    <w:p w14:paraId="62DE2B9E" w14:textId="77777777" w:rsidR="004C64AD" w:rsidRPr="004C64AD" w:rsidRDefault="004C64AD" w:rsidP="004C64AD">
      <w:pPr>
        <w:pStyle w:val="CORCHETES0"/>
        <w:rPr>
          <w:rFonts w:ascii="Frutiger LT Std 45 Light" w:hAnsi="Frutiger LT Std 45 Light" w:cs="Frutiger LT Std 45 Light"/>
          <w:sz w:val="20"/>
          <w:szCs w:val="20"/>
        </w:rPr>
      </w:pPr>
      <w:r w:rsidRPr="004C64AD">
        <w:rPr>
          <w:u w:color="000000"/>
        </w:rPr>
        <w:t>(B2: 1-2, 5-6)</w:t>
      </w:r>
    </w:p>
    <w:p w14:paraId="5E958E40" w14:textId="4958EF85" w:rsidR="00575D1E" w:rsidRPr="00575D1E" w:rsidRDefault="00575D1E" w:rsidP="00575D1E">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val="es-ES" w:eastAsia="zh-CN"/>
        </w:rPr>
      </w:pPr>
      <w:r w:rsidRPr="00575D1E">
        <w:rPr>
          <w:rFonts w:cs="Times New Roman MT Std"/>
          <w:bCs/>
          <w:color w:val="000000"/>
          <w:szCs w:val="22"/>
          <w:lang w:val="es-ES" w:eastAsia="zh-CN"/>
        </w:rPr>
        <w:t xml:space="preserve">3. Indica cuál es el tema del texto. </w:t>
      </w:r>
    </w:p>
    <w:p w14:paraId="0B36563E" w14:textId="77777777" w:rsidR="004C64AD" w:rsidRPr="004C64AD" w:rsidRDefault="004C64AD" w:rsidP="004C64AD">
      <w:pPr>
        <w:pStyle w:val="CORCHETES0"/>
        <w:rPr>
          <w:rFonts w:ascii="Frutiger LT Std 45 Light" w:hAnsi="Frutiger LT Std 45 Light" w:cs="Frutiger LT Std 45 Light"/>
          <w:sz w:val="20"/>
          <w:szCs w:val="20"/>
        </w:rPr>
      </w:pPr>
      <w:r w:rsidRPr="004C64AD">
        <w:rPr>
          <w:u w:color="000000"/>
        </w:rPr>
        <w:t>(B2: 1-2, 5-6)</w:t>
      </w:r>
      <w:r w:rsidRPr="004C64AD">
        <w:rPr>
          <w:rFonts w:ascii="Frutiger LT Std 45 Light" w:hAnsi="Frutiger LT Std 45 Light" w:cs="Frutiger LT Std 45 Light"/>
          <w:sz w:val="20"/>
          <w:szCs w:val="20"/>
        </w:rPr>
        <w:t xml:space="preserve"> </w:t>
      </w:r>
    </w:p>
    <w:p w14:paraId="2A7F0A16" w14:textId="2584C059" w:rsidR="00575D1E" w:rsidRPr="00575D1E" w:rsidRDefault="00575D1E" w:rsidP="00575D1E">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val="es-ES" w:eastAsia="zh-CN"/>
        </w:rPr>
      </w:pPr>
      <w:r w:rsidRPr="00575D1E">
        <w:rPr>
          <w:rFonts w:cs="Times New Roman MT Std"/>
          <w:bCs/>
          <w:color w:val="000000"/>
          <w:szCs w:val="22"/>
          <w:lang w:val="es-ES" w:eastAsia="zh-CN"/>
        </w:rPr>
        <w:t xml:space="preserve">4. Señala en el texto aquellas informaciones relacionadas con el género dramático según lo estudiado en esta unidad y en la anterior. </w:t>
      </w:r>
    </w:p>
    <w:p w14:paraId="195B67B6" w14:textId="77777777" w:rsidR="004C64AD" w:rsidRPr="004C64AD" w:rsidRDefault="004C64AD" w:rsidP="004C64AD">
      <w:pPr>
        <w:pStyle w:val="CORCHETES0"/>
        <w:rPr>
          <w:rFonts w:ascii="Frutiger LT Std 45 Light" w:hAnsi="Frutiger LT Std 45 Light" w:cs="Frutiger LT Std 45 Light"/>
          <w:sz w:val="20"/>
          <w:szCs w:val="20"/>
        </w:rPr>
      </w:pPr>
      <w:r w:rsidRPr="004C64AD">
        <w:rPr>
          <w:u w:color="000000"/>
        </w:rPr>
        <w:t>(B2: 5-6; B4: 3)</w:t>
      </w:r>
      <w:r w:rsidRPr="004C64AD">
        <w:rPr>
          <w:rFonts w:ascii="Frutiger LT Std 45 Light" w:hAnsi="Frutiger LT Std 45 Light" w:cs="Frutiger LT Std 45 Light"/>
          <w:sz w:val="20"/>
          <w:szCs w:val="20"/>
        </w:rPr>
        <w:t xml:space="preserve"> </w:t>
      </w:r>
    </w:p>
    <w:p w14:paraId="66B2C9DA" w14:textId="3EB399AB" w:rsidR="00575D1E" w:rsidRPr="00575D1E" w:rsidRDefault="00575D1E" w:rsidP="00575D1E">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val="es-ES" w:eastAsia="zh-CN"/>
        </w:rPr>
      </w:pPr>
      <w:r w:rsidRPr="00575D1E">
        <w:rPr>
          <w:rFonts w:cs="Times New Roman MT Std"/>
          <w:bCs/>
          <w:color w:val="000000"/>
          <w:szCs w:val="22"/>
          <w:lang w:val="es-ES" w:eastAsia="zh-CN"/>
        </w:rPr>
        <w:t xml:space="preserve">5. Busca en el texto tres ejemplos de oraciones atributivas. Localiza también nueve ejemplos (tres por tipo) de oraciones predicativas transitivas, intransitivas y de complemento de régimen. </w:t>
      </w:r>
    </w:p>
    <w:p w14:paraId="75865D3B" w14:textId="77777777" w:rsidR="004C64AD" w:rsidRPr="004C64AD" w:rsidRDefault="004C64AD" w:rsidP="004C64AD">
      <w:pPr>
        <w:pStyle w:val="CORCHETES0"/>
        <w:rPr>
          <w:rFonts w:ascii="Frutiger LT Std 45 Light" w:hAnsi="Frutiger LT Std 45 Light" w:cs="Frutiger LT Std 45 Light"/>
          <w:sz w:val="20"/>
          <w:szCs w:val="20"/>
        </w:rPr>
      </w:pPr>
      <w:r w:rsidRPr="004C64AD">
        <w:rPr>
          <w:u w:color="000000"/>
        </w:rPr>
        <w:t>(B3: 7)</w:t>
      </w:r>
    </w:p>
    <w:p w14:paraId="73F6A48E" w14:textId="7C948E1E" w:rsidR="00575D1E" w:rsidRPr="00575D1E" w:rsidRDefault="00575D1E" w:rsidP="00575D1E">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val="es-ES" w:eastAsia="zh-CN"/>
        </w:rPr>
      </w:pPr>
      <w:r w:rsidRPr="00575D1E">
        <w:rPr>
          <w:rFonts w:cs="Times New Roman MT Std"/>
          <w:bCs/>
          <w:color w:val="000000"/>
          <w:szCs w:val="22"/>
          <w:lang w:val="es-ES" w:eastAsia="zh-CN"/>
        </w:rPr>
        <w:t xml:space="preserve">6. Comenta el uso de los paréntesis en el texto. </w:t>
      </w:r>
    </w:p>
    <w:p w14:paraId="57F7B9CF" w14:textId="77777777" w:rsidR="004C64AD" w:rsidRPr="004C64AD" w:rsidRDefault="004C64AD" w:rsidP="004C64AD">
      <w:pPr>
        <w:pStyle w:val="CORCHETES0"/>
        <w:rPr>
          <w:rFonts w:ascii="Frutiger LT Std 45 Light" w:hAnsi="Frutiger LT Std 45 Light" w:cs="Frutiger LT Std 45 Light"/>
          <w:sz w:val="20"/>
          <w:szCs w:val="20"/>
        </w:rPr>
      </w:pPr>
      <w:r w:rsidRPr="004C64AD">
        <w:rPr>
          <w:u w:color="000000"/>
        </w:rPr>
        <w:t>(B3: 1)</w:t>
      </w:r>
    </w:p>
    <w:p w14:paraId="0B4D2A71" w14:textId="6B6DA67E" w:rsidR="00562078" w:rsidRPr="004C64AD" w:rsidRDefault="00575D1E" w:rsidP="00575D1E">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val="es-ES" w:eastAsia="zh-CN"/>
        </w:rPr>
      </w:pPr>
      <w:r w:rsidRPr="00575D1E">
        <w:rPr>
          <w:rFonts w:cs="Times New Roman MT Std"/>
          <w:bCs/>
          <w:color w:val="000000"/>
          <w:szCs w:val="22"/>
          <w:lang w:val="es-ES" w:eastAsia="zh-CN"/>
        </w:rPr>
        <w:t xml:space="preserve">7. Localiza cinco casos de locuciones o frases hechas. </w:t>
      </w:r>
      <w:r w:rsidRPr="004C64AD">
        <w:rPr>
          <w:rFonts w:cs="Times New Roman MT Std"/>
          <w:bCs/>
          <w:color w:val="000000"/>
          <w:szCs w:val="22"/>
          <w:lang w:val="es-ES" w:eastAsia="zh-CN"/>
        </w:rPr>
        <w:t>Comenta su sentido.</w:t>
      </w:r>
    </w:p>
    <w:p w14:paraId="0D7685BF" w14:textId="77777777" w:rsidR="004C64AD" w:rsidRPr="004C64AD" w:rsidRDefault="004C64AD" w:rsidP="004C64AD">
      <w:pPr>
        <w:pStyle w:val="CORCHETES0"/>
      </w:pPr>
      <w:r w:rsidRPr="004C64AD">
        <w:t>(B3: 1, 3, 5)</w:t>
      </w:r>
    </w:p>
    <w:p w14:paraId="2A61D910" w14:textId="77777777" w:rsidR="00562078" w:rsidRPr="00562078" w:rsidRDefault="00562078" w:rsidP="00562078">
      <w:pPr>
        <w:autoSpaceDE w:val="0"/>
        <w:autoSpaceDN w:val="0"/>
        <w:adjustRightInd w:val="0"/>
        <w:spacing w:line="288" w:lineRule="auto"/>
        <w:textAlignment w:val="center"/>
        <w:rPr>
          <w:rFonts w:cs="Times New Roman MT Std"/>
          <w:b w:val="0"/>
          <w:color w:val="000000"/>
          <w:szCs w:val="22"/>
          <w:lang w:eastAsia="zh-CN"/>
        </w:rPr>
      </w:pPr>
    </w:p>
    <w:p w14:paraId="2B08F4C0" w14:textId="6B178579" w:rsidR="00E77E56" w:rsidRPr="004C64AD" w:rsidRDefault="00E77E56" w:rsidP="00B035E0">
      <w:pPr>
        <w:tabs>
          <w:tab w:val="left" w:pos="340"/>
        </w:tabs>
        <w:autoSpaceDE w:val="0"/>
        <w:autoSpaceDN w:val="0"/>
        <w:adjustRightInd w:val="0"/>
        <w:spacing w:before="113" w:after="57"/>
        <w:ind w:left="397" w:hanging="227"/>
        <w:jc w:val="both"/>
        <w:textAlignment w:val="center"/>
        <w:rPr>
          <w:rFonts w:cs="Times New Roman MT Std"/>
          <w:bCs/>
          <w:color w:val="000000"/>
          <w:szCs w:val="22"/>
          <w:highlight w:val="lightGray"/>
          <w:lang w:val="es-ES" w:eastAsia="zh-CN"/>
        </w:rPr>
      </w:pPr>
    </w:p>
    <w:sectPr w:rsidR="00E77E56" w:rsidRPr="004C64AD" w:rsidSect="006533F3">
      <w:headerReference w:type="default" r:id="rId8"/>
      <w:footerReference w:type="even" r:id="rId9"/>
      <w:footerReference w:type="default" r:id="rId10"/>
      <w:pgSz w:w="11906" w:h="16838"/>
      <w:pgMar w:top="1207" w:right="1417" w:bottom="1417" w:left="1275"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2DD3E" w14:textId="77777777" w:rsidR="00F327C2" w:rsidRDefault="00F327C2" w:rsidP="005929DA">
      <w:r>
        <w:separator/>
      </w:r>
    </w:p>
  </w:endnote>
  <w:endnote w:type="continuationSeparator" w:id="0">
    <w:p w14:paraId="4A3182EB" w14:textId="77777777" w:rsidR="00F327C2" w:rsidRDefault="00F327C2"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B06040202020202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B06040202020202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MT Std">
    <w:panose1 w:val="02020603050405020304"/>
    <w:charset w:val="4D"/>
    <w:family w:val="roman"/>
    <w:notTrueType/>
    <w:pitch w:val="variable"/>
    <w:sig w:usb0="00000003" w:usb1="00000000" w:usb2="00000000" w:usb3="00000000" w:csb0="00000001" w:csb1="00000000"/>
  </w:font>
  <w:font w:name="ITC Giovanni Std Book">
    <w:altName w:val="Calibri"/>
    <w:panose1 w:val="0202050308050B020303"/>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GaramondPro-Regular">
    <w:altName w:val="Cambria"/>
    <w:panose1 w:val="020B0604020202020204"/>
    <w:charset w:val="4D"/>
    <w:family w:val="roman"/>
    <w:notTrueType/>
    <w:pitch w:val="variable"/>
    <w:sig w:usb0="00000007" w:usb1="00000001" w:usb2="00000000" w:usb3="00000000" w:csb0="00000093" w:csb1="00000000"/>
  </w:font>
  <w:font w:name="AGaramondPro-Bold">
    <w:altName w:val="Calibri"/>
    <w:panose1 w:val="020B0604020202020204"/>
    <w:charset w:val="4D"/>
    <w:family w:val="roman"/>
    <w:notTrueType/>
    <w:pitch w:val="variable"/>
    <w:sig w:usb0="00000007" w:usb1="00000001" w:usb2="00000000" w:usb3="00000000" w:csb0="00000093" w:csb1="00000000"/>
  </w:font>
  <w:font w:name="BentonSans-Regular">
    <w:altName w:val="BentonSans Regular"/>
    <w:panose1 w:val="020B0604020202020204"/>
    <w:charset w:val="4D"/>
    <w:family w:val="auto"/>
    <w:notTrueType/>
    <w:pitch w:val="variable"/>
    <w:sig w:usb0="800000AF" w:usb1="5000204A" w:usb2="00000000" w:usb3="00000000" w:csb0="00000001" w:csb1="00000000"/>
  </w:font>
  <w:font w:name="BentonSans-Bold">
    <w:altName w:val="BentonSans Regular"/>
    <w:panose1 w:val="02000503000000020004"/>
    <w:charset w:val="4D"/>
    <w:family w:val="auto"/>
    <w:notTrueType/>
    <w:pitch w:val="variable"/>
    <w:sig w:usb0="800000AF" w:usb1="5000204A" w:usb2="00000000" w:usb3="00000000" w:csb0="00000001" w:csb1="00000000"/>
  </w:font>
  <w:font w:name="BentonSans-Medium">
    <w:altName w:val="BentonSans Regular"/>
    <w:panose1 w:val="02000603000000020004"/>
    <w:charset w:val="4D"/>
    <w:family w:val="auto"/>
    <w:notTrueType/>
    <w:pitch w:val="variable"/>
    <w:sig w:usb0="800000AF" w:usb1="5000204A" w:usb2="00000000" w:usb3="00000000" w:csb0="00000001" w:csb1="00000000"/>
  </w:font>
  <w:font w:name="AvenirLTStd-Black">
    <w:altName w:val="Calibri"/>
    <w:panose1 w:val="020B0803020203020204"/>
    <w:charset w:val="4D"/>
    <w:family w:val="swiss"/>
    <w:notTrueType/>
    <w:pitch w:val="variable"/>
    <w:sig w:usb0="00000003" w:usb1="00000000" w:usb2="00000000" w:usb3="00000000" w:csb0="00000001" w:csb1="00000000"/>
  </w:font>
  <w:font w:name="HelveticaLTStd-Bold">
    <w:altName w:val="Arial"/>
    <w:panose1 w:val="020B060402020202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panose1 w:val="02040503050201020203"/>
    <w:charset w:val="00"/>
    <w:family w:val="roman"/>
    <w:notTrueType/>
    <w:pitch w:val="variable"/>
    <w:sig w:usb0="60000287" w:usb1="00000001" w:usb2="00000000" w:usb3="00000000" w:csb0="0000019F" w:csb1="00000000"/>
  </w:font>
  <w:font w:name="BentonSans Bold">
    <w:altName w:val="BentonSans Regular"/>
    <w:panose1 w:val="02000503000000020004"/>
    <w:charset w:val="4D"/>
    <w:family w:val="auto"/>
    <w:notTrueType/>
    <w:pitch w:val="variable"/>
    <w:sig w:usb0="800000AF" w:usb1="5000204A" w:usb2="00000000" w:usb3="00000000" w:csb0="00000001" w:csb1="00000000"/>
  </w:font>
  <w:font w:name="BentonSans LightItalic">
    <w:panose1 w:val="02000503000000020004"/>
    <w:charset w:val="4D"/>
    <w:family w:val="auto"/>
    <w:notTrueType/>
    <w:pitch w:val="variable"/>
    <w:sig w:usb0="800000AF" w:usb1="5000204A" w:usb2="00000000" w:usb3="00000000" w:csb0="00000001" w:csb1="00000000"/>
  </w:font>
  <w:font w:name="Adobe Garamond Pro">
    <w:altName w:val="Garamond"/>
    <w:panose1 w:val="02020502060506020403"/>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Frutiger LT Std 45 Light">
    <w:panose1 w:val="020B0402020204020204"/>
    <w:charset w:val="4D"/>
    <w:family w:val="swiss"/>
    <w:notTrueType/>
    <w:pitch w:val="variable"/>
    <w:sig w:usb0="00000003" w:usb1="00000000" w:usb2="00000000" w:usb3="00000000" w:csb0="00000001" w:csb1="00000000"/>
  </w:font>
  <w:font w:name="Helvetica LT Std">
    <w:panose1 w:val="020B05040202020A0204"/>
    <w:charset w:val="4D"/>
    <w:family w:val="swiss"/>
    <w:notTrueType/>
    <w:pitch w:val="variable"/>
    <w:sig w:usb0="00000203" w:usb1="00000000" w:usb2="00000000" w:usb3="00000000" w:csb0="00000005" w:csb1="00000000"/>
  </w:font>
  <w:font w:name="Frutiger LT Std 47 Light Cn">
    <w:panose1 w:val="020B0406020204020204"/>
    <w:charset w:val="4D"/>
    <w:family w:val="swiss"/>
    <w:notTrueType/>
    <w:pitch w:val="variable"/>
    <w:sig w:usb0="00000003" w:usb1="00000000" w:usb2="00000000" w:usb3="00000000" w:csb0="00000001" w:csb1="00000000"/>
  </w:font>
  <w:font w:name="ApexSans-Medium">
    <w:altName w:val="Calibri"/>
    <w:panose1 w:val="020B0604020202020204"/>
    <w:charset w:val="4D"/>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8045"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0AF694BC" w14:textId="77777777"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4B23" w14:textId="77777777" w:rsidR="009552F0" w:rsidRPr="00E815BB" w:rsidRDefault="009552F0" w:rsidP="00F850F0">
    <w:pPr>
      <w:pStyle w:val="Piedepgina"/>
      <w:framePr w:wrap="around" w:vAnchor="text" w:hAnchor="page" w:x="10398" w:y="387"/>
      <w:rPr>
        <w:rStyle w:val="Nmerodepgina"/>
        <w:sz w:val="20"/>
        <w:szCs w:val="20"/>
      </w:rPr>
    </w:pPr>
    <w:r w:rsidRPr="00E815BB">
      <w:rPr>
        <w:rStyle w:val="Nmerodepgina"/>
        <w:sz w:val="20"/>
        <w:szCs w:val="20"/>
      </w:rPr>
      <w:fldChar w:fldCharType="begin"/>
    </w:r>
    <w:r w:rsidR="008C2491">
      <w:rPr>
        <w:rStyle w:val="Nmerodepgina"/>
        <w:sz w:val="20"/>
        <w:szCs w:val="20"/>
      </w:rPr>
      <w:instrText>PAGE</w:instrText>
    </w:r>
    <w:r w:rsidRPr="00E815BB">
      <w:rPr>
        <w:rStyle w:val="Nmerodepgina"/>
        <w:sz w:val="20"/>
        <w:szCs w:val="20"/>
      </w:rPr>
      <w:instrText xml:space="preserve">  </w:instrText>
    </w:r>
    <w:r w:rsidRPr="00E815BB">
      <w:rPr>
        <w:rStyle w:val="Nmerodepgina"/>
        <w:sz w:val="20"/>
        <w:szCs w:val="20"/>
      </w:rPr>
      <w:fldChar w:fldCharType="separate"/>
    </w:r>
    <w:r w:rsidR="00552035">
      <w:rPr>
        <w:rStyle w:val="Nmerodepgina"/>
        <w:noProof/>
        <w:sz w:val="20"/>
        <w:szCs w:val="20"/>
      </w:rPr>
      <w:t>1</w:t>
    </w:r>
    <w:r w:rsidRPr="00E815BB">
      <w:rPr>
        <w:rStyle w:val="Nmerodepgina"/>
        <w:sz w:val="20"/>
        <w:szCs w:val="20"/>
      </w:rPr>
      <w:fldChar w:fldCharType="end"/>
    </w:r>
  </w:p>
  <w:p w14:paraId="21C84037" w14:textId="77777777" w:rsidR="009552F0" w:rsidRPr="00F850F0" w:rsidRDefault="0044317B" w:rsidP="00F850F0">
    <w:pPr>
      <w:spacing w:before="100" w:beforeAutospacing="1" w:after="100" w:afterAutospacing="1"/>
      <w:rPr>
        <w:rFonts w:ascii="Times New Roman" w:eastAsia="Times New Roman" w:hAnsi="Times New Roman"/>
        <w:lang w:val="es-ES" w:eastAsia="es-ES_tradnl"/>
      </w:rPr>
    </w:pPr>
    <w:r w:rsidRPr="00F36E3A">
      <w:rPr>
        <w:rFonts w:ascii="Times New Roman" w:eastAsia="Times New Roman" w:hAnsi="Times New Roman"/>
        <w:noProof/>
        <w:lang w:val="es-ES" w:eastAsia="es-ES_tradnl"/>
      </w:rPr>
      <w:drawing>
        <wp:inline distT="0" distB="0" distL="0" distR="0" wp14:anchorId="122C4A37" wp14:editId="4827DC2F">
          <wp:extent cx="972820" cy="226695"/>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DA2A6" w14:textId="77777777" w:rsidR="00F327C2" w:rsidRDefault="00F327C2" w:rsidP="005929DA">
      <w:r>
        <w:separator/>
      </w:r>
    </w:p>
  </w:footnote>
  <w:footnote w:type="continuationSeparator" w:id="0">
    <w:p w14:paraId="16704F9E" w14:textId="77777777" w:rsidR="00F327C2" w:rsidRDefault="00F327C2"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07AA" w14:textId="77777777" w:rsidR="00A460EB" w:rsidRPr="00F850F0" w:rsidRDefault="002B179B" w:rsidP="002B179B">
    <w:pPr>
      <w:pStyle w:val="Encabezado"/>
      <w:rPr>
        <w:rFonts w:ascii="Times New Roman" w:hAnsi="Times New Roman"/>
        <w:b w:val="0"/>
        <w:bCs/>
        <w:szCs w:val="22"/>
        <w:lang w:val="es-ES"/>
      </w:rPr>
    </w:pPr>
    <w:r w:rsidRPr="00F850F0">
      <w:rPr>
        <w:rFonts w:ascii="Times New Roman" w:hAnsi="Times New Roman"/>
        <w:bCs/>
        <w:szCs w:val="22"/>
        <w:lang w:val="es-ES"/>
      </w:rPr>
      <w:t>Prueba de evaluación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4060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E684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0E242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D4CE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28EA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1C14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5EC0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741C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E831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72A0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515BAD"/>
    <w:multiLevelType w:val="multilevel"/>
    <w:tmpl w:val="3DB845EA"/>
    <w:lvl w:ilvl="0">
      <w:start w:val="1"/>
      <w:numFmt w:val="bullet"/>
      <w:lvlText w:val=""/>
      <w:lvlJc w:val="left"/>
      <w:pPr>
        <w:ind w:left="510" w:hanging="283"/>
      </w:pPr>
      <w:rPr>
        <w:rFonts w:ascii="Symbol" w:hAnsi="Symbol"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3" w15:restartNumberingAfterBreak="0">
    <w:nsid w:val="3D063F71"/>
    <w:multiLevelType w:val="hybridMultilevel"/>
    <w:tmpl w:val="3DB845EA"/>
    <w:lvl w:ilvl="0" w:tplc="86A04AEA">
      <w:start w:val="1"/>
      <w:numFmt w:val="bullet"/>
      <w:lvlText w:val=""/>
      <w:lvlJc w:val="left"/>
      <w:pPr>
        <w:ind w:left="510" w:hanging="283"/>
      </w:pPr>
      <w:rPr>
        <w:rFonts w:ascii="Symbol" w:hAnsi="Symbol" w:hint="default"/>
      </w:rPr>
    </w:lvl>
    <w:lvl w:ilvl="1" w:tplc="040A0003" w:tentative="1">
      <w:start w:val="1"/>
      <w:numFmt w:val="bullet"/>
      <w:lvlText w:val="o"/>
      <w:lvlJc w:val="left"/>
      <w:pPr>
        <w:ind w:left="1667" w:hanging="360"/>
      </w:pPr>
      <w:rPr>
        <w:rFonts w:ascii="Courier New" w:hAnsi="Courier New" w:cs="Courier New" w:hint="default"/>
      </w:rPr>
    </w:lvl>
    <w:lvl w:ilvl="2" w:tplc="040A0005" w:tentative="1">
      <w:start w:val="1"/>
      <w:numFmt w:val="bullet"/>
      <w:lvlText w:val=""/>
      <w:lvlJc w:val="left"/>
      <w:pPr>
        <w:ind w:left="2387" w:hanging="360"/>
      </w:pPr>
      <w:rPr>
        <w:rFonts w:ascii="Wingdings" w:hAnsi="Wingdings" w:hint="default"/>
      </w:rPr>
    </w:lvl>
    <w:lvl w:ilvl="3" w:tplc="040A0001" w:tentative="1">
      <w:start w:val="1"/>
      <w:numFmt w:val="bullet"/>
      <w:lvlText w:val=""/>
      <w:lvlJc w:val="left"/>
      <w:pPr>
        <w:ind w:left="3107" w:hanging="360"/>
      </w:pPr>
      <w:rPr>
        <w:rFonts w:ascii="Symbol" w:hAnsi="Symbol" w:hint="default"/>
      </w:rPr>
    </w:lvl>
    <w:lvl w:ilvl="4" w:tplc="040A0003" w:tentative="1">
      <w:start w:val="1"/>
      <w:numFmt w:val="bullet"/>
      <w:lvlText w:val="o"/>
      <w:lvlJc w:val="left"/>
      <w:pPr>
        <w:ind w:left="3827" w:hanging="360"/>
      </w:pPr>
      <w:rPr>
        <w:rFonts w:ascii="Courier New" w:hAnsi="Courier New" w:cs="Courier New" w:hint="default"/>
      </w:rPr>
    </w:lvl>
    <w:lvl w:ilvl="5" w:tplc="040A0005" w:tentative="1">
      <w:start w:val="1"/>
      <w:numFmt w:val="bullet"/>
      <w:lvlText w:val=""/>
      <w:lvlJc w:val="left"/>
      <w:pPr>
        <w:ind w:left="4547" w:hanging="360"/>
      </w:pPr>
      <w:rPr>
        <w:rFonts w:ascii="Wingdings" w:hAnsi="Wingdings" w:hint="default"/>
      </w:rPr>
    </w:lvl>
    <w:lvl w:ilvl="6" w:tplc="040A0001" w:tentative="1">
      <w:start w:val="1"/>
      <w:numFmt w:val="bullet"/>
      <w:lvlText w:val=""/>
      <w:lvlJc w:val="left"/>
      <w:pPr>
        <w:ind w:left="5267" w:hanging="360"/>
      </w:pPr>
      <w:rPr>
        <w:rFonts w:ascii="Symbol" w:hAnsi="Symbol" w:hint="default"/>
      </w:rPr>
    </w:lvl>
    <w:lvl w:ilvl="7" w:tplc="040A0003" w:tentative="1">
      <w:start w:val="1"/>
      <w:numFmt w:val="bullet"/>
      <w:lvlText w:val="o"/>
      <w:lvlJc w:val="left"/>
      <w:pPr>
        <w:ind w:left="5987" w:hanging="360"/>
      </w:pPr>
      <w:rPr>
        <w:rFonts w:ascii="Courier New" w:hAnsi="Courier New" w:cs="Courier New" w:hint="default"/>
      </w:rPr>
    </w:lvl>
    <w:lvl w:ilvl="8" w:tplc="040A0005" w:tentative="1">
      <w:start w:val="1"/>
      <w:numFmt w:val="bullet"/>
      <w:lvlText w:val=""/>
      <w:lvlJc w:val="left"/>
      <w:pPr>
        <w:ind w:left="6707" w:hanging="360"/>
      </w:pPr>
      <w:rPr>
        <w:rFonts w:ascii="Wingdings" w:hAnsi="Wingdings" w:hint="default"/>
      </w:rPr>
    </w:lvl>
  </w:abstractNum>
  <w:abstractNum w:abstractNumId="1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15" w15:restartNumberingAfterBreak="0">
    <w:nsid w:val="62145D22"/>
    <w:multiLevelType w:val="hybridMultilevel"/>
    <w:tmpl w:val="471A0492"/>
    <w:lvl w:ilvl="0" w:tplc="9640BE44">
      <w:start w:val="1"/>
      <w:numFmt w:val="bullet"/>
      <w:lvlText w:val=""/>
      <w:lvlJc w:val="left"/>
      <w:pPr>
        <w:ind w:left="624" w:hanging="284"/>
      </w:pPr>
      <w:rPr>
        <w:rFonts w:ascii="Symbol" w:hAnsi="Symbol" w:hint="default"/>
      </w:rPr>
    </w:lvl>
    <w:lvl w:ilvl="1" w:tplc="040A0003" w:tentative="1">
      <w:start w:val="1"/>
      <w:numFmt w:val="bullet"/>
      <w:lvlText w:val="o"/>
      <w:lvlJc w:val="left"/>
      <w:pPr>
        <w:ind w:left="1667" w:hanging="360"/>
      </w:pPr>
      <w:rPr>
        <w:rFonts w:ascii="Courier New" w:hAnsi="Courier New" w:cs="Courier New" w:hint="default"/>
      </w:rPr>
    </w:lvl>
    <w:lvl w:ilvl="2" w:tplc="040A0005" w:tentative="1">
      <w:start w:val="1"/>
      <w:numFmt w:val="bullet"/>
      <w:lvlText w:val=""/>
      <w:lvlJc w:val="left"/>
      <w:pPr>
        <w:ind w:left="2387" w:hanging="360"/>
      </w:pPr>
      <w:rPr>
        <w:rFonts w:ascii="Wingdings" w:hAnsi="Wingdings" w:hint="default"/>
      </w:rPr>
    </w:lvl>
    <w:lvl w:ilvl="3" w:tplc="040A0001" w:tentative="1">
      <w:start w:val="1"/>
      <w:numFmt w:val="bullet"/>
      <w:lvlText w:val=""/>
      <w:lvlJc w:val="left"/>
      <w:pPr>
        <w:ind w:left="3107" w:hanging="360"/>
      </w:pPr>
      <w:rPr>
        <w:rFonts w:ascii="Symbol" w:hAnsi="Symbol" w:hint="default"/>
      </w:rPr>
    </w:lvl>
    <w:lvl w:ilvl="4" w:tplc="040A0003" w:tentative="1">
      <w:start w:val="1"/>
      <w:numFmt w:val="bullet"/>
      <w:lvlText w:val="o"/>
      <w:lvlJc w:val="left"/>
      <w:pPr>
        <w:ind w:left="3827" w:hanging="360"/>
      </w:pPr>
      <w:rPr>
        <w:rFonts w:ascii="Courier New" w:hAnsi="Courier New" w:cs="Courier New" w:hint="default"/>
      </w:rPr>
    </w:lvl>
    <w:lvl w:ilvl="5" w:tplc="040A0005" w:tentative="1">
      <w:start w:val="1"/>
      <w:numFmt w:val="bullet"/>
      <w:lvlText w:val=""/>
      <w:lvlJc w:val="left"/>
      <w:pPr>
        <w:ind w:left="4547" w:hanging="360"/>
      </w:pPr>
      <w:rPr>
        <w:rFonts w:ascii="Wingdings" w:hAnsi="Wingdings" w:hint="default"/>
      </w:rPr>
    </w:lvl>
    <w:lvl w:ilvl="6" w:tplc="040A0001" w:tentative="1">
      <w:start w:val="1"/>
      <w:numFmt w:val="bullet"/>
      <w:lvlText w:val=""/>
      <w:lvlJc w:val="left"/>
      <w:pPr>
        <w:ind w:left="5267" w:hanging="360"/>
      </w:pPr>
      <w:rPr>
        <w:rFonts w:ascii="Symbol" w:hAnsi="Symbol" w:hint="default"/>
      </w:rPr>
    </w:lvl>
    <w:lvl w:ilvl="7" w:tplc="040A0003" w:tentative="1">
      <w:start w:val="1"/>
      <w:numFmt w:val="bullet"/>
      <w:lvlText w:val="o"/>
      <w:lvlJc w:val="left"/>
      <w:pPr>
        <w:ind w:left="5987" w:hanging="360"/>
      </w:pPr>
      <w:rPr>
        <w:rFonts w:ascii="Courier New" w:hAnsi="Courier New" w:cs="Courier New" w:hint="default"/>
      </w:rPr>
    </w:lvl>
    <w:lvl w:ilvl="8" w:tplc="040A0005" w:tentative="1">
      <w:start w:val="1"/>
      <w:numFmt w:val="bullet"/>
      <w:lvlText w:val=""/>
      <w:lvlJc w:val="left"/>
      <w:pPr>
        <w:ind w:left="6707" w:hanging="360"/>
      </w:pPr>
      <w:rPr>
        <w:rFonts w:ascii="Wingdings" w:hAnsi="Wingdings" w:hint="default"/>
      </w:rPr>
    </w:lvl>
  </w:abstractNum>
  <w:abstractNum w:abstractNumId="16" w15:restartNumberingAfterBreak="0">
    <w:nsid w:val="64E502A3"/>
    <w:multiLevelType w:val="multilevel"/>
    <w:tmpl w:val="3DB845EA"/>
    <w:lvl w:ilvl="0">
      <w:start w:val="1"/>
      <w:numFmt w:val="bullet"/>
      <w:lvlText w:val=""/>
      <w:lvlJc w:val="left"/>
      <w:pPr>
        <w:ind w:left="510" w:hanging="283"/>
      </w:pPr>
      <w:rPr>
        <w:rFonts w:ascii="Symbol" w:hAnsi="Symbol"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7"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11"/>
  </w:num>
  <w:num w:numId="2">
    <w:abstractNumId w:val="17"/>
  </w:num>
  <w:num w:numId="3">
    <w:abstractNumId w:val="14"/>
  </w:num>
  <w:num w:numId="4">
    <w:abstractNumId w:val="13"/>
  </w:num>
  <w:num w:numId="5">
    <w:abstractNumId w:val="12"/>
  </w:num>
  <w:num w:numId="6">
    <w:abstractNumId w:val="16"/>
  </w:num>
  <w:num w:numId="7">
    <w:abstractNumId w:val="15"/>
  </w:num>
  <w:num w:numId="8">
    <w:abstractNumId w:val="4"/>
  </w:num>
  <w:num w:numId="9">
    <w:abstractNumId w:val="5"/>
  </w:num>
  <w:num w:numId="10">
    <w:abstractNumId w:val="6"/>
  </w:num>
  <w:num w:numId="11">
    <w:abstractNumId w:val="7"/>
  </w:num>
  <w:num w:numId="12">
    <w:abstractNumId w:val="9"/>
  </w:num>
  <w:num w:numId="13">
    <w:abstractNumId w:val="0"/>
  </w:num>
  <w:num w:numId="14">
    <w:abstractNumId w:val="1"/>
  </w:num>
  <w:num w:numId="15">
    <w:abstractNumId w:val="2"/>
  </w:num>
  <w:num w:numId="16">
    <w:abstractNumId w:val="3"/>
  </w:num>
  <w:num w:numId="1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62C3B"/>
    <w:rsid w:val="00074B8B"/>
    <w:rsid w:val="00083BD5"/>
    <w:rsid w:val="00085DDB"/>
    <w:rsid w:val="000952CF"/>
    <w:rsid w:val="000A0F17"/>
    <w:rsid w:val="000B3488"/>
    <w:rsid w:val="000B6EBC"/>
    <w:rsid w:val="000C5D89"/>
    <w:rsid w:val="000E7978"/>
    <w:rsid w:val="000F0702"/>
    <w:rsid w:val="000F636B"/>
    <w:rsid w:val="00100BDE"/>
    <w:rsid w:val="001011F7"/>
    <w:rsid w:val="00112948"/>
    <w:rsid w:val="0012417E"/>
    <w:rsid w:val="00124720"/>
    <w:rsid w:val="00125748"/>
    <w:rsid w:val="00126D3B"/>
    <w:rsid w:val="00136DF6"/>
    <w:rsid w:val="00140B99"/>
    <w:rsid w:val="0014478D"/>
    <w:rsid w:val="0014696E"/>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6088"/>
    <w:rsid w:val="001C0E1D"/>
    <w:rsid w:val="001C37C2"/>
    <w:rsid w:val="001C37D6"/>
    <w:rsid w:val="001C5CE8"/>
    <w:rsid w:val="001C6779"/>
    <w:rsid w:val="001D1F6B"/>
    <w:rsid w:val="001D79DA"/>
    <w:rsid w:val="001E3947"/>
    <w:rsid w:val="002004ED"/>
    <w:rsid w:val="002114B0"/>
    <w:rsid w:val="0021303F"/>
    <w:rsid w:val="00214E8E"/>
    <w:rsid w:val="0022185A"/>
    <w:rsid w:val="00222F75"/>
    <w:rsid w:val="00224D80"/>
    <w:rsid w:val="00230E9C"/>
    <w:rsid w:val="002365FD"/>
    <w:rsid w:val="00236889"/>
    <w:rsid w:val="002430F2"/>
    <w:rsid w:val="00257C0F"/>
    <w:rsid w:val="00266124"/>
    <w:rsid w:val="002750A1"/>
    <w:rsid w:val="00276123"/>
    <w:rsid w:val="00276B18"/>
    <w:rsid w:val="002813F7"/>
    <w:rsid w:val="00286DF3"/>
    <w:rsid w:val="002912BF"/>
    <w:rsid w:val="00293358"/>
    <w:rsid w:val="002933E2"/>
    <w:rsid w:val="002960B1"/>
    <w:rsid w:val="002A274C"/>
    <w:rsid w:val="002B179B"/>
    <w:rsid w:val="002B27E5"/>
    <w:rsid w:val="002C308B"/>
    <w:rsid w:val="002C311B"/>
    <w:rsid w:val="002D1D7A"/>
    <w:rsid w:val="002D5BB1"/>
    <w:rsid w:val="002E4539"/>
    <w:rsid w:val="002F5141"/>
    <w:rsid w:val="00304896"/>
    <w:rsid w:val="003064B6"/>
    <w:rsid w:val="003169BE"/>
    <w:rsid w:val="00317310"/>
    <w:rsid w:val="0032036F"/>
    <w:rsid w:val="0032086C"/>
    <w:rsid w:val="0032586F"/>
    <w:rsid w:val="00327AAD"/>
    <w:rsid w:val="00336D2C"/>
    <w:rsid w:val="0034375F"/>
    <w:rsid w:val="0034379D"/>
    <w:rsid w:val="0034458C"/>
    <w:rsid w:val="0034692E"/>
    <w:rsid w:val="003500D3"/>
    <w:rsid w:val="003525A9"/>
    <w:rsid w:val="00357036"/>
    <w:rsid w:val="00360E6E"/>
    <w:rsid w:val="00366088"/>
    <w:rsid w:val="00375A7E"/>
    <w:rsid w:val="00394904"/>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71CA"/>
    <w:rsid w:val="0044125E"/>
    <w:rsid w:val="0044317B"/>
    <w:rsid w:val="00443786"/>
    <w:rsid w:val="00446EBF"/>
    <w:rsid w:val="00451595"/>
    <w:rsid w:val="0045211F"/>
    <w:rsid w:val="004565CC"/>
    <w:rsid w:val="0047692C"/>
    <w:rsid w:val="004853CB"/>
    <w:rsid w:val="00494704"/>
    <w:rsid w:val="004A0278"/>
    <w:rsid w:val="004C3CAC"/>
    <w:rsid w:val="004C64AD"/>
    <w:rsid w:val="004D62DA"/>
    <w:rsid w:val="004E7E7C"/>
    <w:rsid w:val="004F0864"/>
    <w:rsid w:val="004F2C59"/>
    <w:rsid w:val="004F405D"/>
    <w:rsid w:val="004F4508"/>
    <w:rsid w:val="004F7126"/>
    <w:rsid w:val="00500106"/>
    <w:rsid w:val="00513AC0"/>
    <w:rsid w:val="00520D11"/>
    <w:rsid w:val="005276F5"/>
    <w:rsid w:val="00536F52"/>
    <w:rsid w:val="005371F5"/>
    <w:rsid w:val="005413A1"/>
    <w:rsid w:val="005444B4"/>
    <w:rsid w:val="0054517C"/>
    <w:rsid w:val="00552035"/>
    <w:rsid w:val="00554456"/>
    <w:rsid w:val="00556427"/>
    <w:rsid w:val="00561558"/>
    <w:rsid w:val="00562078"/>
    <w:rsid w:val="00575D1E"/>
    <w:rsid w:val="00576BBA"/>
    <w:rsid w:val="005817B3"/>
    <w:rsid w:val="005849B7"/>
    <w:rsid w:val="005863EA"/>
    <w:rsid w:val="005907D0"/>
    <w:rsid w:val="005929DA"/>
    <w:rsid w:val="00597E92"/>
    <w:rsid w:val="005A158A"/>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2643B"/>
    <w:rsid w:val="0063403C"/>
    <w:rsid w:val="00635070"/>
    <w:rsid w:val="006454A0"/>
    <w:rsid w:val="00645E6D"/>
    <w:rsid w:val="0065317A"/>
    <w:rsid w:val="006533F3"/>
    <w:rsid w:val="006539B4"/>
    <w:rsid w:val="00665635"/>
    <w:rsid w:val="00676CE6"/>
    <w:rsid w:val="00683CFC"/>
    <w:rsid w:val="006853FC"/>
    <w:rsid w:val="00690D78"/>
    <w:rsid w:val="00693343"/>
    <w:rsid w:val="0069475D"/>
    <w:rsid w:val="006A25C5"/>
    <w:rsid w:val="006A38E5"/>
    <w:rsid w:val="006B3BD6"/>
    <w:rsid w:val="006B4FF1"/>
    <w:rsid w:val="006C42E2"/>
    <w:rsid w:val="006C462F"/>
    <w:rsid w:val="006D64E1"/>
    <w:rsid w:val="006E19F0"/>
    <w:rsid w:val="00701BBC"/>
    <w:rsid w:val="00712D6B"/>
    <w:rsid w:val="00714229"/>
    <w:rsid w:val="0071795F"/>
    <w:rsid w:val="00717B1F"/>
    <w:rsid w:val="007214B7"/>
    <w:rsid w:val="00722B28"/>
    <w:rsid w:val="007238E6"/>
    <w:rsid w:val="00730833"/>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001"/>
    <w:rsid w:val="007A199E"/>
    <w:rsid w:val="007A1A73"/>
    <w:rsid w:val="007A28EB"/>
    <w:rsid w:val="007B04D9"/>
    <w:rsid w:val="007B07A5"/>
    <w:rsid w:val="007B0A24"/>
    <w:rsid w:val="007B1549"/>
    <w:rsid w:val="007B4B14"/>
    <w:rsid w:val="007B716F"/>
    <w:rsid w:val="007C434C"/>
    <w:rsid w:val="007C72AB"/>
    <w:rsid w:val="007D485D"/>
    <w:rsid w:val="007E1CE7"/>
    <w:rsid w:val="007F0E2F"/>
    <w:rsid w:val="007F6540"/>
    <w:rsid w:val="007F7D97"/>
    <w:rsid w:val="00801269"/>
    <w:rsid w:val="008059A6"/>
    <w:rsid w:val="008065D4"/>
    <w:rsid w:val="00813D17"/>
    <w:rsid w:val="00813EFF"/>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386A"/>
    <w:rsid w:val="00875726"/>
    <w:rsid w:val="00877510"/>
    <w:rsid w:val="00880691"/>
    <w:rsid w:val="008901E8"/>
    <w:rsid w:val="008B1F42"/>
    <w:rsid w:val="008C2491"/>
    <w:rsid w:val="008C7D8F"/>
    <w:rsid w:val="008D4A94"/>
    <w:rsid w:val="008D7829"/>
    <w:rsid w:val="00900BDB"/>
    <w:rsid w:val="009044CD"/>
    <w:rsid w:val="00904D6A"/>
    <w:rsid w:val="00910457"/>
    <w:rsid w:val="00920585"/>
    <w:rsid w:val="0092063F"/>
    <w:rsid w:val="00923313"/>
    <w:rsid w:val="00926136"/>
    <w:rsid w:val="00936FF7"/>
    <w:rsid w:val="00950CB3"/>
    <w:rsid w:val="00953EA2"/>
    <w:rsid w:val="009552F0"/>
    <w:rsid w:val="009673CB"/>
    <w:rsid w:val="009774B9"/>
    <w:rsid w:val="0097789D"/>
    <w:rsid w:val="009804E8"/>
    <w:rsid w:val="0098598B"/>
    <w:rsid w:val="00997956"/>
    <w:rsid w:val="009A1437"/>
    <w:rsid w:val="009A7686"/>
    <w:rsid w:val="009B50A7"/>
    <w:rsid w:val="009B63B7"/>
    <w:rsid w:val="009D3AA2"/>
    <w:rsid w:val="009D6054"/>
    <w:rsid w:val="009E200A"/>
    <w:rsid w:val="009F27A3"/>
    <w:rsid w:val="00A04DC8"/>
    <w:rsid w:val="00A05E0E"/>
    <w:rsid w:val="00A20145"/>
    <w:rsid w:val="00A44174"/>
    <w:rsid w:val="00A4457D"/>
    <w:rsid w:val="00A460EB"/>
    <w:rsid w:val="00A47C80"/>
    <w:rsid w:val="00A5263C"/>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C1A"/>
    <w:rsid w:val="00AD2509"/>
    <w:rsid w:val="00AE22DD"/>
    <w:rsid w:val="00AF28AC"/>
    <w:rsid w:val="00B035E0"/>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9194B"/>
    <w:rsid w:val="00BA0C2C"/>
    <w:rsid w:val="00BA198B"/>
    <w:rsid w:val="00BA3425"/>
    <w:rsid w:val="00BA54EE"/>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1BE8"/>
    <w:rsid w:val="00C24510"/>
    <w:rsid w:val="00C30972"/>
    <w:rsid w:val="00C3508C"/>
    <w:rsid w:val="00C42CC1"/>
    <w:rsid w:val="00C5712D"/>
    <w:rsid w:val="00C61435"/>
    <w:rsid w:val="00C62E26"/>
    <w:rsid w:val="00C6307A"/>
    <w:rsid w:val="00C6495D"/>
    <w:rsid w:val="00C733E0"/>
    <w:rsid w:val="00CA65A1"/>
    <w:rsid w:val="00CA70D9"/>
    <w:rsid w:val="00CB2DDB"/>
    <w:rsid w:val="00CB5C71"/>
    <w:rsid w:val="00CB7B70"/>
    <w:rsid w:val="00CC29DD"/>
    <w:rsid w:val="00CC397B"/>
    <w:rsid w:val="00CD5A45"/>
    <w:rsid w:val="00CE7204"/>
    <w:rsid w:val="00CF1E59"/>
    <w:rsid w:val="00CF3F1C"/>
    <w:rsid w:val="00D019C7"/>
    <w:rsid w:val="00D3062C"/>
    <w:rsid w:val="00D335AA"/>
    <w:rsid w:val="00D36668"/>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C7B52"/>
    <w:rsid w:val="00DD1DD7"/>
    <w:rsid w:val="00DE286D"/>
    <w:rsid w:val="00DE5566"/>
    <w:rsid w:val="00DE7021"/>
    <w:rsid w:val="00DF2A99"/>
    <w:rsid w:val="00DF3B24"/>
    <w:rsid w:val="00DF3D5D"/>
    <w:rsid w:val="00DF4CB0"/>
    <w:rsid w:val="00DF7725"/>
    <w:rsid w:val="00DF7CC9"/>
    <w:rsid w:val="00E02314"/>
    <w:rsid w:val="00E11B91"/>
    <w:rsid w:val="00E176E5"/>
    <w:rsid w:val="00E20D63"/>
    <w:rsid w:val="00E474B6"/>
    <w:rsid w:val="00E562DB"/>
    <w:rsid w:val="00E572B0"/>
    <w:rsid w:val="00E6489E"/>
    <w:rsid w:val="00E6755B"/>
    <w:rsid w:val="00E707DE"/>
    <w:rsid w:val="00E73036"/>
    <w:rsid w:val="00E76128"/>
    <w:rsid w:val="00E77E56"/>
    <w:rsid w:val="00E81380"/>
    <w:rsid w:val="00E815BB"/>
    <w:rsid w:val="00E86FDC"/>
    <w:rsid w:val="00EA6F56"/>
    <w:rsid w:val="00EB5473"/>
    <w:rsid w:val="00EB5B7A"/>
    <w:rsid w:val="00EC37FA"/>
    <w:rsid w:val="00EC60A7"/>
    <w:rsid w:val="00ED3359"/>
    <w:rsid w:val="00EE3035"/>
    <w:rsid w:val="00EE57DD"/>
    <w:rsid w:val="00EE69D4"/>
    <w:rsid w:val="00EE6E40"/>
    <w:rsid w:val="00EF590A"/>
    <w:rsid w:val="00F02747"/>
    <w:rsid w:val="00F327C2"/>
    <w:rsid w:val="00F34154"/>
    <w:rsid w:val="00F36E3A"/>
    <w:rsid w:val="00F4276B"/>
    <w:rsid w:val="00F4429C"/>
    <w:rsid w:val="00F45B3F"/>
    <w:rsid w:val="00F47BA9"/>
    <w:rsid w:val="00F71800"/>
    <w:rsid w:val="00F774A5"/>
    <w:rsid w:val="00F8286F"/>
    <w:rsid w:val="00F8437E"/>
    <w:rsid w:val="00F850F0"/>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8D250A"/>
  <w14:defaultImageDpi w14:val="300"/>
  <w15:chartTrackingRefBased/>
  <w15:docId w15:val="{86F45F62-C914-924D-945D-DA7897E5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78"/>
    <w:rPr>
      <w:rFonts w:ascii="Times New Roman MT Std" w:hAnsi="Times New Roman MT Std"/>
      <w:b/>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val="0"/>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b w:val="0"/>
      <w:sz w:val="36"/>
      <w:szCs w:val="44"/>
    </w:rPr>
  </w:style>
  <w:style w:type="paragraph" w:customStyle="1" w:styleId="00NIVELEPIGRAFE22020">
    <w:name w:val="00_NIVEL_EPIGRAFE_2_2020"/>
    <w:basedOn w:val="Normal"/>
    <w:qFormat/>
    <w:rsid w:val="00276123"/>
    <w:pPr>
      <w:spacing w:before="240" w:after="60"/>
      <w:ind w:left="510" w:hanging="510"/>
      <w:jc w:val="both"/>
    </w:pPr>
    <w:rPr>
      <w:b w:val="0"/>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b w:val="0"/>
      <w:u w:val="single"/>
    </w:rPr>
  </w:style>
  <w:style w:type="paragraph" w:customStyle="1" w:styleId="00NIVEL3">
    <w:name w:val="00_NIVEL 3"/>
    <w:basedOn w:val="Normal"/>
    <w:qFormat/>
    <w:rsid w:val="00FE6177"/>
    <w:pPr>
      <w:spacing w:before="240" w:after="60"/>
      <w:jc w:val="both"/>
    </w:pPr>
    <w:rPr>
      <w:b w:val="0"/>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eastAsia="Cambria"/>
      <w:b w:val="0"/>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B035E0"/>
    <w:pPr>
      <w:spacing w:before="120" w:after="160"/>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val="0"/>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val="0"/>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val="0"/>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
      </w:numPr>
    </w:pPr>
    <w:rPr>
      <w:sz w:val="22"/>
      <w:szCs w:val="22"/>
    </w:rPr>
  </w:style>
  <w:style w:type="paragraph" w:customStyle="1" w:styleId="AAActividadestextolierarioGrupodeestilos1">
    <w:name w:val="AA Actividades texto lierario (Grupo de estilos 1)"/>
    <w:basedOn w:val="Ningnestilodeprrafo"/>
    <w:uiPriority w:val="99"/>
    <w:rsid w:val="005A158A"/>
    <w:pPr>
      <w:widowControl/>
      <w:shd w:val="clear" w:color="auto" w:fill="000000"/>
      <w:spacing w:before="57" w:after="57"/>
      <w:ind w:left="340" w:right="113"/>
      <w:jc w:val="both"/>
    </w:pPr>
    <w:rPr>
      <w:rFonts w:ascii="Frutiger LT Std 45 Light" w:hAnsi="Frutiger LT Std 45 Light" w:cs="Frutiger LT Std 45 Light"/>
      <w:sz w:val="20"/>
      <w:szCs w:val="20"/>
      <w:lang w:eastAsia="zh-CN"/>
    </w:rPr>
  </w:style>
  <w:style w:type="paragraph" w:customStyle="1" w:styleId="AAActividadestextoliterarioreseaGrupodeestilos1">
    <w:name w:val="AA Actividades texto literario reseña (Grupo de estilos 1)"/>
    <w:basedOn w:val="Ningnestilodeprrafo"/>
    <w:uiPriority w:val="99"/>
    <w:rsid w:val="005A158A"/>
    <w:pPr>
      <w:widowControl/>
      <w:shd w:val="clear" w:color="auto" w:fill="000000"/>
      <w:spacing w:before="57" w:after="170"/>
      <w:ind w:left="340" w:right="113"/>
      <w:jc w:val="right"/>
    </w:pPr>
    <w:rPr>
      <w:rFonts w:ascii="Frutiger LT Std 45 Light" w:hAnsi="Frutiger LT Std 45 Light" w:cs="Frutiger LT Std 45 Light"/>
      <w:sz w:val="18"/>
      <w:szCs w:val="18"/>
      <w:lang w:eastAsia="zh-CN"/>
    </w:rPr>
  </w:style>
  <w:style w:type="paragraph" w:customStyle="1" w:styleId="AAActpreguntaPDrecursosGrupodeestilos1">
    <w:name w:val="AA Act pregunta PD recursos (Grupo de estilos 1)"/>
    <w:basedOn w:val="Normal"/>
    <w:uiPriority w:val="99"/>
    <w:rsid w:val="005A158A"/>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val="0"/>
      <w:bCs/>
      <w:color w:val="000000"/>
      <w:sz w:val="20"/>
      <w:szCs w:val="20"/>
      <w:lang w:eastAsia="zh-CN"/>
    </w:rPr>
  </w:style>
  <w:style w:type="paragraph" w:customStyle="1" w:styleId="textosinsangriaALEGrupodeestilos1">
    <w:name w:val="texto sin sangria ALE (Grupo de estilos 1)"/>
    <w:basedOn w:val="Ningnestilodeprrafo"/>
    <w:uiPriority w:val="99"/>
    <w:rsid w:val="005A158A"/>
    <w:pPr>
      <w:widowControl/>
      <w:spacing w:before="28"/>
      <w:jc w:val="both"/>
    </w:pPr>
    <w:rPr>
      <w:rFonts w:ascii="Frutiger LT Std 45 Light" w:hAnsi="Frutiger LT Std 45 Light" w:cs="Frutiger LT Std 45 Light"/>
      <w:sz w:val="20"/>
      <w:szCs w:val="20"/>
      <w:lang w:eastAsia="zh-CN"/>
    </w:rPr>
  </w:style>
  <w:style w:type="paragraph" w:customStyle="1" w:styleId="textoBOLopreguntaALEGrupodeestilos1">
    <w:name w:val="texto BOLo pregunta ALE (Grupo de estilos 1)"/>
    <w:basedOn w:val="Normal"/>
    <w:uiPriority w:val="99"/>
    <w:rsid w:val="005A158A"/>
    <w:pPr>
      <w:autoSpaceDE w:val="0"/>
      <w:autoSpaceDN w:val="0"/>
      <w:adjustRightInd w:val="0"/>
      <w:spacing w:before="57" w:line="288" w:lineRule="auto"/>
      <w:ind w:left="397" w:hanging="170"/>
      <w:jc w:val="both"/>
      <w:textAlignment w:val="center"/>
    </w:pPr>
    <w:rPr>
      <w:rFonts w:ascii="Frutiger LT Std 45 Light" w:hAnsi="Frutiger LT Std 45 Light" w:cs="Frutiger LT Std 45 Light"/>
      <w:color w:val="000000"/>
      <w:sz w:val="20"/>
      <w:szCs w:val="20"/>
      <w:lang w:eastAsia="zh-CN"/>
    </w:rPr>
  </w:style>
  <w:style w:type="paragraph" w:customStyle="1" w:styleId="TEXTOTABLAACTIVIDADESGrupodeestilos1">
    <w:name w:val="TEXTO TABLA ACTIVIDADES (Grupo de estilos 1)"/>
    <w:basedOn w:val="Ningnestilodeprrafo"/>
    <w:uiPriority w:val="99"/>
    <w:rsid w:val="005A158A"/>
    <w:pPr>
      <w:widowControl/>
      <w:spacing w:before="28"/>
    </w:pPr>
    <w:rPr>
      <w:rFonts w:ascii="Helvetica LT Std" w:hAnsi="Helvetica LT Std" w:cs="Helvetica LT Std"/>
      <w:sz w:val="17"/>
      <w:szCs w:val="17"/>
      <w:lang w:eastAsia="zh-CN"/>
    </w:rPr>
  </w:style>
  <w:style w:type="character" w:customStyle="1" w:styleId="corchetes">
    <w:name w:val="corchetes"/>
    <w:uiPriority w:val="99"/>
    <w:rsid w:val="005A158A"/>
    <w:rPr>
      <w:rFonts w:ascii="Frutiger LT Std 47 Light Cn" w:hAnsi="Frutiger LT Std 47 Light Cn" w:cs="Frutiger LT Std 47 Light Cn"/>
      <w:b/>
      <w:bCs/>
      <w:sz w:val="16"/>
      <w:szCs w:val="16"/>
      <w:u w:val="thick" w:color="000000"/>
    </w:rPr>
  </w:style>
  <w:style w:type="paragraph" w:customStyle="1" w:styleId="literario">
    <w:name w:val="literario"/>
    <w:basedOn w:val="Normal"/>
    <w:qFormat/>
    <w:rsid w:val="00730833"/>
    <w:pPr>
      <w:spacing w:before="60"/>
    </w:pPr>
    <w:rPr>
      <w:b w:val="0"/>
      <w:bCs/>
      <w:szCs w:val="22"/>
    </w:rPr>
  </w:style>
  <w:style w:type="paragraph" w:customStyle="1" w:styleId="AACORCHETESGrupodeestilos1">
    <w:name w:val="AA CORCHETES (Grupo de estilos 1)"/>
    <w:basedOn w:val="Ningnestilodeprrafo"/>
    <w:uiPriority w:val="99"/>
    <w:rsid w:val="00B035E0"/>
    <w:pPr>
      <w:widowControl/>
      <w:tabs>
        <w:tab w:val="left" w:pos="340"/>
      </w:tabs>
      <w:spacing w:before="113" w:after="57" w:line="200" w:lineRule="atLeast"/>
      <w:ind w:left="397" w:hanging="227"/>
      <w:jc w:val="both"/>
    </w:pPr>
    <w:rPr>
      <w:rFonts w:ascii="ApexSans-Medium" w:hAnsi="ApexSans-Medium" w:cs="ApexSans-Medium"/>
      <w:sz w:val="18"/>
      <w:szCs w:val="18"/>
      <w:u w:val="thick" w:color="000000"/>
      <w:lang w:eastAsia="zh-CN"/>
    </w:rPr>
  </w:style>
  <w:style w:type="paragraph" w:customStyle="1" w:styleId="AAActividadespreguntaPDaGrupodeestilos1">
    <w:name w:val="AA Actividades pregunta PD a) (Grupo de estilos 1)"/>
    <w:basedOn w:val="Normal"/>
    <w:uiPriority w:val="99"/>
    <w:rsid w:val="00B035E0"/>
    <w:pPr>
      <w:tabs>
        <w:tab w:val="left" w:pos="340"/>
      </w:tabs>
      <w:autoSpaceDE w:val="0"/>
      <w:autoSpaceDN w:val="0"/>
      <w:adjustRightInd w:val="0"/>
      <w:spacing w:before="57" w:line="288" w:lineRule="auto"/>
      <w:ind w:left="454" w:hanging="227"/>
      <w:jc w:val="both"/>
      <w:textAlignment w:val="center"/>
    </w:pPr>
    <w:rPr>
      <w:rFonts w:ascii="Frutiger LT Std 45 Light" w:hAnsi="Frutiger LT Std 45 Light" w:cs="Frutiger LT Std 45 Light"/>
      <w:b w:val="0"/>
      <w:color w:val="000000"/>
      <w:sz w:val="20"/>
      <w:szCs w:val="20"/>
      <w:lang w:eastAsia="zh-CN"/>
    </w:rPr>
  </w:style>
  <w:style w:type="paragraph" w:customStyle="1" w:styleId="AAActpreguntaPDrecursosRECURSOS">
    <w:name w:val="AA Act pregunta PD recursos (RECURSOS)"/>
    <w:basedOn w:val="Normal"/>
    <w:uiPriority w:val="99"/>
    <w:rsid w:val="00562078"/>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Cs/>
      <w:color w:val="000000"/>
      <w:sz w:val="20"/>
      <w:szCs w:val="20"/>
      <w:lang w:eastAsia="zh-CN"/>
    </w:rPr>
  </w:style>
  <w:style w:type="paragraph" w:customStyle="1" w:styleId="AACORCHETESRECURSOS">
    <w:name w:val="AA CORCHETES (RECURSOS)"/>
    <w:basedOn w:val="Ningnestilodeprrafo"/>
    <w:uiPriority w:val="99"/>
    <w:rsid w:val="00562078"/>
    <w:pPr>
      <w:widowControl/>
      <w:tabs>
        <w:tab w:val="left" w:pos="340"/>
      </w:tabs>
      <w:spacing w:before="113" w:after="57" w:line="200" w:lineRule="atLeast"/>
      <w:ind w:left="397" w:hanging="227"/>
      <w:jc w:val="both"/>
    </w:pPr>
    <w:rPr>
      <w:rFonts w:ascii="ApexSans-Medium" w:hAnsi="ApexSans-Medium" w:cs="ApexSans-Medium"/>
      <w:sz w:val="18"/>
      <w:szCs w:val="18"/>
      <w:u w:val="thick" w:color="000000"/>
      <w:lang w:eastAsia="zh-CN"/>
    </w:rPr>
  </w:style>
  <w:style w:type="paragraph" w:customStyle="1" w:styleId="AAActividadestextolierarioRECURSOS">
    <w:name w:val="AA Actividades texto lierario (RECURSOS)"/>
    <w:basedOn w:val="Ningnestilodeprrafo"/>
    <w:uiPriority w:val="99"/>
    <w:rsid w:val="00575D1E"/>
    <w:pPr>
      <w:widowControl/>
      <w:shd w:val="clear" w:color="auto" w:fill="000000"/>
      <w:spacing w:before="57"/>
      <w:ind w:left="113" w:right="113"/>
      <w:jc w:val="both"/>
    </w:pPr>
    <w:rPr>
      <w:rFonts w:ascii="Frutiger LT Std 45 Light" w:hAnsi="Frutiger LT Std 45 Light" w:cs="Frutiger LT Std 45 Light"/>
      <w:sz w:val="20"/>
      <w:szCs w:val="20"/>
      <w:lang w:eastAsia="zh-CN"/>
    </w:rPr>
  </w:style>
  <w:style w:type="paragraph" w:customStyle="1" w:styleId="AAActtextoliterarioTtuloRECURSOS">
    <w:name w:val="AA Act_texto literario Título (RECURSOS)"/>
    <w:basedOn w:val="AAActividadestextolierarioRECURSOS"/>
    <w:uiPriority w:val="99"/>
    <w:rsid w:val="00575D1E"/>
    <w:pPr>
      <w:jc w:val="center"/>
    </w:pPr>
    <w:rPr>
      <w:b/>
      <w:bCs/>
    </w:rPr>
  </w:style>
  <w:style w:type="paragraph" w:customStyle="1" w:styleId="AAActividadestextoliterarioreseaRECURSOS">
    <w:name w:val="AA Actividades texto literario reseña (RECURSOS)"/>
    <w:basedOn w:val="Ningnestilodeprrafo"/>
    <w:uiPriority w:val="99"/>
    <w:rsid w:val="00575D1E"/>
    <w:pPr>
      <w:widowControl/>
      <w:shd w:val="clear" w:color="auto" w:fill="000000"/>
      <w:spacing w:before="57"/>
      <w:ind w:left="340" w:right="113"/>
      <w:jc w:val="right"/>
    </w:pPr>
    <w:rPr>
      <w:rFonts w:ascii="Frutiger LT Std 45 Light" w:hAnsi="Frutiger LT Std 45 Light" w:cs="Frutiger LT Std 45 Light"/>
      <w:sz w:val="17"/>
      <w:szCs w:val="17"/>
      <w:lang w:eastAsia="zh-CN"/>
    </w:rPr>
  </w:style>
  <w:style w:type="paragraph" w:customStyle="1" w:styleId="CORCHETES0">
    <w:name w:val="CORCHETES"/>
    <w:basedOn w:val="Normal"/>
    <w:qFormat/>
    <w:rsid w:val="00286DF3"/>
    <w:pPr>
      <w:tabs>
        <w:tab w:val="left" w:pos="340"/>
      </w:tabs>
      <w:autoSpaceDE w:val="0"/>
      <w:autoSpaceDN w:val="0"/>
      <w:adjustRightInd w:val="0"/>
      <w:spacing w:before="113" w:after="57" w:line="200" w:lineRule="atLeast"/>
      <w:ind w:left="397" w:hanging="227"/>
      <w:jc w:val="both"/>
      <w:textAlignment w:val="center"/>
    </w:pPr>
    <w:rPr>
      <w:rFonts w:cs="Times New Roman MT Std"/>
      <w:bCs/>
      <w:color w:val="000000"/>
      <w:szCs w:val="22"/>
      <w:shd w:val="pct15" w:color="auto" w:fill="FFFFFF"/>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06309">
      <w:bodyDiv w:val="1"/>
      <w:marLeft w:val="0"/>
      <w:marRight w:val="0"/>
      <w:marTop w:val="0"/>
      <w:marBottom w:val="0"/>
      <w:divBdr>
        <w:top w:val="none" w:sz="0" w:space="0" w:color="auto"/>
        <w:left w:val="none" w:sz="0" w:space="0" w:color="auto"/>
        <w:bottom w:val="none" w:sz="0" w:space="0" w:color="auto"/>
        <w:right w:val="none" w:sz="0" w:space="0" w:color="auto"/>
      </w:divBdr>
      <w:divsChild>
        <w:div w:id="133446928">
          <w:marLeft w:val="0"/>
          <w:marRight w:val="0"/>
          <w:marTop w:val="0"/>
          <w:marBottom w:val="0"/>
          <w:divBdr>
            <w:top w:val="none" w:sz="0" w:space="0" w:color="auto"/>
            <w:left w:val="none" w:sz="0" w:space="0" w:color="auto"/>
            <w:bottom w:val="none" w:sz="0" w:space="0" w:color="auto"/>
            <w:right w:val="none" w:sz="0" w:space="0" w:color="auto"/>
          </w:divBdr>
          <w:divsChild>
            <w:div w:id="276523699">
              <w:marLeft w:val="0"/>
              <w:marRight w:val="0"/>
              <w:marTop w:val="0"/>
              <w:marBottom w:val="0"/>
              <w:divBdr>
                <w:top w:val="none" w:sz="0" w:space="0" w:color="auto"/>
                <w:left w:val="none" w:sz="0" w:space="0" w:color="auto"/>
                <w:bottom w:val="none" w:sz="0" w:space="0" w:color="auto"/>
                <w:right w:val="none" w:sz="0" w:space="0" w:color="auto"/>
              </w:divBdr>
              <w:divsChild>
                <w:div w:id="1833833630">
                  <w:marLeft w:val="0"/>
                  <w:marRight w:val="0"/>
                  <w:marTop w:val="0"/>
                  <w:marBottom w:val="0"/>
                  <w:divBdr>
                    <w:top w:val="none" w:sz="0" w:space="0" w:color="auto"/>
                    <w:left w:val="none" w:sz="0" w:space="0" w:color="auto"/>
                    <w:bottom w:val="none" w:sz="0" w:space="0" w:color="auto"/>
                    <w:right w:val="none" w:sz="0" w:space="0" w:color="auto"/>
                  </w:divBdr>
                  <w:divsChild>
                    <w:div w:id="64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D67EF-D0EA-5449-986E-0B80E24C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1120</Words>
  <Characters>6162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Usuario de Microsoft Office</cp:lastModifiedBy>
  <cp:revision>8</cp:revision>
  <cp:lastPrinted>2020-07-21T10:52:00Z</cp:lastPrinted>
  <dcterms:created xsi:type="dcterms:W3CDTF">2021-09-02T08:27:00Z</dcterms:created>
  <dcterms:modified xsi:type="dcterms:W3CDTF">2021-09-23T11:22:00Z</dcterms:modified>
</cp:coreProperties>
</file>