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19AD3DF4" w14:textId="77777777" w:rsidTr="00B035E0">
        <w:trPr>
          <w:trHeight w:val="425"/>
        </w:trPr>
        <w:tc>
          <w:tcPr>
            <w:tcW w:w="4990" w:type="dxa"/>
            <w:gridSpan w:val="2"/>
            <w:shd w:val="clear" w:color="auto" w:fill="D9D9D9"/>
            <w:vAlign w:val="center"/>
          </w:tcPr>
          <w:p w14:paraId="059CACFB" w14:textId="51B3E2D2"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Prueba de evaluación</w:t>
            </w:r>
            <w:r w:rsidR="007A1001">
              <w:rPr>
                <w:rFonts w:ascii="Times New Roman" w:eastAsia="Cambria" w:hAnsi="Times New Roman"/>
                <w:bCs/>
                <w:szCs w:val="22"/>
              </w:rPr>
              <w:t xml:space="preserve"> de la unidad </w:t>
            </w:r>
            <w:r w:rsidR="008E4706">
              <w:rPr>
                <w:rFonts w:ascii="Times New Roman" w:eastAsia="Cambria" w:hAnsi="Times New Roman"/>
                <w:bCs/>
                <w:szCs w:val="22"/>
              </w:rPr>
              <w:t>9</w:t>
            </w:r>
          </w:p>
        </w:tc>
        <w:tc>
          <w:tcPr>
            <w:tcW w:w="2257" w:type="dxa"/>
            <w:shd w:val="clear" w:color="auto" w:fill="D9D9D9"/>
            <w:vAlign w:val="center"/>
          </w:tcPr>
          <w:p w14:paraId="66A4C0BE"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Fecha</w:t>
            </w:r>
          </w:p>
        </w:tc>
        <w:tc>
          <w:tcPr>
            <w:tcW w:w="1961" w:type="dxa"/>
            <w:shd w:val="clear" w:color="auto" w:fill="auto"/>
            <w:vAlign w:val="center"/>
          </w:tcPr>
          <w:p w14:paraId="598335A1" w14:textId="77777777" w:rsidR="002B179B" w:rsidRPr="00813EFF" w:rsidRDefault="002B179B" w:rsidP="00813EFF">
            <w:pPr>
              <w:ind w:right="284"/>
              <w:rPr>
                <w:rFonts w:ascii="Times New Roman" w:eastAsia="Cambria" w:hAnsi="Times New Roman"/>
                <w:b w:val="0"/>
                <w:bCs/>
                <w:szCs w:val="22"/>
              </w:rPr>
            </w:pPr>
          </w:p>
        </w:tc>
      </w:tr>
      <w:tr w:rsidR="002B179B" w:rsidRPr="00813EFF" w14:paraId="7693FB56" w14:textId="77777777" w:rsidTr="00B035E0">
        <w:trPr>
          <w:trHeight w:val="425"/>
        </w:trPr>
        <w:tc>
          <w:tcPr>
            <w:tcW w:w="2768" w:type="dxa"/>
            <w:shd w:val="clear" w:color="auto" w:fill="D9D9D9"/>
            <w:vAlign w:val="center"/>
          </w:tcPr>
          <w:p w14:paraId="262E72A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Nombre y apellidos</w:t>
            </w:r>
          </w:p>
        </w:tc>
        <w:tc>
          <w:tcPr>
            <w:tcW w:w="6440" w:type="dxa"/>
            <w:gridSpan w:val="3"/>
            <w:shd w:val="clear" w:color="auto" w:fill="auto"/>
            <w:vAlign w:val="center"/>
          </w:tcPr>
          <w:p w14:paraId="5EF1A000" w14:textId="77777777" w:rsidR="002B179B" w:rsidRPr="00813EFF" w:rsidRDefault="002B179B" w:rsidP="00813EFF">
            <w:pPr>
              <w:ind w:right="284"/>
              <w:rPr>
                <w:rFonts w:ascii="Times New Roman" w:eastAsia="Cambria" w:hAnsi="Times New Roman"/>
                <w:b w:val="0"/>
                <w:bCs/>
                <w:szCs w:val="22"/>
              </w:rPr>
            </w:pPr>
          </w:p>
        </w:tc>
      </w:tr>
      <w:tr w:rsidR="002B179B" w:rsidRPr="00813EFF" w14:paraId="658BFF94" w14:textId="77777777" w:rsidTr="00B035E0">
        <w:trPr>
          <w:trHeight w:val="425"/>
        </w:trPr>
        <w:tc>
          <w:tcPr>
            <w:tcW w:w="2768" w:type="dxa"/>
            <w:shd w:val="clear" w:color="auto" w:fill="D9D9D9"/>
            <w:vAlign w:val="center"/>
          </w:tcPr>
          <w:p w14:paraId="261DFC31"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Curso</w:t>
            </w:r>
          </w:p>
        </w:tc>
        <w:tc>
          <w:tcPr>
            <w:tcW w:w="2222" w:type="dxa"/>
            <w:shd w:val="clear" w:color="auto" w:fill="auto"/>
            <w:vAlign w:val="center"/>
          </w:tcPr>
          <w:p w14:paraId="6760B7A5" w14:textId="77777777" w:rsidR="002B179B" w:rsidRPr="00813EFF" w:rsidRDefault="002B179B" w:rsidP="00813EFF">
            <w:pPr>
              <w:ind w:right="284"/>
              <w:rPr>
                <w:rFonts w:ascii="Times New Roman" w:eastAsia="Cambria" w:hAnsi="Times New Roman"/>
                <w:b w:val="0"/>
                <w:bCs/>
                <w:szCs w:val="22"/>
              </w:rPr>
            </w:pPr>
          </w:p>
        </w:tc>
        <w:tc>
          <w:tcPr>
            <w:tcW w:w="2257" w:type="dxa"/>
            <w:shd w:val="clear" w:color="auto" w:fill="D9D9D9"/>
            <w:vAlign w:val="center"/>
          </w:tcPr>
          <w:p w14:paraId="0472189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Grupo</w:t>
            </w:r>
          </w:p>
        </w:tc>
        <w:tc>
          <w:tcPr>
            <w:tcW w:w="1961" w:type="dxa"/>
            <w:shd w:val="clear" w:color="auto" w:fill="auto"/>
            <w:vAlign w:val="center"/>
          </w:tcPr>
          <w:p w14:paraId="28266F63" w14:textId="77777777" w:rsidR="002B179B" w:rsidRPr="00813EFF" w:rsidRDefault="002B179B" w:rsidP="00813EFF">
            <w:pPr>
              <w:ind w:right="284"/>
              <w:rPr>
                <w:rFonts w:ascii="Times New Roman" w:eastAsia="Cambria" w:hAnsi="Times New Roman"/>
                <w:b w:val="0"/>
                <w:bCs/>
                <w:szCs w:val="22"/>
              </w:rPr>
            </w:pPr>
          </w:p>
        </w:tc>
      </w:tr>
    </w:tbl>
    <w:p w14:paraId="6181F9FF" w14:textId="77777777" w:rsidR="008E4706" w:rsidRPr="008E4706" w:rsidRDefault="008E4706" w:rsidP="008E4706">
      <w:pPr>
        <w:autoSpaceDE w:val="0"/>
        <w:autoSpaceDN w:val="0"/>
        <w:adjustRightInd w:val="0"/>
        <w:spacing w:before="113" w:line="288" w:lineRule="auto"/>
        <w:jc w:val="center"/>
        <w:textAlignment w:val="center"/>
        <w:rPr>
          <w:rFonts w:cs="Times New Roman MT Std"/>
          <w:bCs/>
          <w:color w:val="000000"/>
          <w:szCs w:val="22"/>
          <w:lang w:eastAsia="zh-CN"/>
        </w:rPr>
      </w:pPr>
      <w:r w:rsidRPr="008E4706">
        <w:rPr>
          <w:rFonts w:cs="Times New Roman MT Std"/>
          <w:bCs/>
          <w:color w:val="000000"/>
          <w:szCs w:val="22"/>
          <w:lang w:eastAsia="zh-CN"/>
        </w:rPr>
        <w:t>Dos damas de teatro</w:t>
      </w:r>
    </w:p>
    <w:p w14:paraId="5260A5D8" w14:textId="77777777" w:rsidR="008E4706" w:rsidRPr="008E4706" w:rsidRDefault="008E4706" w:rsidP="008E4706">
      <w:pPr>
        <w:autoSpaceDE w:val="0"/>
        <w:autoSpaceDN w:val="0"/>
        <w:adjustRightInd w:val="0"/>
        <w:spacing w:before="113" w:line="288" w:lineRule="auto"/>
        <w:textAlignment w:val="center"/>
        <w:rPr>
          <w:rFonts w:cs="Times New Roman MT Std"/>
          <w:b w:val="0"/>
          <w:color w:val="000000"/>
          <w:szCs w:val="22"/>
          <w:lang w:eastAsia="zh-CN"/>
        </w:rPr>
      </w:pPr>
      <w:r w:rsidRPr="008E4706">
        <w:rPr>
          <w:rFonts w:cs="Times New Roman MT Std"/>
          <w:b w:val="0"/>
          <w:color w:val="000000"/>
          <w:szCs w:val="22"/>
          <w:lang w:eastAsia="zh-CN"/>
        </w:rPr>
        <w:t xml:space="preserve">Son dos generaciones de actrices que se han ganado un hueco en la escena española. </w:t>
      </w:r>
    </w:p>
    <w:p w14:paraId="60C7331F" w14:textId="77777777" w:rsidR="008E4706" w:rsidRPr="008E4706" w:rsidRDefault="008E4706" w:rsidP="008E4706">
      <w:pPr>
        <w:autoSpaceDE w:val="0"/>
        <w:autoSpaceDN w:val="0"/>
        <w:adjustRightInd w:val="0"/>
        <w:spacing w:before="113" w:line="288" w:lineRule="auto"/>
        <w:textAlignment w:val="center"/>
        <w:rPr>
          <w:rFonts w:cs="Times New Roman MT Std"/>
          <w:b w:val="0"/>
          <w:color w:val="000000"/>
          <w:szCs w:val="22"/>
          <w:lang w:eastAsia="zh-CN"/>
        </w:rPr>
      </w:pPr>
      <w:r w:rsidRPr="008E4706">
        <w:rPr>
          <w:rFonts w:cs="Times New Roman MT Std"/>
          <w:b w:val="0"/>
          <w:color w:val="000000"/>
          <w:szCs w:val="22"/>
          <w:lang w:eastAsia="zh-CN"/>
        </w:rPr>
        <w:t xml:space="preserve">Unidas por un texto de Vargas Llosa, Aitana Sánchez-Gijón e Irene Escolar son compañeras de reparto en </w:t>
      </w:r>
      <w:r w:rsidRPr="008E4706">
        <w:rPr>
          <w:rFonts w:cs="Times New Roman MT Std"/>
          <w:b w:val="0"/>
          <w:i/>
          <w:iCs/>
          <w:color w:val="000000"/>
          <w:szCs w:val="22"/>
          <w:lang w:eastAsia="zh-CN"/>
        </w:rPr>
        <w:t>La Chunga</w:t>
      </w:r>
      <w:r w:rsidRPr="008E4706">
        <w:rPr>
          <w:rFonts w:cs="Times New Roman MT Std"/>
          <w:b w:val="0"/>
          <w:color w:val="000000"/>
          <w:szCs w:val="22"/>
          <w:lang w:eastAsia="zh-CN"/>
        </w:rPr>
        <w:t xml:space="preserve">. </w:t>
      </w:r>
    </w:p>
    <w:p w14:paraId="55011C6E" w14:textId="77777777" w:rsidR="008E4706" w:rsidRPr="008E4706" w:rsidRDefault="008E4706" w:rsidP="008E4706">
      <w:pPr>
        <w:autoSpaceDE w:val="0"/>
        <w:autoSpaceDN w:val="0"/>
        <w:adjustRightInd w:val="0"/>
        <w:spacing w:before="113" w:line="288" w:lineRule="auto"/>
        <w:textAlignment w:val="center"/>
        <w:rPr>
          <w:rFonts w:cs="Times New Roman MT Std"/>
          <w:b w:val="0"/>
          <w:color w:val="000000"/>
          <w:szCs w:val="22"/>
          <w:lang w:eastAsia="zh-CN"/>
        </w:rPr>
      </w:pPr>
      <w:r w:rsidRPr="008E4706">
        <w:rPr>
          <w:rFonts w:cs="Times New Roman MT Std"/>
          <w:b w:val="0"/>
          <w:color w:val="000000"/>
          <w:szCs w:val="22"/>
          <w:lang w:eastAsia="zh-CN"/>
        </w:rPr>
        <w:t xml:space="preserve">Les separan dos décadas, pero las une 1988. Ese año, la carrera de Aitana Sánchez-Gijón despegaba gracias a su pa­pel en la película </w:t>
      </w:r>
      <w:r w:rsidRPr="008E4706">
        <w:rPr>
          <w:rFonts w:cs="Times New Roman MT Std"/>
          <w:b w:val="0"/>
          <w:i/>
          <w:iCs/>
          <w:color w:val="000000"/>
          <w:szCs w:val="22"/>
          <w:lang w:eastAsia="zh-CN"/>
        </w:rPr>
        <w:t>Bajarse al moro</w:t>
      </w:r>
      <w:r w:rsidRPr="008E4706">
        <w:rPr>
          <w:rFonts w:cs="Times New Roman MT Std"/>
          <w:b w:val="0"/>
          <w:color w:val="000000"/>
          <w:szCs w:val="22"/>
          <w:lang w:eastAsia="zh-CN"/>
        </w:rPr>
        <w:t xml:space="preserve">, y, en octubre, nacía en Madrid Irene Escolar, en una familia que marcaría su destino. Ahora se han encontrado en el reparto de </w:t>
      </w:r>
      <w:r w:rsidRPr="008E4706">
        <w:rPr>
          <w:rFonts w:cs="Times New Roman MT Std"/>
          <w:b w:val="0"/>
          <w:i/>
          <w:iCs/>
          <w:color w:val="000000"/>
          <w:szCs w:val="22"/>
          <w:lang w:eastAsia="zh-CN"/>
        </w:rPr>
        <w:t>La Chunga</w:t>
      </w:r>
      <w:r w:rsidRPr="008E4706">
        <w:rPr>
          <w:rFonts w:cs="Times New Roman MT Std"/>
          <w:b w:val="0"/>
          <w:color w:val="000000"/>
          <w:szCs w:val="22"/>
          <w:lang w:eastAsia="zh-CN"/>
        </w:rPr>
        <w:t xml:space="preserve">, aunque no por casualidad. Aitana se enamoró de la novela de Mario Vargas Llosa al instante, y sin saber cómo podría enfrentarse a un personaje tan opuesto a ella, según confiesa, tuvo claras dos cosas. Debía convencer al nobel de Literatura —con quien ya había hecho tres producciones, él tam­bién como actor— y hacerle creer que Joan Ollé podía dirigir su adaptación al teatro. Conseguido. Su siguiente paso fue llamar a Irene, solo ella podía ser la Meche de la obra. «Me transmitió tal entusiasmo y tal necesidad de que lo hiciera yo… recuerdo, incluso, dónde estaba cuando recibí la llamada. Fue una sensación de mucha responsabilidad y felicidad que apuesten tanto por ti, y más si es ella». </w:t>
      </w:r>
    </w:p>
    <w:p w14:paraId="26AC7E94" w14:textId="77777777" w:rsidR="008E4706" w:rsidRPr="008E4706" w:rsidRDefault="008E4706" w:rsidP="008E4706">
      <w:pPr>
        <w:autoSpaceDE w:val="0"/>
        <w:autoSpaceDN w:val="0"/>
        <w:adjustRightInd w:val="0"/>
        <w:spacing w:before="113" w:line="288" w:lineRule="auto"/>
        <w:textAlignment w:val="center"/>
        <w:rPr>
          <w:rFonts w:cs="Times New Roman MT Std"/>
          <w:b w:val="0"/>
          <w:color w:val="000000"/>
          <w:szCs w:val="22"/>
          <w:lang w:eastAsia="zh-CN"/>
        </w:rPr>
      </w:pPr>
      <w:r w:rsidRPr="008E4706">
        <w:rPr>
          <w:rFonts w:cs="Times New Roman MT Std"/>
          <w:b w:val="0"/>
          <w:color w:val="000000"/>
          <w:szCs w:val="22"/>
          <w:lang w:eastAsia="zh-CN"/>
        </w:rPr>
        <w:t xml:space="preserve">«Ella» es una de las actrices más consolidadas del cine y del teatro español. Pero la admiración es mutua. Aitana (Roma, 1968) afirma sin dudar que no se ha cruzado con muchas jóvenes actrices como Irene. «Es el ejemplo de un camino acertadísimo. Está teniendo una carrera muy seria, muy rigurosa en sus elecciones, sobre todo porque apues­ta por el teatro, su pasión, no se deja tentar por cantos de sirena». Aitana, para quien los jóvenes actores deberían hacer más teatro, asegura que ella no necesita sus consejos. </w:t>
      </w:r>
    </w:p>
    <w:p w14:paraId="4280CCB5" w14:textId="77777777" w:rsidR="008E4706" w:rsidRPr="008E4706" w:rsidRDefault="008E4706" w:rsidP="008E4706">
      <w:pPr>
        <w:autoSpaceDE w:val="0"/>
        <w:autoSpaceDN w:val="0"/>
        <w:adjustRightInd w:val="0"/>
        <w:spacing w:before="113" w:line="288" w:lineRule="auto"/>
        <w:textAlignment w:val="center"/>
        <w:rPr>
          <w:rFonts w:cs="Times New Roman MT Std"/>
          <w:b w:val="0"/>
          <w:color w:val="000000"/>
          <w:szCs w:val="22"/>
          <w:lang w:eastAsia="zh-CN"/>
        </w:rPr>
      </w:pPr>
      <w:r w:rsidRPr="008E4706">
        <w:rPr>
          <w:rFonts w:cs="Times New Roman MT Std"/>
          <w:b w:val="0"/>
          <w:color w:val="000000"/>
          <w:szCs w:val="22"/>
          <w:lang w:eastAsia="zh-CN"/>
        </w:rPr>
        <w:t xml:space="preserve">Con solo nueve años, Irene se subió al escenario por primera vez. Nada extraño, teniendo en cuenta que tiene sangre Gutiérrez Caba. «Mi familia siempre me ha ayudado, no para que me dieran papeles, sino para entender la responsa­bilidad y la disciplina que conlleva esta profesión». No siente el peso de sus apellidos, pero sí la presión de la respon­sabilidad. «No va a menos», advierte Aitana. «Parece </w:t>
      </w:r>
      <w:proofErr w:type="gramStart"/>
      <w:r w:rsidRPr="008E4706">
        <w:rPr>
          <w:rFonts w:cs="Times New Roman MT Std"/>
          <w:b w:val="0"/>
          <w:color w:val="000000"/>
          <w:szCs w:val="22"/>
          <w:lang w:eastAsia="zh-CN"/>
        </w:rPr>
        <w:t>que</w:t>
      </w:r>
      <w:proofErr w:type="gramEnd"/>
      <w:r w:rsidRPr="008E4706">
        <w:rPr>
          <w:rFonts w:cs="Times New Roman MT Std"/>
          <w:b w:val="0"/>
          <w:color w:val="000000"/>
          <w:szCs w:val="22"/>
          <w:lang w:eastAsia="zh-CN"/>
        </w:rPr>
        <w:t xml:space="preserve"> con la experiencia, y si ya tienes una posición determinada, uno puede relajarse. En absoluto. Cada vez es un reto nuevo y la expectativa de la gente es mayor. Y hay que estar a la altura e, incluso, superarlo si puedes». </w:t>
      </w:r>
    </w:p>
    <w:p w14:paraId="623A0688" w14:textId="77777777" w:rsidR="008E4706" w:rsidRPr="008E4706" w:rsidRDefault="008E4706" w:rsidP="008E4706">
      <w:pPr>
        <w:autoSpaceDE w:val="0"/>
        <w:autoSpaceDN w:val="0"/>
        <w:adjustRightInd w:val="0"/>
        <w:spacing w:before="113" w:line="288" w:lineRule="auto"/>
        <w:textAlignment w:val="center"/>
        <w:rPr>
          <w:rFonts w:cs="Times New Roman MT Std"/>
          <w:b w:val="0"/>
          <w:color w:val="000000"/>
          <w:szCs w:val="22"/>
          <w:lang w:eastAsia="zh-CN"/>
        </w:rPr>
      </w:pPr>
      <w:r w:rsidRPr="008E4706">
        <w:rPr>
          <w:rFonts w:cs="Times New Roman MT Std"/>
          <w:b w:val="0"/>
          <w:color w:val="000000"/>
          <w:szCs w:val="22"/>
          <w:lang w:eastAsia="zh-CN"/>
        </w:rPr>
        <w:t>Entre teatro, cine y televisión, las dos lo tienen claro. Es en el teatro donde encuentran los papeles que les gustan, los más completos. «Siempre ha habido personajes femeninos más fuertes, sobre todo a medida que cumples años. En el cine eres el objeto de deseo unos años, luego pasas a ser su madre», lamenta Aitana. «De actriz “buenorra”</w:t>
      </w:r>
      <w:r w:rsidRPr="008E4706">
        <w:rPr>
          <w:rFonts w:cs="Times New Roman MT Std"/>
          <w:b w:val="0"/>
          <w:i/>
          <w:iCs/>
          <w:color w:val="000000"/>
          <w:szCs w:val="22"/>
          <w:lang w:eastAsia="zh-CN"/>
        </w:rPr>
        <w:t xml:space="preserve"> </w:t>
      </w:r>
      <w:r w:rsidRPr="008E4706">
        <w:rPr>
          <w:rFonts w:cs="Times New Roman MT Std"/>
          <w:b w:val="0"/>
          <w:color w:val="000000"/>
          <w:szCs w:val="22"/>
          <w:lang w:eastAsia="zh-CN"/>
        </w:rPr>
        <w:t xml:space="preserve">nunca me ofrecen nada, creo que tampoco lo soy…». Ante la sorpresa de Aitana, Irene añade: «Tampoco ando buscando eso». </w:t>
      </w:r>
    </w:p>
    <w:p w14:paraId="671973E2" w14:textId="77777777" w:rsidR="008E4706" w:rsidRPr="008E4706" w:rsidRDefault="008E4706" w:rsidP="008E4706">
      <w:pPr>
        <w:autoSpaceDE w:val="0"/>
        <w:autoSpaceDN w:val="0"/>
        <w:adjustRightInd w:val="0"/>
        <w:spacing w:before="113" w:line="288" w:lineRule="auto"/>
        <w:textAlignment w:val="center"/>
        <w:rPr>
          <w:rFonts w:cs="Times New Roman MT Std"/>
          <w:b w:val="0"/>
          <w:color w:val="000000"/>
          <w:szCs w:val="22"/>
          <w:lang w:eastAsia="zh-CN"/>
        </w:rPr>
      </w:pPr>
      <w:r w:rsidRPr="008E4706">
        <w:rPr>
          <w:rFonts w:cs="Times New Roman MT Std"/>
          <w:b w:val="0"/>
          <w:color w:val="000000"/>
          <w:szCs w:val="22"/>
          <w:lang w:eastAsia="zh-CN"/>
        </w:rPr>
        <w:t xml:space="preserve">Aitana adora los ensayos y los momentos de creatividad que estos permiten, «querría ensayar siempre». Irene se quie­re quedar donde está, donde es feliz. «Estoy en la edad de formarme, ya habrá tiempo para ganar más dinero…, el día que decida dar el salto será porque ya tenga una base sólida. Es una escuela maravillosa, no hay sitio donde esté mejor que aquí». </w:t>
      </w:r>
    </w:p>
    <w:p w14:paraId="567F9531" w14:textId="77777777" w:rsidR="008E4706" w:rsidRPr="008E4706" w:rsidRDefault="008E4706" w:rsidP="008E4706">
      <w:pPr>
        <w:autoSpaceDE w:val="0"/>
        <w:autoSpaceDN w:val="0"/>
        <w:adjustRightInd w:val="0"/>
        <w:spacing w:before="113" w:line="288" w:lineRule="auto"/>
        <w:textAlignment w:val="center"/>
        <w:rPr>
          <w:rFonts w:cs="Times New Roman MT Std"/>
          <w:b w:val="0"/>
          <w:color w:val="000000"/>
          <w:szCs w:val="22"/>
          <w:lang w:eastAsia="zh-CN"/>
        </w:rPr>
      </w:pPr>
      <w:r w:rsidRPr="008E4706">
        <w:rPr>
          <w:rFonts w:cs="Times New Roman MT Std"/>
          <w:b w:val="0"/>
          <w:color w:val="000000"/>
          <w:szCs w:val="22"/>
          <w:lang w:eastAsia="zh-CN"/>
        </w:rPr>
        <w:lastRenderedPageBreak/>
        <w:t xml:space="preserve">Hasta el 16 de junio en un principio, y ahora hasta el 30 de junio, ya que la función ha sido prorrogada, las dos actúan en el teatro </w:t>
      </w:r>
      <w:proofErr w:type="gramStart"/>
      <w:r w:rsidRPr="008E4706">
        <w:rPr>
          <w:rFonts w:cs="Times New Roman MT Std"/>
          <w:b w:val="0"/>
          <w:color w:val="000000"/>
          <w:szCs w:val="22"/>
          <w:lang w:eastAsia="zh-CN"/>
        </w:rPr>
        <w:t>Español</w:t>
      </w:r>
      <w:proofErr w:type="gramEnd"/>
      <w:r w:rsidRPr="008E4706">
        <w:rPr>
          <w:rFonts w:cs="Times New Roman MT Std"/>
          <w:b w:val="0"/>
          <w:color w:val="000000"/>
          <w:szCs w:val="22"/>
          <w:lang w:eastAsia="zh-CN"/>
        </w:rPr>
        <w:t xml:space="preserve"> de Madrid, donde han notado la bajada de público por la subida del IVA. Tras mencionar esa cifra maldita del 21 %, se dirigen a sus camerinos. El de Aitana, decorado con una portada de la revista </w:t>
      </w:r>
      <w:r w:rsidRPr="008E4706">
        <w:rPr>
          <w:rFonts w:cs="Times New Roman MT Std"/>
          <w:b w:val="0"/>
          <w:i/>
          <w:iCs/>
          <w:color w:val="000000"/>
          <w:szCs w:val="22"/>
          <w:lang w:eastAsia="zh-CN"/>
        </w:rPr>
        <w:t xml:space="preserve">Rolling Stone </w:t>
      </w:r>
      <w:r w:rsidRPr="008E4706">
        <w:rPr>
          <w:rFonts w:cs="Times New Roman MT Std"/>
          <w:b w:val="0"/>
          <w:color w:val="000000"/>
          <w:szCs w:val="22"/>
          <w:lang w:eastAsia="zh-CN"/>
        </w:rPr>
        <w:t xml:space="preserve">con Don Draper y dos </w:t>
      </w:r>
      <w:r w:rsidRPr="008E4706">
        <w:rPr>
          <w:rFonts w:cs="Times New Roman MT Std"/>
          <w:b w:val="0"/>
          <w:i/>
          <w:iCs/>
          <w:color w:val="000000"/>
          <w:szCs w:val="22"/>
          <w:lang w:eastAsia="zh-CN"/>
        </w:rPr>
        <w:t xml:space="preserve">playmobil </w:t>
      </w:r>
      <w:r w:rsidRPr="008E4706">
        <w:rPr>
          <w:rFonts w:cs="Times New Roman MT Std"/>
          <w:b w:val="0"/>
          <w:color w:val="000000"/>
          <w:szCs w:val="22"/>
          <w:lang w:eastAsia="zh-CN"/>
        </w:rPr>
        <w:t xml:space="preserve">de sus hijos. A Irene, entre otras cosas, siempre le acompaña una foto de su abuela, Irene Gutiérrez Caba: «Cosas que te hacen emocionalmente vulnerable, el teatro es un lugar para estar totalmente abierto». </w:t>
      </w:r>
    </w:p>
    <w:p w14:paraId="1E2A097C" w14:textId="77777777" w:rsidR="008E4706" w:rsidRPr="008E4706" w:rsidRDefault="008E4706" w:rsidP="008E4706">
      <w:pPr>
        <w:autoSpaceDE w:val="0"/>
        <w:autoSpaceDN w:val="0"/>
        <w:adjustRightInd w:val="0"/>
        <w:spacing w:beforeLines="240" w:before="576"/>
        <w:textAlignment w:val="center"/>
        <w:rPr>
          <w:rFonts w:cs="Times New Roman MT Std"/>
          <w:color w:val="000000"/>
          <w:szCs w:val="22"/>
          <w:lang w:eastAsia="zh-CN"/>
        </w:rPr>
      </w:pPr>
      <w:r w:rsidRPr="008E4706">
        <w:rPr>
          <w:rFonts w:cs="Times New Roman MT Std"/>
          <w:bCs/>
          <w:color w:val="000000"/>
          <w:szCs w:val="22"/>
          <w:lang w:eastAsia="zh-CN"/>
        </w:rPr>
        <w:t xml:space="preserve">1. </w:t>
      </w:r>
      <w:r w:rsidRPr="008E4706">
        <w:rPr>
          <w:rFonts w:cs="Times New Roman MT Std"/>
          <w:color w:val="000000"/>
          <w:szCs w:val="22"/>
          <w:lang w:eastAsia="zh-CN"/>
        </w:rPr>
        <w:t xml:space="preserve">Justifica ante qué tipo de texto nos encontramos. </w:t>
      </w:r>
    </w:p>
    <w:p w14:paraId="778B6ECF" w14:textId="2E12B156" w:rsidR="008E4706" w:rsidRPr="008E4706" w:rsidRDefault="008E4706" w:rsidP="008E4706">
      <w:pPr>
        <w:pStyle w:val="CORCHETES0"/>
        <w:spacing w:beforeLines="50" w:before="120" w:line="240" w:lineRule="auto"/>
      </w:pPr>
      <w:r w:rsidRPr="008E4706">
        <w:t>(</w:t>
      </w:r>
      <w:r w:rsidRPr="008E4706">
        <w:rPr>
          <w:u w:color="000000"/>
        </w:rPr>
        <w:t>B2: 1-3, 5-6; B3: 10)</w:t>
      </w:r>
      <w:r w:rsidRPr="008E4706">
        <w:t xml:space="preserve"> </w:t>
      </w:r>
    </w:p>
    <w:p w14:paraId="756F7C57" w14:textId="3A654C6D" w:rsidR="008E4706" w:rsidRPr="008E4706" w:rsidRDefault="008E4706" w:rsidP="008E4706">
      <w:pPr>
        <w:autoSpaceDE w:val="0"/>
        <w:autoSpaceDN w:val="0"/>
        <w:adjustRightInd w:val="0"/>
        <w:spacing w:beforeLines="240" w:before="576"/>
        <w:textAlignment w:val="center"/>
        <w:rPr>
          <w:rFonts w:cs="Times New Roman MT Std"/>
          <w:color w:val="000000"/>
          <w:szCs w:val="22"/>
          <w:lang w:eastAsia="zh-CN"/>
        </w:rPr>
      </w:pPr>
      <w:r w:rsidRPr="008E4706">
        <w:rPr>
          <w:rFonts w:cs="Times New Roman MT Std"/>
          <w:bCs/>
          <w:color w:val="000000"/>
          <w:szCs w:val="22"/>
          <w:lang w:eastAsia="zh-CN"/>
        </w:rPr>
        <w:t>2.</w:t>
      </w:r>
      <w:r w:rsidRPr="008E4706">
        <w:rPr>
          <w:rFonts w:cs="Times New Roman MT Std"/>
          <w:b w:val="0"/>
          <w:color w:val="000000"/>
          <w:szCs w:val="22"/>
          <w:lang w:eastAsia="zh-CN"/>
        </w:rPr>
        <w:t xml:space="preserve"> </w:t>
      </w:r>
      <w:r w:rsidRPr="008E4706">
        <w:rPr>
          <w:rFonts w:cs="Times New Roman MT Std"/>
          <w:color w:val="000000"/>
          <w:szCs w:val="22"/>
          <w:lang w:eastAsia="zh-CN"/>
        </w:rPr>
        <w:t>Resume el texto con tus palabras.</w:t>
      </w:r>
    </w:p>
    <w:p w14:paraId="3B26FEA0" w14:textId="627DA935" w:rsidR="008E4706" w:rsidRPr="008E4706" w:rsidRDefault="008E4706" w:rsidP="008E4706">
      <w:pPr>
        <w:pStyle w:val="CORCHETES0"/>
        <w:spacing w:beforeLines="100" w:before="240" w:line="240" w:lineRule="auto"/>
      </w:pPr>
      <w:r>
        <w:t>(</w:t>
      </w:r>
      <w:r w:rsidRPr="008E4706">
        <w:t xml:space="preserve">B2: 5-6) </w:t>
      </w:r>
    </w:p>
    <w:p w14:paraId="546B01A4" w14:textId="77777777" w:rsidR="008E4706" w:rsidRPr="008E4706" w:rsidRDefault="008E4706" w:rsidP="008E4706">
      <w:pPr>
        <w:autoSpaceDE w:val="0"/>
        <w:autoSpaceDN w:val="0"/>
        <w:adjustRightInd w:val="0"/>
        <w:spacing w:beforeLines="240" w:before="576"/>
        <w:textAlignment w:val="center"/>
        <w:rPr>
          <w:rFonts w:cs="Times New Roman MT Std"/>
          <w:color w:val="000000"/>
          <w:szCs w:val="22"/>
          <w:lang w:eastAsia="zh-CN"/>
        </w:rPr>
      </w:pPr>
      <w:r w:rsidRPr="008E4706">
        <w:rPr>
          <w:rFonts w:cs="Times New Roman MT Std"/>
          <w:bCs/>
          <w:color w:val="000000"/>
          <w:szCs w:val="22"/>
          <w:lang w:eastAsia="zh-CN"/>
        </w:rPr>
        <w:t>3.</w:t>
      </w:r>
      <w:r w:rsidRPr="008E4706">
        <w:rPr>
          <w:rFonts w:cs="Times New Roman MT Std"/>
          <w:color w:val="000000"/>
          <w:szCs w:val="22"/>
          <w:lang w:eastAsia="zh-CN"/>
        </w:rPr>
        <w:t xml:space="preserve"> Indica cuál es el tema del texto. </w:t>
      </w:r>
    </w:p>
    <w:p w14:paraId="62030AAD" w14:textId="5101FD9B" w:rsidR="008E4706" w:rsidRPr="008E4706" w:rsidRDefault="008E4706" w:rsidP="008E4706">
      <w:pPr>
        <w:pStyle w:val="CORCHETES0"/>
        <w:spacing w:beforeLines="100" w:before="240" w:line="240" w:lineRule="auto"/>
      </w:pPr>
      <w:r w:rsidRPr="008E4706">
        <w:t>(</w:t>
      </w:r>
      <w:r w:rsidRPr="008E4706">
        <w:rPr>
          <w:u w:val="thick" w:color="000000"/>
        </w:rPr>
        <w:t>B2: 1-3, 6)</w:t>
      </w:r>
    </w:p>
    <w:p w14:paraId="10952F27" w14:textId="77777777" w:rsidR="008E4706" w:rsidRDefault="008E4706" w:rsidP="008E4706">
      <w:pPr>
        <w:autoSpaceDE w:val="0"/>
        <w:autoSpaceDN w:val="0"/>
        <w:adjustRightInd w:val="0"/>
        <w:spacing w:beforeLines="250" w:before="600"/>
        <w:ind w:hanging="170"/>
        <w:textAlignment w:val="center"/>
        <w:rPr>
          <w:rFonts w:cs="Times New Roman MT Std"/>
          <w:b w:val="0"/>
          <w:color w:val="000000"/>
          <w:spacing w:val="-7"/>
          <w:szCs w:val="22"/>
          <w:lang w:eastAsia="zh-CN"/>
        </w:rPr>
      </w:pPr>
      <w:r w:rsidRPr="008E4706">
        <w:rPr>
          <w:rFonts w:cs="Times New Roman MT Std"/>
          <w:bCs/>
          <w:color w:val="000000"/>
          <w:spacing w:val="-7"/>
          <w:szCs w:val="22"/>
          <w:lang w:eastAsia="zh-CN"/>
        </w:rPr>
        <w:t xml:space="preserve">4. </w:t>
      </w:r>
      <w:r w:rsidRPr="008E4706">
        <w:rPr>
          <w:rFonts w:cs="Times New Roman MT Std"/>
          <w:color w:val="000000"/>
          <w:szCs w:val="22"/>
          <w:lang w:eastAsia="zh-CN"/>
        </w:rPr>
        <w:t>Señala en el texto aquellas informaciones relacionadas con el género dramático según lo estudiado en la unidad.</w:t>
      </w:r>
      <w:r w:rsidRPr="008E4706">
        <w:rPr>
          <w:rFonts w:cs="Times New Roman MT Std"/>
          <w:b w:val="0"/>
          <w:color w:val="000000"/>
          <w:spacing w:val="-7"/>
          <w:szCs w:val="22"/>
          <w:lang w:eastAsia="zh-CN"/>
        </w:rPr>
        <w:t xml:space="preserve"> </w:t>
      </w:r>
    </w:p>
    <w:p w14:paraId="29BD84C9" w14:textId="282AE4B8" w:rsidR="008E4706" w:rsidRPr="008E4706" w:rsidRDefault="008E4706" w:rsidP="008E4706">
      <w:pPr>
        <w:pStyle w:val="CORCHETES0"/>
        <w:spacing w:beforeLines="50" w:before="120" w:line="240" w:lineRule="auto"/>
        <w:rPr>
          <w:spacing w:val="-7"/>
        </w:rPr>
      </w:pPr>
      <w:r w:rsidRPr="008E4706">
        <w:rPr>
          <w:u w:color="000000"/>
        </w:rPr>
        <w:t>B2: 5-6; B4: 3</w:t>
      </w:r>
      <w:r w:rsidRPr="008E4706">
        <w:rPr>
          <w:spacing w:val="-7"/>
        </w:rPr>
        <w:t xml:space="preserve"> </w:t>
      </w:r>
    </w:p>
    <w:p w14:paraId="6CF9BEDC" w14:textId="77777777" w:rsidR="008E4706" w:rsidRPr="008E4706" w:rsidRDefault="008E4706" w:rsidP="008E4706">
      <w:pPr>
        <w:autoSpaceDE w:val="0"/>
        <w:autoSpaceDN w:val="0"/>
        <w:adjustRightInd w:val="0"/>
        <w:spacing w:beforeLines="240" w:before="576"/>
        <w:textAlignment w:val="center"/>
        <w:rPr>
          <w:rFonts w:cs="Times New Roman MT Std"/>
          <w:color w:val="000000"/>
          <w:szCs w:val="22"/>
          <w:lang w:eastAsia="zh-CN"/>
        </w:rPr>
      </w:pPr>
      <w:r w:rsidRPr="008E4706">
        <w:rPr>
          <w:rFonts w:cs="Times New Roman MT Std"/>
          <w:bCs/>
          <w:color w:val="000000"/>
          <w:szCs w:val="22"/>
          <w:lang w:eastAsia="zh-CN"/>
        </w:rPr>
        <w:t xml:space="preserve">5. </w:t>
      </w:r>
      <w:r w:rsidRPr="008E4706">
        <w:rPr>
          <w:rFonts w:cs="Times New Roman MT Std"/>
          <w:color w:val="000000"/>
          <w:szCs w:val="22"/>
          <w:lang w:eastAsia="zh-CN"/>
        </w:rPr>
        <w:t xml:space="preserve">Busca en el texto tres ejemplos de oraciones activas. Conviértelas en pasiva. </w:t>
      </w:r>
    </w:p>
    <w:p w14:paraId="669BE91C" w14:textId="08DA3E4A" w:rsidR="008E4706" w:rsidRPr="008E4706" w:rsidRDefault="008E4706" w:rsidP="008E4706">
      <w:pPr>
        <w:pStyle w:val="CORCHETES0"/>
        <w:tabs>
          <w:tab w:val="left" w:pos="1052"/>
        </w:tabs>
        <w:spacing w:beforeLines="50" w:before="120" w:line="240" w:lineRule="auto"/>
        <w:rPr>
          <w:u w:color="000000"/>
        </w:rPr>
      </w:pPr>
      <w:r w:rsidRPr="008E4706">
        <w:rPr>
          <w:u w:color="000000"/>
        </w:rPr>
        <w:t>(B3: 7)</w:t>
      </w:r>
    </w:p>
    <w:p w14:paraId="7D8FAA5F" w14:textId="77777777" w:rsidR="008E4706" w:rsidRDefault="008E4706" w:rsidP="008E4706">
      <w:pPr>
        <w:autoSpaceDE w:val="0"/>
        <w:autoSpaceDN w:val="0"/>
        <w:adjustRightInd w:val="0"/>
        <w:spacing w:beforeLines="240" w:before="576"/>
        <w:ind w:left="170" w:hanging="170"/>
        <w:textAlignment w:val="center"/>
        <w:rPr>
          <w:rFonts w:cs="Times New Roman MT Std"/>
          <w:b w:val="0"/>
          <w:color w:val="000000"/>
          <w:spacing w:val="2"/>
          <w:szCs w:val="22"/>
          <w:lang w:eastAsia="zh-CN"/>
        </w:rPr>
      </w:pPr>
      <w:r w:rsidRPr="008E4706">
        <w:rPr>
          <w:rFonts w:cs="Times New Roman MT Std"/>
          <w:bCs/>
          <w:color w:val="000000"/>
          <w:spacing w:val="2"/>
          <w:szCs w:val="22"/>
          <w:lang w:eastAsia="zh-CN"/>
        </w:rPr>
        <w:t xml:space="preserve">6. </w:t>
      </w:r>
      <w:r w:rsidRPr="008E4706">
        <w:rPr>
          <w:rFonts w:cs="Times New Roman MT Std"/>
          <w:color w:val="000000"/>
          <w:spacing w:val="2"/>
          <w:szCs w:val="22"/>
          <w:lang w:eastAsia="zh-CN"/>
        </w:rPr>
        <w:t>Añade tres intervenciones que podrían haber dicho las protagonistas del texto. Deben contener signos de exclamación.</w:t>
      </w:r>
      <w:r w:rsidRPr="008E4706">
        <w:rPr>
          <w:rFonts w:cs="Times New Roman MT Std"/>
          <w:b w:val="0"/>
          <w:color w:val="000000"/>
          <w:spacing w:val="2"/>
          <w:szCs w:val="22"/>
          <w:lang w:eastAsia="zh-CN"/>
        </w:rPr>
        <w:t xml:space="preserve"> </w:t>
      </w:r>
    </w:p>
    <w:p w14:paraId="064ACC10" w14:textId="441BE792" w:rsidR="008E4706" w:rsidRPr="008E4706" w:rsidRDefault="008E4706" w:rsidP="008E4706">
      <w:pPr>
        <w:pStyle w:val="CORCHETES0"/>
        <w:spacing w:beforeLines="50" w:before="120" w:line="240" w:lineRule="auto"/>
        <w:rPr>
          <w:spacing w:val="2"/>
          <w:u w:color="000000"/>
        </w:rPr>
      </w:pPr>
      <w:r w:rsidRPr="008E4706">
        <w:rPr>
          <w:spacing w:val="2"/>
        </w:rPr>
        <w:t>(</w:t>
      </w:r>
      <w:r w:rsidRPr="008E4706">
        <w:rPr>
          <w:u w:color="000000"/>
        </w:rPr>
        <w:t>B2: 5-6)</w:t>
      </w:r>
    </w:p>
    <w:p w14:paraId="1078E36A" w14:textId="7D117D82" w:rsidR="00622C4D" w:rsidRDefault="00622C4D" w:rsidP="002907DC">
      <w:pPr>
        <w:tabs>
          <w:tab w:val="left" w:pos="340"/>
        </w:tabs>
        <w:autoSpaceDE w:val="0"/>
        <w:autoSpaceDN w:val="0"/>
        <w:adjustRightInd w:val="0"/>
        <w:spacing w:before="170" w:after="57" w:line="288" w:lineRule="auto"/>
        <w:ind w:left="227" w:hanging="227"/>
        <w:jc w:val="center"/>
        <w:textAlignment w:val="center"/>
        <w:rPr>
          <w:rFonts w:cs="Times New Roman MT Std"/>
          <w:bCs/>
          <w:color w:val="000000"/>
          <w:szCs w:val="22"/>
          <w:lang w:val="es-ES" w:eastAsia="zh-CN"/>
        </w:rPr>
      </w:pPr>
    </w:p>
    <w:sectPr w:rsidR="00622C4D"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A213B" w14:textId="77777777" w:rsidR="001F2B7D" w:rsidRDefault="001F2B7D" w:rsidP="005929DA">
      <w:r>
        <w:separator/>
      </w:r>
    </w:p>
  </w:endnote>
  <w:endnote w:type="continuationSeparator" w:id="0">
    <w:p w14:paraId="6405344A" w14:textId="77777777" w:rsidR="001F2B7D" w:rsidRDefault="001F2B7D"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B06040202020202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MT Std">
    <w:panose1 w:val="02020603050405020304"/>
    <w:charset w:val="4D"/>
    <w:family w:val="roman"/>
    <w:notTrueType/>
    <w:pitch w:val="variable"/>
    <w:sig w:usb0="00000003" w:usb1="00000000" w:usb2="00000000" w:usb3="00000000" w:csb0="00000001"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BentonSans Regular"/>
    <w:panose1 w:val="020B0604020202020204"/>
    <w:charset w:val="4D"/>
    <w:family w:val="auto"/>
    <w:notTrueType/>
    <w:pitch w:val="variable"/>
    <w:sig w:usb0="800000AF" w:usb1="5000204A" w:usb2="00000000" w:usb3="00000000" w:csb0="00000001" w:csb1="00000000"/>
  </w:font>
  <w:font w:name="BentonSans-Bold">
    <w:altName w:val="BentonSans Regular"/>
    <w:panose1 w:val="02000503000000020004"/>
    <w:charset w:val="4D"/>
    <w:family w:val="auto"/>
    <w:notTrueType/>
    <w:pitch w:val="variable"/>
    <w:sig w:usb0="800000AF" w:usb1="5000204A" w:usb2="00000000" w:usb3="00000000" w:csb0="00000001" w:csb1="00000000"/>
  </w:font>
  <w:font w:name="BentonSans-Medium">
    <w:altName w:val="BentonSans Regular"/>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Regular"/>
    <w:panose1 w:val="02000503000000020004"/>
    <w:charset w:val="4D"/>
    <w:family w:val="auto"/>
    <w:notTrueType/>
    <w:pitch w:val="variable"/>
    <w:sig w:usb0="800000AF" w:usb1="5000204A" w:usb2="00000000" w:usb3="00000000" w:csb0="00000001" w:csb1="00000000"/>
  </w:font>
  <w:font w:name="BentonSans LightItalic">
    <w:panose1 w:val="02000503000000020004"/>
    <w:charset w:val="4D"/>
    <w:family w:val="auto"/>
    <w:notTrueType/>
    <w:pitch w:val="variable"/>
    <w:sig w:usb0="800000AF" w:usb1="5000204A" w:usb2="00000000" w:usb3="00000000" w:csb0="00000001"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A0204"/>
    <w:charset w:val="4D"/>
    <w:family w:val="swiss"/>
    <w:notTrueType/>
    <w:pitch w:val="variable"/>
    <w:sig w:usb0="00000203" w:usb1="00000000" w:usb2="00000000" w:usb3="00000000" w:csb0="00000005" w:csb1="00000000"/>
  </w:font>
  <w:font w:name="Frutiger LT Std 47 Light Cn">
    <w:panose1 w:val="020B0406020204020204"/>
    <w:charset w:val="4D"/>
    <w:family w:val="swiss"/>
    <w:notTrueType/>
    <w:pitch w:val="variable"/>
    <w:sig w:usb0="00000003" w:usb1="00000000" w:usb2="00000000" w:usb3="00000000" w:csb0="00000001" w:csb1="00000000"/>
  </w:font>
  <w:font w:name="ApexSans-Medium">
    <w:altName w:val="Calibri"/>
    <w:panose1 w:val="020B0604020202020204"/>
    <w:charset w:val="4D"/>
    <w:family w:val="auto"/>
    <w:notTrueType/>
    <w:pitch w:val="default"/>
    <w:sig w:usb0="00000003" w:usb1="00000000" w:usb2="00000000" w:usb3="00000000" w:csb0="00000001" w:csb1="00000000"/>
  </w:font>
  <w:font w:name="Frutiger LT Std 55 Roman">
    <w:panose1 w:val="020B0602020204020204"/>
    <w:charset w:val="4D"/>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8045"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0AF694BC"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4B23" w14:textId="77777777" w:rsidR="009552F0" w:rsidRPr="00E815BB" w:rsidRDefault="009552F0" w:rsidP="00F850F0">
    <w:pPr>
      <w:pStyle w:val="Piedepgina"/>
      <w:framePr w:wrap="around" w:vAnchor="text" w:hAnchor="page" w:x="10398" w:y="387"/>
      <w:rPr>
        <w:rStyle w:val="Nmerodepgina"/>
        <w:sz w:val="20"/>
        <w:szCs w:val="20"/>
      </w:rPr>
    </w:pPr>
    <w:r w:rsidRPr="00E815BB">
      <w:rPr>
        <w:rStyle w:val="Nmerodepgina"/>
        <w:sz w:val="20"/>
        <w:szCs w:val="20"/>
      </w:rPr>
      <w:fldChar w:fldCharType="begin"/>
    </w:r>
    <w:r w:rsidR="008C2491">
      <w:rPr>
        <w:rStyle w:val="Nmerodepgina"/>
        <w:sz w:val="20"/>
        <w:szCs w:val="20"/>
      </w:rPr>
      <w:instrText>PAGE</w:instrText>
    </w:r>
    <w:r w:rsidRPr="00E815BB">
      <w:rPr>
        <w:rStyle w:val="Nmerodepgina"/>
        <w:sz w:val="20"/>
        <w:szCs w:val="20"/>
      </w:rPr>
      <w:instrText xml:space="preserve">  </w:instrText>
    </w:r>
    <w:r w:rsidRPr="00E815BB">
      <w:rPr>
        <w:rStyle w:val="Nmerodepgina"/>
        <w:sz w:val="20"/>
        <w:szCs w:val="20"/>
      </w:rPr>
      <w:fldChar w:fldCharType="separate"/>
    </w:r>
    <w:r w:rsidR="00552035">
      <w:rPr>
        <w:rStyle w:val="Nmerodepgina"/>
        <w:noProof/>
        <w:sz w:val="20"/>
        <w:szCs w:val="20"/>
      </w:rPr>
      <w:t>1</w:t>
    </w:r>
    <w:r w:rsidRPr="00E815BB">
      <w:rPr>
        <w:rStyle w:val="Nmerodepgina"/>
        <w:sz w:val="20"/>
        <w:szCs w:val="20"/>
      </w:rPr>
      <w:fldChar w:fldCharType="end"/>
    </w:r>
  </w:p>
  <w:p w14:paraId="21C84037" w14:textId="77777777" w:rsidR="009552F0" w:rsidRPr="00F850F0" w:rsidRDefault="0044317B" w:rsidP="00F850F0">
    <w:pPr>
      <w:spacing w:before="100" w:beforeAutospacing="1" w:after="100" w:afterAutospacing="1"/>
      <w:rPr>
        <w:rFonts w:ascii="Times New Roman" w:eastAsia="Times New Roman" w:hAnsi="Times New Roman"/>
        <w:lang w:val="es-ES" w:eastAsia="es-ES_tradnl"/>
      </w:rPr>
    </w:pPr>
    <w:r w:rsidRPr="00F36E3A">
      <w:rPr>
        <w:rFonts w:ascii="Times New Roman" w:eastAsia="Times New Roman" w:hAnsi="Times New Roman"/>
        <w:noProof/>
        <w:lang w:val="es-ES" w:eastAsia="es-ES_tradnl"/>
      </w:rPr>
      <w:drawing>
        <wp:inline distT="0" distB="0" distL="0" distR="0" wp14:anchorId="122C4A37" wp14:editId="4827DC2F">
          <wp:extent cx="972820" cy="22669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DE7C" w14:textId="77777777" w:rsidR="001F2B7D" w:rsidRDefault="001F2B7D" w:rsidP="005929DA">
      <w:r>
        <w:separator/>
      </w:r>
    </w:p>
  </w:footnote>
  <w:footnote w:type="continuationSeparator" w:id="0">
    <w:p w14:paraId="34297FA4" w14:textId="77777777" w:rsidR="001F2B7D" w:rsidRDefault="001F2B7D"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07AA" w14:textId="77777777" w:rsidR="00A460EB" w:rsidRPr="00F850F0" w:rsidRDefault="002B179B" w:rsidP="002B179B">
    <w:pPr>
      <w:pStyle w:val="Encabezado"/>
      <w:rPr>
        <w:rFonts w:ascii="Times New Roman" w:hAnsi="Times New Roman"/>
        <w:b w:val="0"/>
        <w:bCs/>
        <w:szCs w:val="22"/>
        <w:lang w:val="es-ES"/>
      </w:rPr>
    </w:pPr>
    <w:r w:rsidRPr="00F850F0">
      <w:rPr>
        <w:rFonts w:ascii="Times New Roman" w:hAnsi="Times New Roman"/>
        <w:bCs/>
        <w:szCs w:val="22"/>
        <w:lang w:val="es-ES"/>
      </w:rPr>
      <w:t>Prueba de evaluación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FAB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A003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605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260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4690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2C9A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321F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84D2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74ED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7AF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515BAD"/>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3D063F71"/>
    <w:multiLevelType w:val="hybridMultilevel"/>
    <w:tmpl w:val="3DB845EA"/>
    <w:lvl w:ilvl="0" w:tplc="86A04AEA">
      <w:start w:val="1"/>
      <w:numFmt w:val="bullet"/>
      <w:lvlText w:val=""/>
      <w:lvlJc w:val="left"/>
      <w:pPr>
        <w:ind w:left="510" w:hanging="283"/>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15" w15:restartNumberingAfterBreak="0">
    <w:nsid w:val="62145D22"/>
    <w:multiLevelType w:val="hybridMultilevel"/>
    <w:tmpl w:val="471A0492"/>
    <w:lvl w:ilvl="0" w:tplc="9640BE44">
      <w:start w:val="1"/>
      <w:numFmt w:val="bullet"/>
      <w:lvlText w:val=""/>
      <w:lvlJc w:val="left"/>
      <w:pPr>
        <w:ind w:left="624" w:hanging="284"/>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6" w15:restartNumberingAfterBreak="0">
    <w:nsid w:val="64E502A3"/>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1"/>
  </w:num>
  <w:num w:numId="2">
    <w:abstractNumId w:val="17"/>
  </w:num>
  <w:num w:numId="3">
    <w:abstractNumId w:val="14"/>
  </w:num>
  <w:num w:numId="4">
    <w:abstractNumId w:val="13"/>
  </w:num>
  <w:num w:numId="5">
    <w:abstractNumId w:val="12"/>
  </w:num>
  <w:num w:numId="6">
    <w:abstractNumId w:val="16"/>
  </w:num>
  <w:num w:numId="7">
    <w:abstractNumId w:val="15"/>
  </w:num>
  <w:num w:numId="8">
    <w:abstractNumId w:val="4"/>
  </w:num>
  <w:num w:numId="9">
    <w:abstractNumId w:val="5"/>
  </w:num>
  <w:num w:numId="10">
    <w:abstractNumId w:val="6"/>
  </w:num>
  <w:num w:numId="11">
    <w:abstractNumId w:val="7"/>
  </w:num>
  <w:num w:numId="12">
    <w:abstractNumId w:val="9"/>
  </w:num>
  <w:num w:numId="13">
    <w:abstractNumId w:val="0"/>
  </w:num>
  <w:num w:numId="14">
    <w:abstractNumId w:val="1"/>
  </w:num>
  <w:num w:numId="15">
    <w:abstractNumId w:val="2"/>
  </w:num>
  <w:num w:numId="16">
    <w:abstractNumId w:val="3"/>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62C3B"/>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C6779"/>
    <w:rsid w:val="001D1F6B"/>
    <w:rsid w:val="001D79DA"/>
    <w:rsid w:val="001E3947"/>
    <w:rsid w:val="001F2B7D"/>
    <w:rsid w:val="002004ED"/>
    <w:rsid w:val="002114B0"/>
    <w:rsid w:val="0021303F"/>
    <w:rsid w:val="00214E8E"/>
    <w:rsid w:val="0022185A"/>
    <w:rsid w:val="00222F75"/>
    <w:rsid w:val="00224D80"/>
    <w:rsid w:val="00230E9C"/>
    <w:rsid w:val="002365FD"/>
    <w:rsid w:val="00236889"/>
    <w:rsid w:val="002430F2"/>
    <w:rsid w:val="00257C0F"/>
    <w:rsid w:val="00266124"/>
    <w:rsid w:val="002750A1"/>
    <w:rsid w:val="00276123"/>
    <w:rsid w:val="00276B18"/>
    <w:rsid w:val="002813F7"/>
    <w:rsid w:val="002907DC"/>
    <w:rsid w:val="002912BF"/>
    <w:rsid w:val="00293358"/>
    <w:rsid w:val="002933E2"/>
    <w:rsid w:val="002960B1"/>
    <w:rsid w:val="002A274C"/>
    <w:rsid w:val="002B179B"/>
    <w:rsid w:val="002B27E5"/>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00D3"/>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17B"/>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62078"/>
    <w:rsid w:val="00576BBA"/>
    <w:rsid w:val="005817B3"/>
    <w:rsid w:val="005849B7"/>
    <w:rsid w:val="005863EA"/>
    <w:rsid w:val="005907D0"/>
    <w:rsid w:val="005929DA"/>
    <w:rsid w:val="00597E92"/>
    <w:rsid w:val="005A158A"/>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22C4D"/>
    <w:rsid w:val="0063403C"/>
    <w:rsid w:val="00635070"/>
    <w:rsid w:val="006454A0"/>
    <w:rsid w:val="00645E6D"/>
    <w:rsid w:val="0065317A"/>
    <w:rsid w:val="006533F3"/>
    <w:rsid w:val="006539B4"/>
    <w:rsid w:val="00665635"/>
    <w:rsid w:val="00676CE6"/>
    <w:rsid w:val="00683CFC"/>
    <w:rsid w:val="006853FC"/>
    <w:rsid w:val="00690D78"/>
    <w:rsid w:val="00693343"/>
    <w:rsid w:val="0069475D"/>
    <w:rsid w:val="006A25C5"/>
    <w:rsid w:val="006B3BD6"/>
    <w:rsid w:val="006B4FF1"/>
    <w:rsid w:val="006C42E2"/>
    <w:rsid w:val="006C462F"/>
    <w:rsid w:val="006E19F0"/>
    <w:rsid w:val="00701BBC"/>
    <w:rsid w:val="00712D6B"/>
    <w:rsid w:val="0071795F"/>
    <w:rsid w:val="00717B1F"/>
    <w:rsid w:val="007214B7"/>
    <w:rsid w:val="00722B28"/>
    <w:rsid w:val="007238E6"/>
    <w:rsid w:val="00730833"/>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001"/>
    <w:rsid w:val="007A199E"/>
    <w:rsid w:val="007A1A73"/>
    <w:rsid w:val="007A28EB"/>
    <w:rsid w:val="007B04D9"/>
    <w:rsid w:val="007B07A5"/>
    <w:rsid w:val="007B0A24"/>
    <w:rsid w:val="007B1549"/>
    <w:rsid w:val="007B4B14"/>
    <w:rsid w:val="007B716F"/>
    <w:rsid w:val="007C434C"/>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901E8"/>
    <w:rsid w:val="008B1F42"/>
    <w:rsid w:val="008C2491"/>
    <w:rsid w:val="008C7D8F"/>
    <w:rsid w:val="008D4A94"/>
    <w:rsid w:val="008D7829"/>
    <w:rsid w:val="008E4706"/>
    <w:rsid w:val="00900BDB"/>
    <w:rsid w:val="009044CD"/>
    <w:rsid w:val="00904D6A"/>
    <w:rsid w:val="00910457"/>
    <w:rsid w:val="00920585"/>
    <w:rsid w:val="0092063F"/>
    <w:rsid w:val="00923313"/>
    <w:rsid w:val="00926136"/>
    <w:rsid w:val="00936FF7"/>
    <w:rsid w:val="00950CB3"/>
    <w:rsid w:val="00953EA2"/>
    <w:rsid w:val="009552F0"/>
    <w:rsid w:val="009673CB"/>
    <w:rsid w:val="009774B9"/>
    <w:rsid w:val="0097789D"/>
    <w:rsid w:val="009804E8"/>
    <w:rsid w:val="0098598B"/>
    <w:rsid w:val="00997956"/>
    <w:rsid w:val="009A1437"/>
    <w:rsid w:val="009A7686"/>
    <w:rsid w:val="009B50A7"/>
    <w:rsid w:val="009B63B7"/>
    <w:rsid w:val="009D3AA2"/>
    <w:rsid w:val="009D6054"/>
    <w:rsid w:val="009E200A"/>
    <w:rsid w:val="009F27A3"/>
    <w:rsid w:val="009F399B"/>
    <w:rsid w:val="00A04DC8"/>
    <w:rsid w:val="00A05E0E"/>
    <w:rsid w:val="00A20145"/>
    <w:rsid w:val="00A44174"/>
    <w:rsid w:val="00A4457D"/>
    <w:rsid w:val="00A460EB"/>
    <w:rsid w:val="00A47C80"/>
    <w:rsid w:val="00A5263C"/>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35E0"/>
    <w:rsid w:val="00B04854"/>
    <w:rsid w:val="00B05027"/>
    <w:rsid w:val="00B075A0"/>
    <w:rsid w:val="00B1375B"/>
    <w:rsid w:val="00B17598"/>
    <w:rsid w:val="00B2194E"/>
    <w:rsid w:val="00B21FD3"/>
    <w:rsid w:val="00B23A37"/>
    <w:rsid w:val="00B27241"/>
    <w:rsid w:val="00B33D92"/>
    <w:rsid w:val="00B357DF"/>
    <w:rsid w:val="00B41426"/>
    <w:rsid w:val="00B428A6"/>
    <w:rsid w:val="00B4298B"/>
    <w:rsid w:val="00B4379C"/>
    <w:rsid w:val="00B4640D"/>
    <w:rsid w:val="00B53822"/>
    <w:rsid w:val="00B53968"/>
    <w:rsid w:val="00B62B89"/>
    <w:rsid w:val="00B63ACC"/>
    <w:rsid w:val="00B67AC4"/>
    <w:rsid w:val="00B9194B"/>
    <w:rsid w:val="00BA0C2C"/>
    <w:rsid w:val="00BA198B"/>
    <w:rsid w:val="00BA3425"/>
    <w:rsid w:val="00BA54EE"/>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D5A45"/>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B24"/>
    <w:rsid w:val="00DF3D5D"/>
    <w:rsid w:val="00DF4CB0"/>
    <w:rsid w:val="00DF7725"/>
    <w:rsid w:val="00DF7CC9"/>
    <w:rsid w:val="00E02314"/>
    <w:rsid w:val="00E11B91"/>
    <w:rsid w:val="00E176E5"/>
    <w:rsid w:val="00E20D63"/>
    <w:rsid w:val="00E474B6"/>
    <w:rsid w:val="00E562DB"/>
    <w:rsid w:val="00E572B0"/>
    <w:rsid w:val="00E6489E"/>
    <w:rsid w:val="00E6755B"/>
    <w:rsid w:val="00E707DE"/>
    <w:rsid w:val="00E73036"/>
    <w:rsid w:val="00E76128"/>
    <w:rsid w:val="00E77E5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71800"/>
    <w:rsid w:val="00F774A5"/>
    <w:rsid w:val="00F8286F"/>
    <w:rsid w:val="00F8437E"/>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D250A"/>
  <w14:defaultImageDpi w14:val="300"/>
  <w15:chartTrackingRefBased/>
  <w15:docId w15:val="{86F45F62-C914-924D-945D-DA7897E5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78"/>
    <w:rPr>
      <w:rFonts w:ascii="Times New Roman MT Std" w:hAnsi="Times New Roman MT Std"/>
      <w:b/>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val="0"/>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b w:val="0"/>
      <w:sz w:val="36"/>
      <w:szCs w:val="44"/>
    </w:rPr>
  </w:style>
  <w:style w:type="paragraph" w:customStyle="1" w:styleId="00NIVELEPIGRAFE22020">
    <w:name w:val="00_NIVEL_EPIGRAFE_2_2020"/>
    <w:basedOn w:val="Normal"/>
    <w:qFormat/>
    <w:rsid w:val="00276123"/>
    <w:pPr>
      <w:spacing w:before="240" w:after="60"/>
      <w:ind w:left="510" w:hanging="510"/>
      <w:jc w:val="both"/>
    </w:pPr>
    <w:rPr>
      <w:b w:val="0"/>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b w:val="0"/>
      <w:u w:val="single"/>
    </w:rPr>
  </w:style>
  <w:style w:type="paragraph" w:customStyle="1" w:styleId="00NIVEL3">
    <w:name w:val="00_NIVEL 3"/>
    <w:basedOn w:val="Normal"/>
    <w:qFormat/>
    <w:rsid w:val="00FE6177"/>
    <w:pPr>
      <w:spacing w:before="240" w:after="60"/>
      <w:jc w:val="both"/>
    </w:pPr>
    <w:rPr>
      <w:b w:val="0"/>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eastAsia="Cambria"/>
      <w:b w:val="0"/>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B035E0"/>
    <w:pPr>
      <w:spacing w:before="120" w:after="160"/>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val="0"/>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val="0"/>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val="0"/>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AAActividadestextolierarioGrupodeestilos1">
    <w:name w:val="AA Actividades texto lierario (Grupo de estilos 1)"/>
    <w:basedOn w:val="Ningnestilodeprrafo"/>
    <w:uiPriority w:val="99"/>
    <w:rsid w:val="005A158A"/>
    <w:pPr>
      <w:widowControl/>
      <w:shd w:val="clear" w:color="auto" w:fill="000000"/>
      <w:spacing w:before="57" w:after="57"/>
      <w:ind w:left="340" w:right="113"/>
      <w:jc w:val="both"/>
    </w:pPr>
    <w:rPr>
      <w:rFonts w:ascii="Frutiger LT Std 45 Light" w:hAnsi="Frutiger LT Std 45 Light" w:cs="Frutiger LT Std 45 Light"/>
      <w:sz w:val="20"/>
      <w:szCs w:val="20"/>
      <w:lang w:eastAsia="zh-CN"/>
    </w:rPr>
  </w:style>
  <w:style w:type="paragraph" w:customStyle="1" w:styleId="AAActividadestextoliterarioreseaGrupodeestilos1">
    <w:name w:val="AA Actividades texto literario reseña (Grupo de estilos 1)"/>
    <w:basedOn w:val="Ningnestilodeprrafo"/>
    <w:uiPriority w:val="99"/>
    <w:rsid w:val="005A158A"/>
    <w:pPr>
      <w:widowControl/>
      <w:shd w:val="clear" w:color="auto" w:fill="000000"/>
      <w:spacing w:before="57" w:after="170"/>
      <w:ind w:left="340" w:right="113"/>
      <w:jc w:val="right"/>
    </w:pPr>
    <w:rPr>
      <w:rFonts w:ascii="Frutiger LT Std 45 Light" w:hAnsi="Frutiger LT Std 45 Light" w:cs="Frutiger LT Std 45 Light"/>
      <w:sz w:val="18"/>
      <w:szCs w:val="18"/>
      <w:lang w:eastAsia="zh-CN"/>
    </w:rPr>
  </w:style>
  <w:style w:type="paragraph" w:customStyle="1" w:styleId="AAActpreguntaPDrecursosGrupodeestilos1">
    <w:name w:val="AA Act pregunta PD recursos (Grupo de estilos 1)"/>
    <w:basedOn w:val="Normal"/>
    <w:uiPriority w:val="99"/>
    <w:rsid w:val="005A158A"/>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val="0"/>
      <w:bCs/>
      <w:color w:val="000000"/>
      <w:sz w:val="20"/>
      <w:szCs w:val="20"/>
      <w:lang w:eastAsia="zh-CN"/>
    </w:rPr>
  </w:style>
  <w:style w:type="paragraph" w:customStyle="1" w:styleId="textosinsangriaALEGrupodeestilos1">
    <w:name w:val="texto sin sangria ALE (Grupo de estilos 1)"/>
    <w:basedOn w:val="Ningnestilodeprrafo"/>
    <w:uiPriority w:val="99"/>
    <w:rsid w:val="005A158A"/>
    <w:pPr>
      <w:widowControl/>
      <w:spacing w:before="28"/>
      <w:jc w:val="both"/>
    </w:pPr>
    <w:rPr>
      <w:rFonts w:ascii="Frutiger LT Std 45 Light" w:hAnsi="Frutiger LT Std 45 Light" w:cs="Frutiger LT Std 45 Light"/>
      <w:sz w:val="20"/>
      <w:szCs w:val="20"/>
      <w:lang w:eastAsia="zh-CN"/>
    </w:rPr>
  </w:style>
  <w:style w:type="paragraph" w:customStyle="1" w:styleId="textoBOLopreguntaALEGrupodeestilos1">
    <w:name w:val="texto BOLo pregunta ALE (Grupo de estilos 1)"/>
    <w:basedOn w:val="Normal"/>
    <w:uiPriority w:val="99"/>
    <w:rsid w:val="005A158A"/>
    <w:pPr>
      <w:autoSpaceDE w:val="0"/>
      <w:autoSpaceDN w:val="0"/>
      <w:adjustRightInd w:val="0"/>
      <w:spacing w:before="57" w:line="288" w:lineRule="auto"/>
      <w:ind w:left="397" w:hanging="170"/>
      <w:jc w:val="both"/>
      <w:textAlignment w:val="center"/>
    </w:pPr>
    <w:rPr>
      <w:rFonts w:ascii="Frutiger LT Std 45 Light" w:hAnsi="Frutiger LT Std 45 Light" w:cs="Frutiger LT Std 45 Light"/>
      <w:color w:val="000000"/>
      <w:sz w:val="20"/>
      <w:szCs w:val="20"/>
      <w:lang w:eastAsia="zh-CN"/>
    </w:rPr>
  </w:style>
  <w:style w:type="paragraph" w:customStyle="1" w:styleId="TEXTOTABLAACTIVIDADESGrupodeestilos1">
    <w:name w:val="TEXTO TABLA ACTIVIDADES (Grupo de estilos 1)"/>
    <w:basedOn w:val="Ningnestilodeprrafo"/>
    <w:uiPriority w:val="99"/>
    <w:rsid w:val="005A158A"/>
    <w:pPr>
      <w:widowControl/>
      <w:spacing w:before="28"/>
    </w:pPr>
    <w:rPr>
      <w:rFonts w:ascii="Helvetica LT Std" w:hAnsi="Helvetica LT Std" w:cs="Helvetica LT Std"/>
      <w:sz w:val="17"/>
      <w:szCs w:val="17"/>
      <w:lang w:eastAsia="zh-CN"/>
    </w:rPr>
  </w:style>
  <w:style w:type="character" w:customStyle="1" w:styleId="corchetes">
    <w:name w:val="corchetes"/>
    <w:uiPriority w:val="99"/>
    <w:rsid w:val="005A158A"/>
    <w:rPr>
      <w:rFonts w:ascii="Frutiger LT Std 47 Light Cn" w:hAnsi="Frutiger LT Std 47 Light Cn" w:cs="Frutiger LT Std 47 Light Cn"/>
      <w:b/>
      <w:bCs/>
      <w:sz w:val="16"/>
      <w:szCs w:val="16"/>
      <w:u w:val="thick" w:color="000000"/>
    </w:rPr>
  </w:style>
  <w:style w:type="paragraph" w:customStyle="1" w:styleId="literario">
    <w:name w:val="literario"/>
    <w:basedOn w:val="Normal"/>
    <w:qFormat/>
    <w:rsid w:val="00730833"/>
    <w:pPr>
      <w:spacing w:before="60"/>
    </w:pPr>
    <w:rPr>
      <w:b w:val="0"/>
      <w:bCs/>
      <w:szCs w:val="22"/>
    </w:rPr>
  </w:style>
  <w:style w:type="paragraph" w:customStyle="1" w:styleId="AACORCHETESGrupodeestilos1">
    <w:name w:val="AA CORCHETES (Grupo de estilos 1)"/>
    <w:basedOn w:val="Ningnestilodeprrafo"/>
    <w:uiPriority w:val="99"/>
    <w:rsid w:val="00B035E0"/>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preguntaPDaGrupodeestilos1">
    <w:name w:val="AA Actividades pregunta PD a) (Grupo de estilos 1)"/>
    <w:basedOn w:val="Normal"/>
    <w:uiPriority w:val="99"/>
    <w:rsid w:val="00B035E0"/>
    <w:pPr>
      <w:tabs>
        <w:tab w:val="left" w:pos="340"/>
      </w:tabs>
      <w:autoSpaceDE w:val="0"/>
      <w:autoSpaceDN w:val="0"/>
      <w:adjustRightInd w:val="0"/>
      <w:spacing w:before="57" w:line="288" w:lineRule="auto"/>
      <w:ind w:left="454" w:hanging="227"/>
      <w:jc w:val="both"/>
      <w:textAlignment w:val="center"/>
    </w:pPr>
    <w:rPr>
      <w:rFonts w:ascii="Frutiger LT Std 45 Light" w:hAnsi="Frutiger LT Std 45 Light" w:cs="Frutiger LT Std 45 Light"/>
      <w:b w:val="0"/>
      <w:color w:val="000000"/>
      <w:sz w:val="20"/>
      <w:szCs w:val="20"/>
      <w:lang w:eastAsia="zh-CN"/>
    </w:rPr>
  </w:style>
  <w:style w:type="paragraph" w:customStyle="1" w:styleId="AAActpreguntaPDrecursosRECURSOS">
    <w:name w:val="AA Act pregunta PD recursos (RECURSOS)"/>
    <w:basedOn w:val="Normal"/>
    <w:uiPriority w:val="99"/>
    <w:rsid w:val="00562078"/>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Cs/>
      <w:color w:val="000000"/>
      <w:sz w:val="20"/>
      <w:szCs w:val="20"/>
      <w:lang w:eastAsia="zh-CN"/>
    </w:rPr>
  </w:style>
  <w:style w:type="paragraph" w:customStyle="1" w:styleId="AACORCHETESRECURSOS">
    <w:name w:val="AA CORCHETES (RECURSOS)"/>
    <w:basedOn w:val="Ningnestilodeprrafo"/>
    <w:uiPriority w:val="99"/>
    <w:rsid w:val="00562078"/>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textoarespuestasALERECURSOS">
    <w:name w:val="texto a) respuestas ALE (RECURSOS)"/>
    <w:basedOn w:val="Ningnestilodeprrafo"/>
    <w:uiPriority w:val="99"/>
    <w:rsid w:val="00622C4D"/>
    <w:pPr>
      <w:widowControl/>
      <w:spacing w:before="57"/>
      <w:ind w:left="227" w:hanging="227"/>
      <w:jc w:val="both"/>
    </w:pPr>
    <w:rPr>
      <w:rFonts w:ascii="Frutiger LT Std 45 Light" w:hAnsi="Frutiger LT Std 45 Light" w:cs="Frutiger LT Std 45 Light"/>
      <w:sz w:val="20"/>
      <w:szCs w:val="20"/>
      <w:lang w:eastAsia="zh-CN"/>
    </w:rPr>
  </w:style>
  <w:style w:type="paragraph" w:customStyle="1" w:styleId="AAActtexto55RECURSOS">
    <w:name w:val="AA Act texto 55 (RECURSOS)"/>
    <w:basedOn w:val="Ningnestilodeprrafo"/>
    <w:uiPriority w:val="99"/>
    <w:rsid w:val="00622C4D"/>
    <w:pPr>
      <w:widowControl/>
      <w:spacing w:before="28" w:line="240" w:lineRule="atLeast"/>
      <w:ind w:left="227"/>
      <w:jc w:val="both"/>
    </w:pPr>
    <w:rPr>
      <w:rFonts w:ascii="Frutiger LT Std 55 Roman" w:hAnsi="Frutiger LT Std 55 Roman" w:cs="Frutiger LT Std 55 Roman"/>
      <w:sz w:val="20"/>
      <w:szCs w:val="20"/>
      <w:lang w:eastAsia="zh-CN"/>
    </w:rPr>
  </w:style>
  <w:style w:type="paragraph" w:customStyle="1" w:styleId="textosinsangriaALEtabuladorpoemamedidaRECURSOS">
    <w:name w:val="texto sin sangria ALE tabulador poema medida (RECURSOS)"/>
    <w:basedOn w:val="Ningnestilodeprrafo"/>
    <w:uiPriority w:val="99"/>
    <w:rsid w:val="00622C4D"/>
    <w:pPr>
      <w:widowControl/>
      <w:spacing w:before="28"/>
      <w:ind w:left="113"/>
      <w:jc w:val="both"/>
    </w:pPr>
    <w:rPr>
      <w:rFonts w:ascii="Frutiger LT Std 45 Light" w:hAnsi="Frutiger LT Std 45 Light" w:cs="Frutiger LT Std 45 Light"/>
      <w:sz w:val="20"/>
      <w:szCs w:val="20"/>
      <w:lang w:eastAsia="zh-CN"/>
    </w:rPr>
  </w:style>
  <w:style w:type="paragraph" w:customStyle="1" w:styleId="AAActividadestextoliterarioreseaautorRECURSOS">
    <w:name w:val="AA Actividades texto literario reseña autor (RECURSOS)"/>
    <w:basedOn w:val="Ningnestilodeprrafo"/>
    <w:uiPriority w:val="99"/>
    <w:rsid w:val="00622C4D"/>
    <w:pPr>
      <w:widowControl/>
      <w:shd w:val="clear" w:color="auto" w:fill="000000"/>
      <w:spacing w:before="57"/>
      <w:ind w:left="340" w:right="113"/>
      <w:jc w:val="right"/>
    </w:pPr>
    <w:rPr>
      <w:rFonts w:ascii="Frutiger LT Std 55 Roman" w:hAnsi="Frutiger LT Std 55 Roman" w:cs="Frutiger LT Std 55 Roman"/>
      <w:sz w:val="17"/>
      <w:szCs w:val="17"/>
      <w:lang w:eastAsia="zh-CN"/>
    </w:rPr>
  </w:style>
  <w:style w:type="paragraph" w:customStyle="1" w:styleId="CORCHETES0">
    <w:name w:val="CORCHETES"/>
    <w:basedOn w:val="Normal"/>
    <w:qFormat/>
    <w:rsid w:val="002907DC"/>
    <w:pPr>
      <w:tabs>
        <w:tab w:val="left" w:pos="340"/>
      </w:tabs>
      <w:autoSpaceDE w:val="0"/>
      <w:autoSpaceDN w:val="0"/>
      <w:adjustRightInd w:val="0"/>
      <w:spacing w:before="113" w:after="57" w:line="200" w:lineRule="atLeast"/>
      <w:ind w:left="397" w:hanging="227"/>
      <w:jc w:val="both"/>
      <w:textAlignment w:val="center"/>
    </w:pPr>
    <w:rPr>
      <w:rFonts w:cs="Times New Roman MT Std"/>
      <w:bCs/>
      <w:color w:val="000000"/>
      <w:szCs w:val="22"/>
      <w:shd w:val="pct15" w:color="auto" w:fill="FFFFFF"/>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D67EF-D0EA-5449-986E-0B80E24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674</Words>
  <Characters>3712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6</cp:revision>
  <cp:lastPrinted>2020-07-21T10:52:00Z</cp:lastPrinted>
  <dcterms:created xsi:type="dcterms:W3CDTF">2021-09-02T08:27:00Z</dcterms:created>
  <dcterms:modified xsi:type="dcterms:W3CDTF">2021-09-23T11:43:00Z</dcterms:modified>
</cp:coreProperties>
</file>