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371017">
        <w:rPr>
          <w:b/>
          <w:color w:val="000000"/>
          <w:sz w:val="36"/>
          <w:szCs w:val="36"/>
        </w:rPr>
        <w:t>9</w:t>
      </w:r>
      <w:r w:rsidR="008709A6" w:rsidRPr="00BF40DB">
        <w:rPr>
          <w:b/>
          <w:color w:val="000000"/>
          <w:sz w:val="36"/>
          <w:szCs w:val="36"/>
        </w:rPr>
        <w:t>. L</w:t>
      </w:r>
      <w:r w:rsidR="009520D1">
        <w:rPr>
          <w:b/>
          <w:color w:val="000000"/>
          <w:sz w:val="36"/>
          <w:szCs w:val="36"/>
        </w:rPr>
        <w:t>os animales vertebrados</w:t>
      </w:r>
    </w:p>
    <w:p w:rsidR="008709A6" w:rsidRDefault="008709A6" w:rsidP="008709A6">
      <w:pPr>
        <w:pStyle w:val="00NIVELEPIGRAFE12020"/>
      </w:pPr>
      <w:r>
        <w:t xml:space="preserve">1. </w:t>
      </w:r>
      <w:r w:rsidR="00B61EB4">
        <w:t>Índice de contenidos de la unidad</w:t>
      </w:r>
    </w:p>
    <w:p w:rsidR="001C37D6" w:rsidRPr="00B50CAB" w:rsidRDefault="008709A6" w:rsidP="001C37D6">
      <w:pPr>
        <w:rPr>
          <w:b/>
          <w:color w:val="000000"/>
          <w:sz w:val="28"/>
          <w:szCs w:val="28"/>
        </w:rPr>
      </w:pPr>
      <w:r>
        <w:rPr>
          <w:b/>
          <w:color w:val="000000"/>
          <w:sz w:val="28"/>
          <w:szCs w:val="28"/>
        </w:rPr>
        <w:t xml:space="preserve"> </w:t>
      </w:r>
    </w:p>
    <w:p w:rsidR="00371017" w:rsidRPr="00371017" w:rsidRDefault="00371017" w:rsidP="00371017">
      <w:r w:rsidRPr="00245C5F">
        <w:rPr>
          <w:b/>
          <w:bCs/>
        </w:rPr>
        <w:t>1.</w:t>
      </w:r>
      <w:r w:rsidRPr="00371017">
        <w:t xml:space="preserve"> </w:t>
      </w:r>
      <w:r w:rsidRPr="00371017">
        <w:rPr>
          <w:b/>
          <w:bCs/>
        </w:rPr>
        <w:t>Características generales de los animales vertebrados</w:t>
      </w:r>
    </w:p>
    <w:p w:rsidR="00371017" w:rsidRPr="00371017" w:rsidRDefault="00371017" w:rsidP="00371017">
      <w:r w:rsidRPr="00245C5F">
        <w:rPr>
          <w:b/>
          <w:bCs/>
        </w:rPr>
        <w:t>2.</w:t>
      </w:r>
      <w:r w:rsidRPr="00371017">
        <w:t xml:space="preserve"> </w:t>
      </w:r>
      <w:r w:rsidRPr="00371017">
        <w:rPr>
          <w:b/>
          <w:bCs/>
        </w:rPr>
        <w:t>Peces</w:t>
      </w:r>
    </w:p>
    <w:p w:rsidR="00371017" w:rsidRPr="00371017" w:rsidRDefault="00371017" w:rsidP="00371017">
      <w:r w:rsidRPr="00245C5F">
        <w:rPr>
          <w:b/>
          <w:bCs/>
        </w:rPr>
        <w:t>3.</w:t>
      </w:r>
      <w:r w:rsidRPr="00371017">
        <w:t xml:space="preserve"> </w:t>
      </w:r>
      <w:r w:rsidRPr="00371017">
        <w:rPr>
          <w:b/>
          <w:bCs/>
        </w:rPr>
        <w:t>Anfibios</w:t>
      </w:r>
    </w:p>
    <w:p w:rsidR="00371017" w:rsidRPr="00371017" w:rsidRDefault="00371017" w:rsidP="00371017">
      <w:r w:rsidRPr="00245C5F">
        <w:rPr>
          <w:b/>
          <w:bCs/>
        </w:rPr>
        <w:t>4.</w:t>
      </w:r>
      <w:r w:rsidRPr="00371017">
        <w:t xml:space="preserve"> </w:t>
      </w:r>
      <w:r w:rsidRPr="00371017">
        <w:rPr>
          <w:b/>
          <w:bCs/>
        </w:rPr>
        <w:t>Reptiles</w:t>
      </w:r>
    </w:p>
    <w:p w:rsidR="00371017" w:rsidRPr="00371017" w:rsidRDefault="00371017" w:rsidP="00371017">
      <w:r w:rsidRPr="00245C5F">
        <w:rPr>
          <w:b/>
          <w:bCs/>
        </w:rPr>
        <w:t>5.</w:t>
      </w:r>
      <w:r w:rsidRPr="00371017">
        <w:t xml:space="preserve"> </w:t>
      </w:r>
      <w:r w:rsidRPr="00371017">
        <w:rPr>
          <w:b/>
          <w:bCs/>
        </w:rPr>
        <w:t>Aves</w:t>
      </w:r>
    </w:p>
    <w:p w:rsidR="00371017" w:rsidRPr="00371017" w:rsidRDefault="00371017" w:rsidP="00371017">
      <w:r w:rsidRPr="00245C5F">
        <w:rPr>
          <w:b/>
          <w:bCs/>
        </w:rPr>
        <w:t>6.</w:t>
      </w:r>
      <w:r w:rsidRPr="00371017">
        <w:t xml:space="preserve"> </w:t>
      </w:r>
      <w:r w:rsidRPr="00371017">
        <w:rPr>
          <w:b/>
          <w:bCs/>
        </w:rPr>
        <w:t>Mamíferos</w:t>
      </w:r>
    </w:p>
    <w:p w:rsidR="00371017" w:rsidRPr="00371017" w:rsidRDefault="00371017" w:rsidP="007C26C5">
      <w:pPr>
        <w:ind w:left="227"/>
      </w:pPr>
      <w:r w:rsidRPr="00371017">
        <w:rPr>
          <w:rFonts w:hint="eastAsia"/>
        </w:rPr>
        <w:t>6.1. Primates</w:t>
      </w:r>
    </w:p>
    <w:p w:rsidR="001C37D6" w:rsidRPr="00B04854" w:rsidRDefault="001C37D6" w:rsidP="001C37D6">
      <w:pPr>
        <w:rPr>
          <w:szCs w:val="22"/>
        </w:rPr>
      </w:pP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Competencia clave.</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7C26C5" w:rsidRDefault="007C26C5" w:rsidP="001C37D6">
      <w:pPr>
        <w:pStyle w:val="Prrafodelista"/>
        <w:numPr>
          <w:ilvl w:val="0"/>
          <w:numId w:val="32"/>
        </w:numPr>
        <w:spacing w:after="0" w:line="240" w:lineRule="auto"/>
        <w:rPr>
          <w:rFonts w:ascii="Times New Roman" w:hAnsi="Times New Roman"/>
          <w:b/>
        </w:rPr>
      </w:pPr>
      <w:r>
        <w:rPr>
          <w:rFonts w:ascii="Times New Roman" w:hAnsi="Times New Roman"/>
          <w:b/>
        </w:rPr>
        <w:t>Actividad práctica.</w:t>
      </w:r>
    </w:p>
    <w:p w:rsidR="007C26C5" w:rsidRDefault="007C26C5" w:rsidP="001C37D6">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6A08B8" w:rsidRPr="00785CAB" w:rsidTr="001E45C3">
        <w:trPr>
          <w:trHeight w:val="1703"/>
        </w:trPr>
        <w:tc>
          <w:tcPr>
            <w:tcW w:w="8493" w:type="dxa"/>
            <w:gridSpan w:val="2"/>
            <w:shd w:val="clear" w:color="auto" w:fill="FFFFFF"/>
            <w:vAlign w:val="center"/>
          </w:tcPr>
          <w:p w:rsidR="006A08B8" w:rsidRPr="006A08B8" w:rsidRDefault="006A08B8" w:rsidP="006A08B8">
            <w:pPr>
              <w:pStyle w:val="00TEXTOTABLASU"/>
              <w:jc w:val="both"/>
            </w:pPr>
            <w:r w:rsidRPr="006A08B8">
              <w:t xml:space="preserve">Esta unidad comienza con una descripción de las </w:t>
            </w:r>
            <w:r w:rsidRPr="006A08B8">
              <w:rPr>
                <w:b/>
                <w:bCs/>
              </w:rPr>
              <w:t>características generales</w:t>
            </w:r>
            <w:r w:rsidRPr="006A08B8">
              <w:t xml:space="preserve"> que presentan todos los </w:t>
            </w:r>
            <w:r w:rsidRPr="006A08B8">
              <w:rPr>
                <w:b/>
                <w:bCs/>
              </w:rPr>
              <w:t>animales vertebrados,</w:t>
            </w:r>
            <w:r w:rsidRPr="006A08B8">
              <w:t xml:space="preserve"> para pasar posteriormente a realizar un estudio descriptivo de las </w:t>
            </w:r>
            <w:r w:rsidRPr="006A08B8">
              <w:rPr>
                <w:b/>
                <w:bCs/>
              </w:rPr>
              <w:t>cinco clases.</w:t>
            </w:r>
            <w:r w:rsidRPr="006A08B8">
              <w:t xml:space="preserve"> En los epígrafes de </w:t>
            </w:r>
            <w:r w:rsidRPr="006A08B8">
              <w:rPr>
                <w:b/>
                <w:bCs/>
              </w:rPr>
              <w:t>anfibios y reptiles</w:t>
            </w:r>
            <w:r w:rsidRPr="006A08B8">
              <w:t xml:space="preserve"> se expone una clasificación de los órdenes que forman parte de estas clases. En los </w:t>
            </w:r>
            <w:r w:rsidRPr="006A08B8">
              <w:rPr>
                <w:b/>
                <w:bCs/>
              </w:rPr>
              <w:t>mamíferos</w:t>
            </w:r>
            <w:r w:rsidRPr="006A08B8">
              <w:t xml:space="preserve"> se estudia el </w:t>
            </w:r>
            <w:proofErr w:type="gramStart"/>
            <w:r w:rsidRPr="006A08B8">
              <w:t>orden</w:t>
            </w:r>
            <w:r w:rsidR="002A4BF2">
              <w:t xml:space="preserve"> </w:t>
            </w:r>
            <w:r w:rsidRPr="006A08B8">
              <w:rPr>
                <w:b/>
                <w:bCs/>
              </w:rPr>
              <w:t>primates</w:t>
            </w:r>
            <w:proofErr w:type="gramEnd"/>
            <w:r w:rsidRPr="006A08B8">
              <w:rPr>
                <w:b/>
                <w:bCs/>
              </w:rPr>
              <w:t xml:space="preserve"> </w:t>
            </w:r>
            <w:r w:rsidRPr="006A08B8">
              <w:t xml:space="preserve">y se presentan las características más importantes del </w:t>
            </w:r>
            <w:r w:rsidRPr="006A08B8">
              <w:rPr>
                <w:b/>
                <w:bCs/>
              </w:rPr>
              <w:t>ser humano.</w:t>
            </w:r>
            <w:r w:rsidRPr="006A08B8">
              <w:t xml:space="preserve"> Para favorecer la asimilación de los contenidos a lo largo de la unidad no se especifican las categorías taxonómicas de clase y orden, haciendo referencia a ellas simplemente como </w:t>
            </w:r>
            <w:r w:rsidRPr="006A08B8">
              <w:rPr>
                <w:b/>
                <w:bCs/>
              </w:rPr>
              <w:t>grupos</w:t>
            </w:r>
            <w:r w:rsidRPr="006A08B8">
              <w:t xml:space="preserve"> y dejando a criterio del docente la posibilidad de hacerlo. </w:t>
            </w:r>
          </w:p>
          <w:p w:rsidR="006A08B8" w:rsidRPr="001E45C3" w:rsidRDefault="006A08B8" w:rsidP="006A08B8">
            <w:pPr>
              <w:pStyle w:val="00TEXTOTABLASU"/>
              <w:rPr>
                <w:noProof/>
                <w:lang w:val="es-ES"/>
              </w:rPr>
            </w:pPr>
          </w:p>
        </w:tc>
      </w:tr>
      <w:tr w:rsidR="006A08B8" w:rsidRPr="00785CAB" w:rsidTr="00785CAB">
        <w:trPr>
          <w:trHeight w:val="567"/>
        </w:trPr>
        <w:tc>
          <w:tcPr>
            <w:tcW w:w="4304" w:type="dxa"/>
            <w:shd w:val="clear" w:color="auto" w:fill="AEAAAA"/>
            <w:vAlign w:val="center"/>
          </w:tcPr>
          <w:p w:rsidR="006A08B8" w:rsidRPr="00BF40DB" w:rsidRDefault="006A08B8" w:rsidP="006A08B8">
            <w:pPr>
              <w:jc w:val="center"/>
              <w:rPr>
                <w:sz w:val="20"/>
                <w:szCs w:val="20"/>
              </w:rPr>
            </w:pPr>
            <w:r w:rsidRPr="00BF40DB">
              <w:rPr>
                <w:b/>
                <w:sz w:val="20"/>
                <w:szCs w:val="20"/>
              </w:rPr>
              <w:t>Objetivos</w:t>
            </w:r>
          </w:p>
        </w:tc>
        <w:tc>
          <w:tcPr>
            <w:tcW w:w="4189" w:type="dxa"/>
            <w:shd w:val="clear" w:color="auto" w:fill="AEAAAA"/>
            <w:vAlign w:val="center"/>
          </w:tcPr>
          <w:p w:rsidR="006A08B8" w:rsidRPr="00BF40DB" w:rsidRDefault="006A08B8" w:rsidP="006A08B8">
            <w:pPr>
              <w:jc w:val="center"/>
              <w:rPr>
                <w:sz w:val="20"/>
                <w:szCs w:val="20"/>
              </w:rPr>
            </w:pPr>
            <w:r w:rsidRPr="00BF40DB">
              <w:rPr>
                <w:b/>
                <w:sz w:val="20"/>
                <w:szCs w:val="20"/>
              </w:rPr>
              <w:t>Contenido curricular</w:t>
            </w:r>
          </w:p>
        </w:tc>
      </w:tr>
      <w:tr w:rsidR="006A08B8" w:rsidRPr="00785CAB" w:rsidTr="002E5C3F">
        <w:trPr>
          <w:trHeight w:val="567"/>
        </w:trPr>
        <w:tc>
          <w:tcPr>
            <w:tcW w:w="4304" w:type="dxa"/>
            <w:vMerge w:val="restart"/>
            <w:shd w:val="clear" w:color="auto" w:fill="auto"/>
            <w:vAlign w:val="center"/>
          </w:tcPr>
          <w:p w:rsidR="006A08B8" w:rsidRPr="006A08B8" w:rsidRDefault="006A08B8" w:rsidP="006A08B8">
            <w:pPr>
              <w:pStyle w:val="00TEXTOTABLASU"/>
            </w:pPr>
            <w:r w:rsidRPr="006A08B8">
              <w:rPr>
                <w:b/>
                <w:bCs/>
              </w:rPr>
              <w:t>1.</w:t>
            </w:r>
            <w:r w:rsidRPr="006A08B8">
              <w:t xml:space="preserve"> Comprender y utilizar las estrategias y los conceptos básicos de la Biología y Geología para interpretar los fenómenos naturales, así como para analizar y valorar las repercusiones de desarrollos tecnocientíficos y sus aplicaciones. </w:t>
            </w:r>
          </w:p>
          <w:p w:rsidR="006A08B8" w:rsidRPr="006A08B8" w:rsidRDefault="006A08B8" w:rsidP="006A08B8">
            <w:pPr>
              <w:pStyle w:val="00TEXTOTABLASU"/>
            </w:pPr>
            <w:r w:rsidRPr="006A08B8">
              <w:rPr>
                <w:b/>
                <w:bCs/>
              </w:rPr>
              <w:t>2.</w:t>
            </w:r>
            <w:r w:rsidRPr="006A08B8">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6A08B8" w:rsidRPr="006A08B8" w:rsidRDefault="006A08B8" w:rsidP="006A08B8">
            <w:pPr>
              <w:pStyle w:val="00TEXTOTABLASU"/>
            </w:pPr>
            <w:r w:rsidRPr="006A08B8">
              <w:rPr>
                <w:b/>
                <w:bCs/>
              </w:rPr>
              <w:t>3.</w:t>
            </w:r>
            <w:r w:rsidRPr="006A08B8">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 </w:t>
            </w:r>
          </w:p>
          <w:p w:rsidR="006A08B8" w:rsidRPr="006A08B8" w:rsidRDefault="006A08B8" w:rsidP="006A08B8">
            <w:pPr>
              <w:pStyle w:val="00TEXTOTABLASU"/>
            </w:pPr>
            <w:r w:rsidRPr="006A08B8">
              <w:rPr>
                <w:b/>
                <w:bCs/>
              </w:rPr>
              <w:t>4.</w:t>
            </w:r>
            <w:r w:rsidRPr="006A08B8">
              <w:t xml:space="preserve"> Obtener información sobre temas científicos, utilizando distintas fuentes, incluidas las tecnologías de la información y la comunicación, y emplearla, valorando su contenido, para fundamentar y orientar trabajos sobre temas científicos.</w:t>
            </w:r>
          </w:p>
          <w:p w:rsidR="006A08B8" w:rsidRPr="006A08B8" w:rsidRDefault="006A08B8" w:rsidP="006A08B8">
            <w:pPr>
              <w:pStyle w:val="00TEXTOTABLASU"/>
            </w:pPr>
            <w:r w:rsidRPr="006A08B8">
              <w:rPr>
                <w:b/>
                <w:bCs/>
              </w:rPr>
              <w:t>5.</w:t>
            </w:r>
            <w:r w:rsidRPr="006A08B8">
              <w:t xml:space="preserve"> Adoptar actitudes críticas fundamentadas en el conocimiento para analizar, individualmente o en grupo, cuestiones científicas.</w:t>
            </w:r>
          </w:p>
          <w:p w:rsidR="006A08B8" w:rsidRPr="006A08B8" w:rsidRDefault="006A08B8" w:rsidP="006A08B8">
            <w:pPr>
              <w:pStyle w:val="00TEXTOTABLASU"/>
            </w:pPr>
            <w:r w:rsidRPr="006A08B8">
              <w:rPr>
                <w:b/>
                <w:bCs/>
              </w:rPr>
              <w:t>7.</w:t>
            </w:r>
            <w:r w:rsidRPr="006A08B8">
              <w:t xml:space="preserve"> Comprender la importancia de utilizar los conocimientos de la Biología y Geología para satisfacer las necesidades humanas y participar en la necesaria toma de decisiones en torno a problemas locales y globales a los que nos enfrentamos.</w:t>
            </w:r>
          </w:p>
          <w:p w:rsidR="006A08B8" w:rsidRPr="006A08B8" w:rsidRDefault="006A08B8" w:rsidP="006A08B8">
            <w:pPr>
              <w:pStyle w:val="00TEXTOTABLASU"/>
            </w:pPr>
            <w:r w:rsidRPr="006A08B8">
              <w:rPr>
                <w:b/>
                <w:bCs/>
              </w:rPr>
              <w:t>8.</w:t>
            </w:r>
            <w:r w:rsidRPr="006A08B8">
              <w:t xml:space="preserve"> Conocer y valorar las interacciones de la ciencia y la tecnología con la sociedad y el medio ambiente, con atención particular a los problemas a los que se enfrenta hoy la humanidad y la necesidad de búsqueda y aplicación de soluciones, sujetas al principio de precaución, para avanzar hacia un futuro sostenible. </w:t>
            </w:r>
          </w:p>
          <w:p w:rsidR="006A08B8" w:rsidRDefault="006A08B8" w:rsidP="006A08B8">
            <w:pPr>
              <w:pStyle w:val="00TEXTOTABLASU"/>
            </w:pPr>
            <w:r w:rsidRPr="006A08B8">
              <w:rPr>
                <w:b/>
                <w:bCs/>
              </w:rPr>
              <w:lastRenderedPageBreak/>
              <w:t>10.</w:t>
            </w:r>
            <w:r w:rsidRPr="006A08B8">
              <w:t xml:space="preserve"> Conocer y apreciar los elementos específicos del patrimonio natural de Andalucía para que sea valorado y respetado como patrimonio propio y a escala española y universal.</w:t>
            </w:r>
          </w:p>
          <w:p w:rsidR="00CF2B0B" w:rsidRPr="001E45C3" w:rsidRDefault="00CF2B0B" w:rsidP="006A08B8">
            <w:pPr>
              <w:pStyle w:val="00TEXTOTABLASU"/>
            </w:pPr>
          </w:p>
        </w:tc>
        <w:tc>
          <w:tcPr>
            <w:tcW w:w="4189" w:type="dxa"/>
            <w:shd w:val="clear" w:color="auto" w:fill="E7E6E6"/>
            <w:vAlign w:val="center"/>
          </w:tcPr>
          <w:p w:rsidR="006A08B8" w:rsidRPr="00785CAB" w:rsidRDefault="006A08B8" w:rsidP="006A08B8">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La </w:t>
            </w:r>
            <w:r>
              <w:rPr>
                <w:b/>
                <w:sz w:val="20"/>
                <w:szCs w:val="20"/>
              </w:rPr>
              <w:t>biodiversidad en el planeta Tierra</w:t>
            </w:r>
          </w:p>
        </w:tc>
      </w:tr>
      <w:tr w:rsidR="006A08B8" w:rsidRPr="00785CAB" w:rsidTr="001E45C3">
        <w:trPr>
          <w:trHeight w:val="6633"/>
        </w:trPr>
        <w:tc>
          <w:tcPr>
            <w:tcW w:w="4304" w:type="dxa"/>
            <w:vMerge/>
            <w:shd w:val="clear" w:color="auto" w:fill="auto"/>
            <w:vAlign w:val="center"/>
          </w:tcPr>
          <w:p w:rsidR="006A08B8" w:rsidRPr="00785CAB" w:rsidRDefault="006A08B8" w:rsidP="006A08B8">
            <w:pPr>
              <w:numPr>
                <w:ilvl w:val="0"/>
                <w:numId w:val="31"/>
              </w:numPr>
              <w:rPr>
                <w:sz w:val="20"/>
                <w:szCs w:val="20"/>
              </w:rPr>
            </w:pPr>
          </w:p>
        </w:tc>
        <w:tc>
          <w:tcPr>
            <w:tcW w:w="4189" w:type="dxa"/>
            <w:shd w:val="clear" w:color="auto" w:fill="auto"/>
            <w:vAlign w:val="center"/>
          </w:tcPr>
          <w:p w:rsidR="006A08B8" w:rsidRPr="006A08B8" w:rsidRDefault="006A08B8" w:rsidP="006A08B8">
            <w:pPr>
              <w:pStyle w:val="00TEXTOTABLASU"/>
            </w:pPr>
            <w:r w:rsidRPr="006A08B8">
              <w:rPr>
                <w:b/>
                <w:bCs/>
              </w:rPr>
              <w:t>3. 8.</w:t>
            </w:r>
            <w:r w:rsidRPr="006A08B8">
              <w:t xml:space="preserve"> Moneras, Protoctistas, </w:t>
            </w:r>
            <w:proofErr w:type="spellStart"/>
            <w:r w:rsidRPr="006A08B8">
              <w:t>Fungi</w:t>
            </w:r>
            <w:proofErr w:type="spellEnd"/>
            <w:r w:rsidRPr="006A08B8">
              <w:t>, Metafitas y Metazoos.</w:t>
            </w:r>
          </w:p>
          <w:p w:rsidR="006A08B8" w:rsidRPr="006A08B8" w:rsidRDefault="006A08B8" w:rsidP="006A08B8">
            <w:pPr>
              <w:pStyle w:val="00TEXTOTABLASU"/>
            </w:pPr>
            <w:r w:rsidRPr="006A08B8">
              <w:rPr>
                <w:b/>
                <w:bCs/>
              </w:rPr>
              <w:t>3.11.</w:t>
            </w:r>
            <w:r w:rsidRPr="006A08B8">
              <w:t xml:space="preserve"> Vertebrados: Peces, Anfibios, Reptiles, Aves y Mamíferos. </w:t>
            </w:r>
          </w:p>
          <w:p w:rsidR="006A08B8" w:rsidRPr="006A08B8" w:rsidRDefault="006A08B8" w:rsidP="006A08B8">
            <w:pPr>
              <w:pStyle w:val="00TEXTOTABLASU"/>
            </w:pPr>
            <w:r w:rsidRPr="006A08B8">
              <w:rPr>
                <w:b/>
                <w:bCs/>
              </w:rPr>
              <w:t>3.12.</w:t>
            </w:r>
            <w:r w:rsidRPr="006A08B8">
              <w:t xml:space="preserve"> Características anatómicas y fisiológicas.</w:t>
            </w:r>
          </w:p>
          <w:p w:rsidR="006A08B8" w:rsidRPr="00785CAB" w:rsidRDefault="006A08B8" w:rsidP="006A08B8">
            <w:pPr>
              <w:pStyle w:val="00TEXTOTABLASU"/>
            </w:pPr>
            <w:r w:rsidRPr="006A08B8">
              <w:rPr>
                <w:b/>
                <w:bCs/>
              </w:rPr>
              <w:t>3.15</w:t>
            </w:r>
            <w:r w:rsidRPr="006A08B8">
              <w:t>. Biodiversidad en Andalucía.</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394E29" w:rsidRPr="00B50CAB" w:rsidRDefault="00394E2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BF49DB" w:rsidRPr="00B50CAB" w:rsidTr="00BF49DB">
        <w:trPr>
          <w:trHeight w:val="567"/>
        </w:trPr>
        <w:tc>
          <w:tcPr>
            <w:tcW w:w="13642" w:type="dxa"/>
            <w:gridSpan w:val="7"/>
            <w:shd w:val="clear" w:color="auto" w:fill="A6A6A6" w:themeFill="background1" w:themeFillShade="A6"/>
            <w:vAlign w:val="center"/>
          </w:tcPr>
          <w:p w:rsidR="00BF49DB" w:rsidRPr="00165B7A" w:rsidRDefault="00BF49DB" w:rsidP="00BF49DB">
            <w:pPr>
              <w:jc w:val="center"/>
              <w:rPr>
                <w:rFonts w:eastAsia="Cambria"/>
                <w:b/>
                <w:sz w:val="20"/>
                <w:szCs w:val="20"/>
              </w:rPr>
            </w:pPr>
            <w:r w:rsidRPr="00165B7A">
              <w:rPr>
                <w:b/>
                <w:sz w:val="20"/>
                <w:szCs w:val="20"/>
              </w:rPr>
              <w:t xml:space="preserve">Bloque </w:t>
            </w:r>
            <w:r w:rsidR="001E45C3">
              <w:rPr>
                <w:b/>
                <w:sz w:val="20"/>
                <w:szCs w:val="20"/>
              </w:rPr>
              <w:t>3</w:t>
            </w:r>
            <w:r w:rsidRPr="00165B7A">
              <w:rPr>
                <w:b/>
                <w:sz w:val="20"/>
                <w:szCs w:val="20"/>
              </w:rPr>
              <w:t xml:space="preserve">. </w:t>
            </w:r>
            <w:r w:rsidR="001E45C3" w:rsidRPr="00785CAB">
              <w:rPr>
                <w:b/>
                <w:sz w:val="20"/>
                <w:szCs w:val="20"/>
              </w:rPr>
              <w:t xml:space="preserve"> La </w:t>
            </w:r>
            <w:r w:rsidR="001E45C3">
              <w:rPr>
                <w:b/>
                <w:sz w:val="20"/>
                <w:szCs w:val="20"/>
              </w:rPr>
              <w:t>biodiversidad en el planeta Tierra</w:t>
            </w:r>
          </w:p>
        </w:tc>
      </w:tr>
      <w:tr w:rsidR="006557F3" w:rsidRPr="00B50CAB" w:rsidTr="001F4549">
        <w:trPr>
          <w:trHeight w:val="159"/>
        </w:trPr>
        <w:tc>
          <w:tcPr>
            <w:tcW w:w="703" w:type="dxa"/>
            <w:shd w:val="clear" w:color="auto" w:fill="auto"/>
            <w:vAlign w:val="center"/>
          </w:tcPr>
          <w:p w:rsidR="006557F3" w:rsidRPr="006557F3" w:rsidRDefault="006557F3" w:rsidP="006557F3">
            <w:pPr>
              <w:pStyle w:val="00TEXTOTABLASU"/>
              <w:rPr>
                <w:b/>
                <w:bCs/>
              </w:rPr>
            </w:pPr>
            <w:r w:rsidRPr="006557F3">
              <w:rPr>
                <w:b/>
                <w:bCs/>
              </w:rPr>
              <w:t>1, 2 y 4</w:t>
            </w:r>
          </w:p>
        </w:tc>
        <w:tc>
          <w:tcPr>
            <w:tcW w:w="852" w:type="dxa"/>
            <w:shd w:val="clear" w:color="auto" w:fill="auto"/>
            <w:vAlign w:val="center"/>
          </w:tcPr>
          <w:p w:rsidR="006557F3" w:rsidRPr="006557F3" w:rsidRDefault="006557F3" w:rsidP="006557F3">
            <w:pPr>
              <w:pStyle w:val="00TEXTOTABLASU"/>
              <w:rPr>
                <w:b/>
                <w:bCs/>
              </w:rPr>
            </w:pPr>
            <w:r w:rsidRPr="006557F3">
              <w:rPr>
                <w:b/>
                <w:bCs/>
              </w:rPr>
              <w:t>3.8,</w:t>
            </w:r>
          </w:p>
          <w:p w:rsidR="006557F3" w:rsidRPr="006557F3" w:rsidRDefault="006557F3" w:rsidP="006557F3">
            <w:pPr>
              <w:pStyle w:val="00TEXTOTABLASU"/>
              <w:rPr>
                <w:b/>
                <w:bCs/>
              </w:rPr>
            </w:pPr>
            <w:r w:rsidRPr="006557F3">
              <w:rPr>
                <w:b/>
                <w:bCs/>
              </w:rPr>
              <w:t>3.11</w:t>
            </w:r>
          </w:p>
          <w:p w:rsidR="006557F3" w:rsidRPr="006557F3" w:rsidRDefault="006557F3" w:rsidP="006557F3">
            <w:pPr>
              <w:pStyle w:val="00TEXTOTABLASU"/>
              <w:rPr>
                <w:b/>
                <w:bCs/>
              </w:rPr>
            </w:pPr>
            <w:r w:rsidRPr="006557F3">
              <w:rPr>
                <w:b/>
                <w:bCs/>
              </w:rPr>
              <w:t xml:space="preserve">y </w:t>
            </w:r>
          </w:p>
          <w:p w:rsidR="006557F3" w:rsidRPr="006557F3" w:rsidRDefault="006557F3" w:rsidP="006557F3">
            <w:pPr>
              <w:pStyle w:val="00TEXTOTABLASU"/>
              <w:rPr>
                <w:b/>
                <w:bCs/>
              </w:rPr>
            </w:pPr>
            <w:r w:rsidRPr="006557F3">
              <w:rPr>
                <w:b/>
                <w:bCs/>
              </w:rPr>
              <w:t>3.12</w:t>
            </w:r>
          </w:p>
        </w:tc>
        <w:tc>
          <w:tcPr>
            <w:tcW w:w="3265" w:type="dxa"/>
            <w:shd w:val="clear" w:color="auto" w:fill="auto"/>
            <w:vAlign w:val="center"/>
          </w:tcPr>
          <w:p w:rsidR="006557F3" w:rsidRPr="006557F3" w:rsidRDefault="006557F3" w:rsidP="006557F3">
            <w:pPr>
              <w:pStyle w:val="00TEXTOTABLASU"/>
            </w:pPr>
            <w:r w:rsidRPr="006557F3">
              <w:rPr>
                <w:b/>
                <w:bCs/>
              </w:rPr>
              <w:t>3.3.</w:t>
            </w:r>
            <w:r w:rsidRPr="006557F3">
              <w:t xml:space="preserve"> Reconocer las características morfológicas principales de los distintos grupos taxonómicos. </w:t>
            </w:r>
            <w:r w:rsidRPr="006557F3">
              <w:br/>
              <w:t>CMCT.</w:t>
            </w:r>
          </w:p>
        </w:tc>
        <w:tc>
          <w:tcPr>
            <w:tcW w:w="1701" w:type="dxa"/>
            <w:shd w:val="clear" w:color="auto" w:fill="auto"/>
            <w:vAlign w:val="center"/>
          </w:tcPr>
          <w:p w:rsidR="006557F3" w:rsidRPr="006557F3" w:rsidRDefault="006557F3" w:rsidP="006557F3">
            <w:pPr>
              <w:pStyle w:val="00TEXTOTABLASU"/>
            </w:pPr>
            <w:r w:rsidRPr="006557F3">
              <w:rPr>
                <w:b/>
                <w:bCs/>
              </w:rPr>
              <w:t>3.3.1.</w:t>
            </w:r>
            <w:r w:rsidRPr="006557F3">
              <w:t xml:space="preserve"> Aplica criterios de clasificación de los seres vivos, relacionando los animales y plantas más comunes con su grupo taxonómico.</w:t>
            </w:r>
          </w:p>
        </w:tc>
        <w:tc>
          <w:tcPr>
            <w:tcW w:w="1701" w:type="dxa"/>
            <w:shd w:val="clear" w:color="auto" w:fill="auto"/>
            <w:vAlign w:val="center"/>
          </w:tcPr>
          <w:p w:rsidR="006557F3" w:rsidRPr="006557F3" w:rsidRDefault="006557F3" w:rsidP="006557F3">
            <w:pPr>
              <w:pStyle w:val="00TEXTOTABLASU"/>
              <w:jc w:val="center"/>
            </w:pPr>
            <w:r w:rsidRPr="006557F3">
              <w:t>CMCT</w:t>
            </w:r>
          </w:p>
        </w:tc>
        <w:tc>
          <w:tcPr>
            <w:tcW w:w="3577" w:type="dxa"/>
            <w:shd w:val="clear" w:color="auto" w:fill="auto"/>
            <w:vAlign w:val="center"/>
          </w:tcPr>
          <w:p w:rsidR="006557F3" w:rsidRPr="006557F3" w:rsidRDefault="006557F3" w:rsidP="006557F3">
            <w:pPr>
              <w:pStyle w:val="00TEXTOTABLASU"/>
            </w:pPr>
            <w:r w:rsidRPr="006557F3">
              <w:t xml:space="preserve">Actividades internas 1, 3, 7, 10, 13, 17 y 19. </w:t>
            </w:r>
          </w:p>
          <w:p w:rsidR="006557F3" w:rsidRPr="006557F3" w:rsidRDefault="006557F3" w:rsidP="006557F3">
            <w:pPr>
              <w:pStyle w:val="00TEXTOTABLASU"/>
            </w:pPr>
            <w:r w:rsidRPr="006557F3">
              <w:t xml:space="preserve">Actividades de consolidación 1-7, 10, 12, 16 y 22. </w:t>
            </w:r>
          </w:p>
          <w:p w:rsidR="006557F3" w:rsidRPr="006557F3" w:rsidRDefault="006557F3" w:rsidP="006557F3">
            <w:pPr>
              <w:pStyle w:val="00TEXTOTABLASU"/>
            </w:pPr>
            <w:r w:rsidRPr="006557F3">
              <w:t xml:space="preserve">Competencia clave “Un basurero flotante”. </w:t>
            </w:r>
          </w:p>
          <w:p w:rsidR="006557F3" w:rsidRPr="006557F3" w:rsidRDefault="006557F3" w:rsidP="006557F3">
            <w:pPr>
              <w:pStyle w:val="00TEXTOTABLASU"/>
            </w:pPr>
            <w:r w:rsidRPr="006557F3">
              <w:t>La unidad en 10 preguntas (actividades 1-8).</w:t>
            </w:r>
          </w:p>
        </w:tc>
        <w:tc>
          <w:tcPr>
            <w:tcW w:w="1843" w:type="dxa"/>
            <w:shd w:val="clear" w:color="auto" w:fill="auto"/>
            <w:vAlign w:val="center"/>
          </w:tcPr>
          <w:p w:rsidR="006557F3" w:rsidRDefault="006557F3" w:rsidP="006557F3">
            <w:pPr>
              <w:pStyle w:val="00TEXTOTABLASU"/>
            </w:pPr>
            <w:r w:rsidRPr="006557F3">
              <w:t xml:space="preserve">CUA, </w:t>
            </w:r>
          </w:p>
          <w:p w:rsidR="006557F3" w:rsidRDefault="006557F3" w:rsidP="006557F3">
            <w:pPr>
              <w:pStyle w:val="00TEXTOTABLASU"/>
            </w:pPr>
            <w:r w:rsidRPr="006557F3">
              <w:t xml:space="preserve">EOBS-RÚB, PORT, </w:t>
            </w:r>
          </w:p>
          <w:p w:rsidR="006557F3" w:rsidRDefault="006557F3" w:rsidP="006557F3">
            <w:pPr>
              <w:pStyle w:val="00TEXTOTABLASU"/>
            </w:pPr>
            <w:r w:rsidRPr="006557F3">
              <w:t xml:space="preserve">TCOL, </w:t>
            </w:r>
          </w:p>
          <w:p w:rsidR="006557F3" w:rsidRPr="006557F3" w:rsidRDefault="006557F3" w:rsidP="006557F3">
            <w:pPr>
              <w:pStyle w:val="00TEXTOTABLASU"/>
            </w:pPr>
            <w:r w:rsidRPr="006557F3">
              <w:t>TIND</w:t>
            </w:r>
          </w:p>
        </w:tc>
      </w:tr>
      <w:tr w:rsidR="006557F3" w:rsidRPr="00B50CAB" w:rsidTr="001F4549">
        <w:trPr>
          <w:trHeight w:val="159"/>
        </w:trPr>
        <w:tc>
          <w:tcPr>
            <w:tcW w:w="703" w:type="dxa"/>
            <w:vMerge w:val="restart"/>
            <w:shd w:val="clear" w:color="auto" w:fill="auto"/>
            <w:vAlign w:val="center"/>
          </w:tcPr>
          <w:p w:rsidR="006557F3" w:rsidRPr="006557F3" w:rsidRDefault="006557F3" w:rsidP="006557F3">
            <w:pPr>
              <w:pStyle w:val="00TEXTOTABLASU"/>
              <w:rPr>
                <w:b/>
                <w:bCs/>
              </w:rPr>
            </w:pPr>
            <w:r w:rsidRPr="006557F3">
              <w:rPr>
                <w:b/>
                <w:bCs/>
              </w:rPr>
              <w:t>1, 2, 3, 4, 7 y 8</w:t>
            </w:r>
          </w:p>
        </w:tc>
        <w:tc>
          <w:tcPr>
            <w:tcW w:w="852" w:type="dxa"/>
            <w:vMerge w:val="restart"/>
            <w:shd w:val="clear" w:color="auto" w:fill="auto"/>
            <w:vAlign w:val="center"/>
          </w:tcPr>
          <w:p w:rsidR="006557F3" w:rsidRPr="006557F3" w:rsidRDefault="006557F3" w:rsidP="006557F3">
            <w:pPr>
              <w:pStyle w:val="00TEXTOTABLASU"/>
              <w:rPr>
                <w:b/>
                <w:bCs/>
              </w:rPr>
            </w:pPr>
            <w:r w:rsidRPr="006557F3">
              <w:rPr>
                <w:b/>
                <w:bCs/>
              </w:rPr>
              <w:t xml:space="preserve">3.11, </w:t>
            </w:r>
          </w:p>
          <w:p w:rsidR="006557F3" w:rsidRPr="006557F3" w:rsidRDefault="006557F3" w:rsidP="006557F3">
            <w:pPr>
              <w:pStyle w:val="00TEXTOTABLASU"/>
              <w:rPr>
                <w:b/>
                <w:bCs/>
              </w:rPr>
            </w:pPr>
            <w:r w:rsidRPr="006557F3">
              <w:rPr>
                <w:b/>
                <w:bCs/>
              </w:rPr>
              <w:t xml:space="preserve">3.12 y </w:t>
            </w:r>
          </w:p>
          <w:p w:rsidR="006557F3" w:rsidRPr="006557F3" w:rsidRDefault="006557F3" w:rsidP="006557F3">
            <w:pPr>
              <w:pStyle w:val="00TEXTOTABLASU"/>
              <w:rPr>
                <w:b/>
                <w:bCs/>
              </w:rPr>
            </w:pPr>
            <w:r w:rsidRPr="006557F3">
              <w:rPr>
                <w:b/>
                <w:bCs/>
              </w:rPr>
              <w:t xml:space="preserve">3.15 </w:t>
            </w:r>
          </w:p>
        </w:tc>
        <w:tc>
          <w:tcPr>
            <w:tcW w:w="3265" w:type="dxa"/>
            <w:vMerge w:val="restart"/>
            <w:shd w:val="clear" w:color="auto" w:fill="auto"/>
            <w:vAlign w:val="center"/>
          </w:tcPr>
          <w:p w:rsidR="006557F3" w:rsidRPr="006557F3" w:rsidRDefault="006557F3" w:rsidP="006557F3">
            <w:pPr>
              <w:pStyle w:val="00TEXTOTABLASU"/>
            </w:pPr>
            <w:r w:rsidRPr="006557F3">
              <w:rPr>
                <w:b/>
                <w:bCs/>
              </w:rPr>
              <w:t>3.4.</w:t>
            </w:r>
            <w:r w:rsidRPr="006557F3">
              <w:t xml:space="preserve"> Categorizar los criterios que sirven para clasificar a los seres vivos e identificar los principales modelos taxonómicos a los que pertenecen los animales y plantas más comunes. </w:t>
            </w:r>
            <w:r w:rsidRPr="006557F3">
              <w:br/>
              <w:t>CMCT, CAA.</w:t>
            </w:r>
          </w:p>
        </w:tc>
        <w:tc>
          <w:tcPr>
            <w:tcW w:w="1701" w:type="dxa"/>
            <w:vMerge w:val="restart"/>
            <w:shd w:val="clear" w:color="auto" w:fill="auto"/>
            <w:vAlign w:val="center"/>
          </w:tcPr>
          <w:p w:rsidR="006557F3" w:rsidRPr="006557F3" w:rsidRDefault="006557F3" w:rsidP="006557F3">
            <w:pPr>
              <w:pStyle w:val="00TEXTOTABLASU"/>
            </w:pPr>
            <w:r w:rsidRPr="006557F3">
              <w:rPr>
                <w:b/>
                <w:bCs/>
              </w:rPr>
              <w:t>3.4.1.</w:t>
            </w:r>
            <w:r w:rsidRPr="006557F3">
              <w:t xml:space="preserve"> Identifica y reconoce ejemplares característicos de cada uno de estos grupos, destacando su importancia biológica.</w:t>
            </w:r>
          </w:p>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CAA</w:t>
            </w:r>
          </w:p>
        </w:tc>
        <w:tc>
          <w:tcPr>
            <w:tcW w:w="3577" w:type="dxa"/>
            <w:shd w:val="clear" w:color="auto" w:fill="auto"/>
            <w:vAlign w:val="center"/>
          </w:tcPr>
          <w:p w:rsidR="006557F3" w:rsidRPr="006557F3" w:rsidRDefault="006557F3" w:rsidP="006557F3">
            <w:pPr>
              <w:pStyle w:val="00TEXTOTABLASU"/>
            </w:pPr>
            <w:r w:rsidRPr="006557F3">
              <w:t xml:space="preserve">Actividades internas 1, 3, 7, 10, 13, 17 y 19. </w:t>
            </w:r>
          </w:p>
          <w:p w:rsidR="006557F3" w:rsidRPr="006557F3" w:rsidRDefault="006557F3" w:rsidP="006557F3">
            <w:pPr>
              <w:pStyle w:val="00TEXTOTABLASU"/>
            </w:pPr>
            <w:r w:rsidRPr="006557F3">
              <w:t xml:space="preserve">Actividades de consolidación 1-7, 10, 12, 16 y 22. </w:t>
            </w:r>
          </w:p>
          <w:p w:rsidR="006557F3" w:rsidRPr="006557F3" w:rsidRDefault="006557F3" w:rsidP="006557F3">
            <w:pPr>
              <w:pStyle w:val="00TEXTOTABLASU"/>
            </w:pPr>
            <w:r w:rsidRPr="006557F3">
              <w:t xml:space="preserve">Competencia clave “Un basurero flotante”. </w:t>
            </w:r>
          </w:p>
          <w:p w:rsidR="006557F3" w:rsidRPr="006557F3" w:rsidRDefault="006557F3" w:rsidP="006557F3">
            <w:pPr>
              <w:pStyle w:val="00TEXTOTABLASU"/>
            </w:pPr>
            <w:r w:rsidRPr="006557F3">
              <w:t>La unidad en 10 preguntas (actividades 9 y 10).</w:t>
            </w:r>
          </w:p>
        </w:tc>
        <w:tc>
          <w:tcPr>
            <w:tcW w:w="1843" w:type="dxa"/>
            <w:shd w:val="clear" w:color="auto" w:fill="auto"/>
            <w:vAlign w:val="center"/>
          </w:tcPr>
          <w:p w:rsidR="006557F3" w:rsidRDefault="006557F3" w:rsidP="006557F3">
            <w:pPr>
              <w:pStyle w:val="00TEXTOTABLASU"/>
            </w:pPr>
            <w:r w:rsidRPr="006557F3">
              <w:t xml:space="preserve">CUA, </w:t>
            </w:r>
          </w:p>
          <w:p w:rsidR="006557F3" w:rsidRDefault="006557F3" w:rsidP="006557F3">
            <w:pPr>
              <w:pStyle w:val="00TEXTOTABLASU"/>
            </w:pPr>
            <w:r w:rsidRPr="006557F3">
              <w:t xml:space="preserve">EOBS-RÚB, PORT, </w:t>
            </w:r>
          </w:p>
          <w:p w:rsidR="006557F3" w:rsidRDefault="006557F3" w:rsidP="006557F3">
            <w:pPr>
              <w:pStyle w:val="00TEXTOTABLASU"/>
            </w:pPr>
            <w:r w:rsidRPr="006557F3">
              <w:t xml:space="preserve">TCOL, </w:t>
            </w:r>
          </w:p>
          <w:p w:rsidR="006557F3" w:rsidRPr="006557F3" w:rsidRDefault="006557F3" w:rsidP="006557F3">
            <w:pPr>
              <w:pStyle w:val="00TEXTOTABLASU"/>
            </w:pPr>
            <w:r w:rsidRPr="006557F3">
              <w:t>TIND</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CMCT</w:t>
            </w:r>
          </w:p>
        </w:tc>
        <w:tc>
          <w:tcPr>
            <w:tcW w:w="3577" w:type="dxa"/>
            <w:shd w:val="clear" w:color="auto" w:fill="auto"/>
            <w:vAlign w:val="center"/>
          </w:tcPr>
          <w:p w:rsidR="006557F3" w:rsidRPr="006557F3" w:rsidRDefault="006557F3" w:rsidP="006557F3">
            <w:pPr>
              <w:pStyle w:val="00TEXTOTABLASU"/>
            </w:pPr>
            <w:r w:rsidRPr="006557F3">
              <w:t xml:space="preserve">Actividades internas 1, 3, 7, 10, 13, 17 y 19. </w:t>
            </w:r>
          </w:p>
          <w:p w:rsidR="006557F3" w:rsidRPr="006557F3" w:rsidRDefault="006557F3" w:rsidP="006557F3">
            <w:pPr>
              <w:pStyle w:val="00TEXTOTABLASU"/>
            </w:pPr>
            <w:r w:rsidRPr="006557F3">
              <w:t xml:space="preserve">Actividades de consolidación 1-7, 10, 12, 16 y 22. </w:t>
            </w:r>
          </w:p>
          <w:p w:rsidR="006557F3" w:rsidRPr="006557F3" w:rsidRDefault="006557F3" w:rsidP="006557F3">
            <w:pPr>
              <w:pStyle w:val="00TEXTOTABLASU"/>
            </w:pPr>
            <w:r w:rsidRPr="006557F3">
              <w:t xml:space="preserve">Competencia clave “Un basurero flotante”. </w:t>
            </w:r>
          </w:p>
          <w:p w:rsidR="006557F3" w:rsidRPr="006557F3" w:rsidRDefault="006557F3" w:rsidP="006557F3">
            <w:pPr>
              <w:pStyle w:val="00TEXTOTABLASU"/>
            </w:pPr>
            <w:r w:rsidRPr="006557F3">
              <w:t>La unidad en 10 preguntas (actividades 9 y 10).</w:t>
            </w:r>
          </w:p>
        </w:tc>
        <w:tc>
          <w:tcPr>
            <w:tcW w:w="1843" w:type="dxa"/>
            <w:shd w:val="clear" w:color="auto" w:fill="auto"/>
            <w:vAlign w:val="center"/>
          </w:tcPr>
          <w:p w:rsidR="006557F3" w:rsidRDefault="006557F3" w:rsidP="006557F3">
            <w:pPr>
              <w:pStyle w:val="00TEXTOTABLASU"/>
            </w:pPr>
            <w:r w:rsidRPr="006557F3">
              <w:t xml:space="preserve">CUA, </w:t>
            </w:r>
          </w:p>
          <w:p w:rsidR="006557F3" w:rsidRDefault="006557F3" w:rsidP="006557F3">
            <w:pPr>
              <w:pStyle w:val="00TEXTOTABLASU"/>
            </w:pPr>
            <w:r w:rsidRPr="006557F3">
              <w:t xml:space="preserve">EOBS-RÚB, PORT, </w:t>
            </w:r>
          </w:p>
          <w:p w:rsidR="006557F3" w:rsidRDefault="006557F3" w:rsidP="006557F3">
            <w:pPr>
              <w:pStyle w:val="00TEXTOTABLASU"/>
            </w:pPr>
            <w:r w:rsidRPr="006557F3">
              <w:t xml:space="preserve">TCOL, </w:t>
            </w:r>
          </w:p>
          <w:p w:rsidR="006557F3" w:rsidRPr="006557F3" w:rsidRDefault="006557F3" w:rsidP="006557F3">
            <w:pPr>
              <w:pStyle w:val="00TEXTOTABLASU"/>
            </w:pPr>
            <w:r w:rsidRPr="006557F3">
              <w:t>TIND</w:t>
            </w:r>
          </w:p>
        </w:tc>
      </w:tr>
      <w:tr w:rsidR="006557F3" w:rsidRPr="00B50CAB" w:rsidTr="001F4549">
        <w:trPr>
          <w:trHeight w:val="159"/>
        </w:trPr>
        <w:tc>
          <w:tcPr>
            <w:tcW w:w="703" w:type="dxa"/>
            <w:vMerge w:val="restart"/>
            <w:shd w:val="clear" w:color="auto" w:fill="auto"/>
            <w:vAlign w:val="center"/>
          </w:tcPr>
          <w:p w:rsidR="006557F3" w:rsidRPr="006557F3" w:rsidRDefault="006557F3" w:rsidP="006557F3">
            <w:pPr>
              <w:pStyle w:val="00TEXTOTABLASU"/>
              <w:rPr>
                <w:b/>
                <w:bCs/>
              </w:rPr>
            </w:pPr>
            <w:r w:rsidRPr="006557F3">
              <w:rPr>
                <w:b/>
                <w:bCs/>
              </w:rPr>
              <w:t>1, 2, 4 y 5</w:t>
            </w:r>
          </w:p>
        </w:tc>
        <w:tc>
          <w:tcPr>
            <w:tcW w:w="852" w:type="dxa"/>
            <w:vMerge w:val="restart"/>
            <w:shd w:val="clear" w:color="auto" w:fill="auto"/>
            <w:vAlign w:val="center"/>
          </w:tcPr>
          <w:p w:rsidR="006557F3" w:rsidRPr="006557F3" w:rsidRDefault="006557F3" w:rsidP="006557F3">
            <w:pPr>
              <w:pStyle w:val="00TEXTOTABLASU"/>
              <w:rPr>
                <w:b/>
                <w:bCs/>
              </w:rPr>
            </w:pPr>
            <w:r w:rsidRPr="006557F3">
              <w:rPr>
                <w:b/>
                <w:bCs/>
              </w:rPr>
              <w:t>3.11 y</w:t>
            </w:r>
          </w:p>
          <w:p w:rsidR="006557F3" w:rsidRPr="006557F3" w:rsidRDefault="006557F3" w:rsidP="006557F3">
            <w:pPr>
              <w:pStyle w:val="00TEXTOTABLASU"/>
              <w:rPr>
                <w:b/>
                <w:bCs/>
              </w:rPr>
            </w:pPr>
            <w:r w:rsidRPr="006557F3">
              <w:rPr>
                <w:b/>
                <w:bCs/>
              </w:rPr>
              <w:t xml:space="preserve">3.12 </w:t>
            </w:r>
          </w:p>
        </w:tc>
        <w:tc>
          <w:tcPr>
            <w:tcW w:w="3265" w:type="dxa"/>
            <w:vMerge w:val="restart"/>
            <w:shd w:val="clear" w:color="auto" w:fill="auto"/>
            <w:vAlign w:val="center"/>
          </w:tcPr>
          <w:p w:rsidR="006557F3" w:rsidRPr="006557F3" w:rsidRDefault="006557F3" w:rsidP="006557F3">
            <w:pPr>
              <w:pStyle w:val="00TEXTOTABLASU"/>
            </w:pPr>
            <w:r w:rsidRPr="006557F3">
              <w:rPr>
                <w:b/>
                <w:bCs/>
              </w:rPr>
              <w:t>3.6.</w:t>
            </w:r>
            <w:r w:rsidRPr="006557F3">
              <w:t xml:space="preserve"> Caracterizar a los principales grupos de invertebrados y vertebrados. CMCT.</w:t>
            </w:r>
          </w:p>
        </w:tc>
        <w:tc>
          <w:tcPr>
            <w:tcW w:w="1701" w:type="dxa"/>
            <w:vMerge w:val="restart"/>
            <w:shd w:val="clear" w:color="auto" w:fill="auto"/>
            <w:vAlign w:val="center"/>
          </w:tcPr>
          <w:p w:rsidR="006557F3" w:rsidRPr="006557F3" w:rsidRDefault="006557F3" w:rsidP="006557F3">
            <w:pPr>
              <w:pStyle w:val="00TEXTOTABLASU"/>
            </w:pPr>
            <w:r w:rsidRPr="006557F3">
              <w:rPr>
                <w:b/>
                <w:bCs/>
              </w:rPr>
              <w:t>3.6.2.</w:t>
            </w:r>
            <w:r w:rsidRPr="006557F3">
              <w:t xml:space="preserve"> Reconoce diferentes ejemplares de vertebrados, asignándolos a la </w:t>
            </w:r>
            <w:r w:rsidRPr="006557F3">
              <w:lastRenderedPageBreak/>
              <w:t>clase a la que pertenecen.</w:t>
            </w:r>
          </w:p>
        </w:tc>
        <w:tc>
          <w:tcPr>
            <w:tcW w:w="1701" w:type="dxa"/>
            <w:shd w:val="clear" w:color="auto" w:fill="auto"/>
            <w:vAlign w:val="center"/>
          </w:tcPr>
          <w:p w:rsidR="006557F3" w:rsidRPr="006557F3" w:rsidRDefault="006557F3" w:rsidP="006557F3">
            <w:pPr>
              <w:pStyle w:val="00TEXTOTABLASU"/>
              <w:jc w:val="center"/>
            </w:pPr>
            <w:r w:rsidRPr="006557F3">
              <w:lastRenderedPageBreak/>
              <w:t>CMCT</w:t>
            </w:r>
          </w:p>
        </w:tc>
        <w:tc>
          <w:tcPr>
            <w:tcW w:w="3577" w:type="dxa"/>
            <w:shd w:val="clear" w:color="auto" w:fill="auto"/>
            <w:vAlign w:val="center"/>
          </w:tcPr>
          <w:p w:rsidR="006557F3" w:rsidRPr="006557F3" w:rsidRDefault="006557F3" w:rsidP="006557F3">
            <w:pPr>
              <w:pStyle w:val="00TEXTOTABLASU"/>
            </w:pPr>
            <w:r w:rsidRPr="006557F3">
              <w:t xml:space="preserve">Actividades internas 1 y 4-19. </w:t>
            </w:r>
          </w:p>
          <w:p w:rsidR="006557F3" w:rsidRPr="006557F3" w:rsidRDefault="006557F3" w:rsidP="006557F3">
            <w:pPr>
              <w:pStyle w:val="00TEXTOTABLASU"/>
            </w:pPr>
            <w:r w:rsidRPr="006557F3">
              <w:t xml:space="preserve">Actividades de consolidación 1-4, 6, 14, 17-19 y 23. </w:t>
            </w:r>
          </w:p>
          <w:p w:rsidR="006557F3" w:rsidRPr="006557F3" w:rsidRDefault="006557F3" w:rsidP="006557F3">
            <w:pPr>
              <w:pStyle w:val="00TEXTOTABLASU"/>
            </w:pPr>
            <w:r w:rsidRPr="006557F3">
              <w:t>La unidad en 10 preguntas (actividades 3-7).</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CCL</w:t>
            </w:r>
          </w:p>
        </w:tc>
        <w:tc>
          <w:tcPr>
            <w:tcW w:w="3577" w:type="dxa"/>
            <w:shd w:val="clear" w:color="auto" w:fill="auto"/>
            <w:vAlign w:val="center"/>
          </w:tcPr>
          <w:p w:rsidR="006557F3" w:rsidRPr="006557F3" w:rsidRDefault="006557F3" w:rsidP="006557F3">
            <w:pPr>
              <w:pStyle w:val="00TEXTOTABLASU"/>
            </w:pPr>
            <w:r w:rsidRPr="006557F3">
              <w:t xml:space="preserve">Actividades internas 1-19. </w:t>
            </w:r>
          </w:p>
          <w:p w:rsidR="006557F3" w:rsidRPr="006557F3" w:rsidRDefault="006557F3" w:rsidP="006557F3">
            <w:pPr>
              <w:pStyle w:val="00TEXTOTABLASU"/>
            </w:pPr>
            <w:r w:rsidRPr="006557F3">
              <w:t>La unidad en 10 preguntas (actividades 3-7).</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1F4549">
        <w:trPr>
          <w:trHeight w:val="159"/>
        </w:trPr>
        <w:tc>
          <w:tcPr>
            <w:tcW w:w="703" w:type="dxa"/>
            <w:vMerge w:val="restart"/>
            <w:shd w:val="clear" w:color="auto" w:fill="auto"/>
            <w:vAlign w:val="center"/>
          </w:tcPr>
          <w:p w:rsidR="006557F3" w:rsidRPr="006557F3" w:rsidRDefault="006557F3" w:rsidP="006557F3">
            <w:pPr>
              <w:pStyle w:val="00TEXTOTABLASU"/>
              <w:rPr>
                <w:b/>
                <w:bCs/>
              </w:rPr>
            </w:pPr>
            <w:r w:rsidRPr="006557F3">
              <w:rPr>
                <w:b/>
                <w:bCs/>
              </w:rPr>
              <w:t>1, 3, 4, 8 y 10</w:t>
            </w:r>
          </w:p>
        </w:tc>
        <w:tc>
          <w:tcPr>
            <w:tcW w:w="852" w:type="dxa"/>
            <w:vMerge w:val="restart"/>
            <w:shd w:val="clear" w:color="auto" w:fill="auto"/>
            <w:vAlign w:val="center"/>
          </w:tcPr>
          <w:p w:rsidR="006557F3" w:rsidRPr="006557F3" w:rsidRDefault="006557F3" w:rsidP="006557F3">
            <w:pPr>
              <w:pStyle w:val="00TEXTOTABLASU"/>
              <w:rPr>
                <w:b/>
                <w:bCs/>
              </w:rPr>
            </w:pPr>
            <w:r w:rsidRPr="006557F3">
              <w:rPr>
                <w:b/>
                <w:bCs/>
              </w:rPr>
              <w:t>3.11 y</w:t>
            </w:r>
          </w:p>
          <w:p w:rsidR="006557F3" w:rsidRPr="006557F3" w:rsidRDefault="006557F3" w:rsidP="006557F3">
            <w:pPr>
              <w:pStyle w:val="00TEXTOTABLASU"/>
              <w:rPr>
                <w:b/>
                <w:bCs/>
              </w:rPr>
            </w:pPr>
            <w:r w:rsidRPr="006557F3">
              <w:rPr>
                <w:b/>
                <w:bCs/>
              </w:rPr>
              <w:t xml:space="preserve">3.12 </w:t>
            </w:r>
          </w:p>
        </w:tc>
        <w:tc>
          <w:tcPr>
            <w:tcW w:w="3265" w:type="dxa"/>
            <w:vMerge w:val="restart"/>
            <w:shd w:val="clear" w:color="auto" w:fill="auto"/>
            <w:vAlign w:val="center"/>
          </w:tcPr>
          <w:p w:rsidR="006557F3" w:rsidRPr="006557F3" w:rsidRDefault="006557F3" w:rsidP="006557F3">
            <w:pPr>
              <w:pStyle w:val="00TEXTOTABLASU"/>
            </w:pPr>
            <w:r w:rsidRPr="006557F3">
              <w:rPr>
                <w:b/>
                <w:bCs/>
              </w:rPr>
              <w:t>3.7.</w:t>
            </w:r>
            <w:r w:rsidRPr="006557F3">
              <w:t xml:space="preserve"> Determinar a partir de la observación las adaptaciones que permiten a los animales sobrevivir en determinados ecosistemas. </w:t>
            </w:r>
            <w:r w:rsidRPr="006557F3">
              <w:br/>
              <w:t>CMCT, CAA, SIEP.</w:t>
            </w:r>
          </w:p>
        </w:tc>
        <w:tc>
          <w:tcPr>
            <w:tcW w:w="1701" w:type="dxa"/>
            <w:vMerge w:val="restart"/>
            <w:shd w:val="clear" w:color="auto" w:fill="auto"/>
            <w:vAlign w:val="center"/>
          </w:tcPr>
          <w:p w:rsidR="006557F3" w:rsidRPr="006557F3" w:rsidRDefault="006557F3" w:rsidP="006557F3">
            <w:pPr>
              <w:pStyle w:val="00TEXTOTABLASU"/>
            </w:pPr>
            <w:r w:rsidRPr="006557F3">
              <w:rPr>
                <w:b/>
                <w:bCs/>
              </w:rPr>
              <w:t>3.7.1.</w:t>
            </w:r>
            <w:r w:rsidRPr="006557F3">
              <w:t xml:space="preserve"> Identifica ejemplares de animales propios de algunos ecosistemas o de interés especial por ser especies en peligro de extinción o endémicas.</w:t>
            </w:r>
          </w:p>
        </w:tc>
        <w:tc>
          <w:tcPr>
            <w:tcW w:w="1701" w:type="dxa"/>
            <w:shd w:val="clear" w:color="auto" w:fill="auto"/>
            <w:vAlign w:val="center"/>
          </w:tcPr>
          <w:p w:rsidR="006557F3" w:rsidRPr="006557F3" w:rsidRDefault="006557F3" w:rsidP="006557F3">
            <w:pPr>
              <w:pStyle w:val="00TEXTOTABLASU"/>
              <w:jc w:val="center"/>
            </w:pPr>
            <w:r w:rsidRPr="006557F3">
              <w:t>CMCT</w:t>
            </w:r>
          </w:p>
        </w:tc>
        <w:tc>
          <w:tcPr>
            <w:tcW w:w="3577" w:type="dxa"/>
            <w:shd w:val="clear" w:color="auto" w:fill="auto"/>
            <w:vAlign w:val="center"/>
          </w:tcPr>
          <w:p w:rsidR="006557F3" w:rsidRPr="006557F3" w:rsidRDefault="006557F3" w:rsidP="006557F3">
            <w:pPr>
              <w:pStyle w:val="00TEXTOTABLASU"/>
            </w:pPr>
            <w:r w:rsidRPr="006557F3">
              <w:t>Competencia clave "Un basurero flotante".</w:t>
            </w:r>
          </w:p>
        </w:tc>
        <w:tc>
          <w:tcPr>
            <w:tcW w:w="1843" w:type="dxa"/>
            <w:shd w:val="clear" w:color="auto" w:fill="auto"/>
            <w:vAlign w:val="center"/>
          </w:tcPr>
          <w:p w:rsidR="006557F3" w:rsidRDefault="006557F3" w:rsidP="006557F3">
            <w:pPr>
              <w:pStyle w:val="00TEXTOTABLASU"/>
            </w:pPr>
            <w:r w:rsidRPr="006557F3">
              <w:t xml:space="preserve">TCOL, </w:t>
            </w:r>
          </w:p>
          <w:p w:rsidR="006557F3" w:rsidRDefault="006557F3" w:rsidP="006557F3">
            <w:pPr>
              <w:pStyle w:val="00TEXTOTABLASU"/>
            </w:pPr>
            <w:r w:rsidRPr="006557F3">
              <w:t xml:space="preserve">TIND, </w:t>
            </w:r>
          </w:p>
          <w:p w:rsidR="006557F3" w:rsidRPr="006557F3" w:rsidRDefault="006557F3" w:rsidP="006557F3">
            <w:pPr>
              <w:pStyle w:val="00TEXTOTABLASU"/>
            </w:pPr>
            <w:r w:rsidRPr="006557F3">
              <w:t>EOBS-RÚB</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CAA</w:t>
            </w:r>
          </w:p>
        </w:tc>
        <w:tc>
          <w:tcPr>
            <w:tcW w:w="3577" w:type="dxa"/>
            <w:shd w:val="clear" w:color="auto" w:fill="auto"/>
            <w:vAlign w:val="center"/>
          </w:tcPr>
          <w:p w:rsidR="006557F3" w:rsidRPr="006557F3" w:rsidRDefault="006557F3" w:rsidP="006557F3">
            <w:pPr>
              <w:pStyle w:val="00TEXTOTABLASU"/>
            </w:pPr>
            <w:r w:rsidRPr="006557F3">
              <w:t>Competencia clave "Derechos animales".</w:t>
            </w:r>
          </w:p>
        </w:tc>
        <w:tc>
          <w:tcPr>
            <w:tcW w:w="1843" w:type="dxa"/>
            <w:shd w:val="clear" w:color="auto" w:fill="auto"/>
            <w:vAlign w:val="center"/>
          </w:tcPr>
          <w:p w:rsidR="006557F3" w:rsidRDefault="006557F3" w:rsidP="006557F3">
            <w:pPr>
              <w:pStyle w:val="00TEXTOTABLASU"/>
            </w:pPr>
            <w:r w:rsidRPr="006557F3">
              <w:t xml:space="preserve">TCOL, </w:t>
            </w:r>
          </w:p>
          <w:p w:rsidR="006557F3" w:rsidRDefault="006557F3" w:rsidP="006557F3">
            <w:pPr>
              <w:pStyle w:val="00TEXTOTABLASU"/>
            </w:pPr>
            <w:r w:rsidRPr="006557F3">
              <w:t xml:space="preserve">TIND, </w:t>
            </w:r>
          </w:p>
          <w:p w:rsidR="006557F3" w:rsidRPr="006557F3" w:rsidRDefault="006557F3" w:rsidP="006557F3">
            <w:pPr>
              <w:pStyle w:val="00TEXTOTABLASU"/>
            </w:pPr>
            <w:r w:rsidRPr="006557F3">
              <w:t>EOBS-RÚB</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CEC</w:t>
            </w:r>
          </w:p>
        </w:tc>
        <w:tc>
          <w:tcPr>
            <w:tcW w:w="3577" w:type="dxa"/>
            <w:shd w:val="clear" w:color="auto" w:fill="auto"/>
            <w:vAlign w:val="center"/>
          </w:tcPr>
          <w:p w:rsidR="006557F3" w:rsidRPr="006557F3" w:rsidRDefault="006557F3" w:rsidP="006557F3">
            <w:pPr>
              <w:pStyle w:val="00TEXTOTABLASU"/>
            </w:pPr>
            <w:r w:rsidRPr="006557F3">
              <w:t xml:space="preserve">Competencia clave “Un basurero flotante”. </w:t>
            </w:r>
          </w:p>
        </w:tc>
        <w:tc>
          <w:tcPr>
            <w:tcW w:w="1843" w:type="dxa"/>
            <w:shd w:val="clear" w:color="auto" w:fill="auto"/>
            <w:vAlign w:val="center"/>
          </w:tcPr>
          <w:p w:rsidR="006557F3" w:rsidRDefault="006557F3" w:rsidP="006557F3">
            <w:pPr>
              <w:pStyle w:val="00TEXTOTABLASU"/>
            </w:pPr>
            <w:r w:rsidRPr="006557F3">
              <w:t xml:space="preserve">TCOL, </w:t>
            </w:r>
          </w:p>
          <w:p w:rsidR="006557F3" w:rsidRDefault="006557F3" w:rsidP="006557F3">
            <w:pPr>
              <w:pStyle w:val="00TEXTOTABLASU"/>
            </w:pPr>
            <w:r w:rsidRPr="006557F3">
              <w:t xml:space="preserve">TIND, </w:t>
            </w:r>
          </w:p>
          <w:p w:rsidR="006557F3" w:rsidRPr="006557F3" w:rsidRDefault="006557F3" w:rsidP="006557F3">
            <w:pPr>
              <w:pStyle w:val="00TEXTOTABLASU"/>
            </w:pPr>
            <w:r w:rsidRPr="006557F3">
              <w:t>EOBS-RÚB</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CCL</w:t>
            </w:r>
          </w:p>
        </w:tc>
        <w:tc>
          <w:tcPr>
            <w:tcW w:w="3577" w:type="dxa"/>
            <w:shd w:val="clear" w:color="auto" w:fill="auto"/>
            <w:vAlign w:val="center"/>
          </w:tcPr>
          <w:p w:rsidR="006557F3" w:rsidRPr="006557F3" w:rsidRDefault="006557F3" w:rsidP="006557F3">
            <w:pPr>
              <w:pStyle w:val="00TEXTOTABLASU"/>
            </w:pPr>
            <w:r w:rsidRPr="006557F3">
              <w:t xml:space="preserve"> Competencia clave "Derechos animales".</w:t>
            </w:r>
          </w:p>
        </w:tc>
        <w:tc>
          <w:tcPr>
            <w:tcW w:w="1843" w:type="dxa"/>
            <w:shd w:val="clear" w:color="auto" w:fill="auto"/>
            <w:vAlign w:val="center"/>
          </w:tcPr>
          <w:p w:rsidR="006557F3" w:rsidRDefault="006557F3" w:rsidP="006557F3">
            <w:pPr>
              <w:pStyle w:val="00TEXTOTABLASU"/>
            </w:pPr>
            <w:r w:rsidRPr="006557F3">
              <w:t xml:space="preserve">TCOL, </w:t>
            </w:r>
          </w:p>
          <w:p w:rsidR="006557F3" w:rsidRDefault="006557F3" w:rsidP="006557F3">
            <w:pPr>
              <w:pStyle w:val="00TEXTOTABLASU"/>
            </w:pPr>
            <w:r w:rsidRPr="006557F3">
              <w:t xml:space="preserve">TIND, </w:t>
            </w:r>
          </w:p>
          <w:p w:rsidR="006557F3" w:rsidRPr="006557F3" w:rsidRDefault="006557F3" w:rsidP="006557F3">
            <w:pPr>
              <w:pStyle w:val="00TEXTOTABLASU"/>
            </w:pPr>
            <w:r w:rsidRPr="006557F3">
              <w:t>EOBS-RÚB</w:t>
            </w:r>
          </w:p>
        </w:tc>
      </w:tr>
      <w:tr w:rsidR="006557F3" w:rsidRPr="00B50CAB" w:rsidTr="001F4549">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val="restart"/>
            <w:shd w:val="clear" w:color="auto" w:fill="auto"/>
            <w:vAlign w:val="center"/>
          </w:tcPr>
          <w:p w:rsidR="006557F3" w:rsidRPr="006557F3" w:rsidRDefault="006557F3" w:rsidP="006557F3">
            <w:pPr>
              <w:pStyle w:val="00TEXTOTABLASU"/>
            </w:pPr>
            <w:r w:rsidRPr="006557F3">
              <w:rPr>
                <w:b/>
                <w:bCs/>
              </w:rPr>
              <w:t>3.7.2.</w:t>
            </w:r>
            <w:r w:rsidRPr="006557F3">
              <w:t xml:space="preserve"> Relaciona la presencia de determinadas estructuras en los animales más comunes con su adaptación al medio.</w:t>
            </w:r>
          </w:p>
        </w:tc>
        <w:tc>
          <w:tcPr>
            <w:tcW w:w="1701" w:type="dxa"/>
            <w:shd w:val="clear" w:color="auto" w:fill="auto"/>
            <w:vAlign w:val="center"/>
          </w:tcPr>
          <w:p w:rsidR="006557F3" w:rsidRPr="006557F3" w:rsidRDefault="006557F3" w:rsidP="006557F3">
            <w:pPr>
              <w:pStyle w:val="00TEXTOTABLASU"/>
              <w:jc w:val="center"/>
            </w:pPr>
            <w:r w:rsidRPr="006557F3">
              <w:t>CMCT</w:t>
            </w:r>
          </w:p>
        </w:tc>
        <w:tc>
          <w:tcPr>
            <w:tcW w:w="3577" w:type="dxa"/>
            <w:shd w:val="clear" w:color="auto" w:fill="auto"/>
            <w:vAlign w:val="center"/>
          </w:tcPr>
          <w:p w:rsidR="006557F3" w:rsidRPr="006557F3" w:rsidRDefault="006557F3" w:rsidP="006557F3">
            <w:pPr>
              <w:pStyle w:val="00TEXTOTABLASU"/>
            </w:pPr>
            <w:r w:rsidRPr="006557F3">
              <w:t xml:space="preserve">Actividades internas 20-23. </w:t>
            </w:r>
          </w:p>
          <w:p w:rsidR="006557F3" w:rsidRPr="006557F3" w:rsidRDefault="006557F3" w:rsidP="006557F3">
            <w:pPr>
              <w:pStyle w:val="00TEXTOTABLASU"/>
            </w:pPr>
            <w:r w:rsidRPr="006557F3">
              <w:t xml:space="preserve">Actividades de consolidación 20-21. </w:t>
            </w:r>
          </w:p>
          <w:p w:rsidR="006557F3" w:rsidRPr="006557F3" w:rsidRDefault="006557F3" w:rsidP="006557F3">
            <w:pPr>
              <w:pStyle w:val="00TEXTOTABLASU"/>
            </w:pPr>
            <w:r w:rsidRPr="006557F3">
              <w:t>La unidad en 10 preguntas (actividades 3-7).</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pPr>
          </w:p>
        </w:tc>
        <w:tc>
          <w:tcPr>
            <w:tcW w:w="852" w:type="dxa"/>
            <w:vMerge/>
            <w:shd w:val="clear" w:color="auto" w:fill="auto"/>
          </w:tcPr>
          <w:p w:rsidR="006557F3" w:rsidRPr="006557F3" w:rsidRDefault="006557F3" w:rsidP="006557F3">
            <w:pPr>
              <w:pStyle w:val="00TEXTOTABLASU"/>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CCL</w:t>
            </w:r>
          </w:p>
        </w:tc>
        <w:tc>
          <w:tcPr>
            <w:tcW w:w="3577" w:type="dxa"/>
            <w:shd w:val="clear" w:color="auto" w:fill="auto"/>
            <w:vAlign w:val="center"/>
          </w:tcPr>
          <w:p w:rsidR="006557F3" w:rsidRPr="006557F3" w:rsidRDefault="006557F3" w:rsidP="006557F3">
            <w:pPr>
              <w:pStyle w:val="00TEXTOTABLASU"/>
            </w:pPr>
            <w:r w:rsidRPr="006557F3">
              <w:t xml:space="preserve">Actividades 20-23. </w:t>
            </w:r>
          </w:p>
          <w:p w:rsidR="006557F3" w:rsidRPr="006557F3" w:rsidRDefault="006557F3" w:rsidP="006557F3">
            <w:pPr>
              <w:pStyle w:val="00TEXTOTABLASU"/>
            </w:pPr>
            <w:r w:rsidRPr="006557F3">
              <w:t xml:space="preserve">Actividades de consolidación 20- 21. </w:t>
            </w:r>
          </w:p>
          <w:p w:rsidR="006557F3" w:rsidRPr="006557F3" w:rsidRDefault="006557F3" w:rsidP="006557F3">
            <w:pPr>
              <w:pStyle w:val="00TEXTOTABLASU"/>
            </w:pPr>
            <w:r w:rsidRPr="006557F3">
              <w:t>La unidad en 10 preguntas (actividades 3-7).</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pPr>
          </w:p>
        </w:tc>
        <w:tc>
          <w:tcPr>
            <w:tcW w:w="852" w:type="dxa"/>
            <w:vMerge/>
            <w:shd w:val="clear" w:color="auto" w:fill="auto"/>
          </w:tcPr>
          <w:p w:rsidR="006557F3" w:rsidRPr="006557F3" w:rsidRDefault="006557F3" w:rsidP="006557F3">
            <w:pPr>
              <w:pStyle w:val="00TEXTOTABLASU"/>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SIEP</w:t>
            </w:r>
          </w:p>
        </w:tc>
        <w:tc>
          <w:tcPr>
            <w:tcW w:w="3577" w:type="dxa"/>
            <w:shd w:val="clear" w:color="auto" w:fill="auto"/>
            <w:vAlign w:val="center"/>
          </w:tcPr>
          <w:p w:rsidR="006557F3" w:rsidRPr="006557F3" w:rsidRDefault="006557F3" w:rsidP="006557F3">
            <w:pPr>
              <w:pStyle w:val="00TEXTOTABLASU"/>
            </w:pPr>
            <w:r w:rsidRPr="006557F3">
              <w:t xml:space="preserve"> Competencia clave "Derechos animales".</w:t>
            </w:r>
          </w:p>
        </w:tc>
        <w:tc>
          <w:tcPr>
            <w:tcW w:w="1843" w:type="dxa"/>
            <w:shd w:val="clear" w:color="auto" w:fill="auto"/>
            <w:vAlign w:val="center"/>
          </w:tcPr>
          <w:p w:rsidR="006557F3" w:rsidRDefault="006557F3" w:rsidP="006557F3">
            <w:pPr>
              <w:pStyle w:val="00TEXTOTABLASU"/>
            </w:pPr>
            <w:r w:rsidRPr="006557F3">
              <w:t xml:space="preserve">TCOL, </w:t>
            </w:r>
          </w:p>
          <w:p w:rsidR="006557F3" w:rsidRDefault="006557F3" w:rsidP="006557F3">
            <w:pPr>
              <w:pStyle w:val="00TEXTOTABLASU"/>
            </w:pPr>
            <w:r w:rsidRPr="006557F3">
              <w:t xml:space="preserve">TIND, </w:t>
            </w:r>
          </w:p>
          <w:p w:rsidR="006557F3" w:rsidRPr="006557F3" w:rsidRDefault="006557F3" w:rsidP="006557F3">
            <w:pPr>
              <w:pStyle w:val="00TEXTOTABLASU"/>
            </w:pPr>
            <w:r w:rsidRPr="006557F3">
              <w:t>EOBS-RÚB</w:t>
            </w:r>
          </w:p>
        </w:tc>
      </w:tr>
      <w:tr w:rsidR="006557F3" w:rsidRPr="00B50CAB" w:rsidTr="001F4549">
        <w:trPr>
          <w:trHeight w:val="159"/>
        </w:trPr>
        <w:tc>
          <w:tcPr>
            <w:tcW w:w="703" w:type="dxa"/>
            <w:vMerge w:val="restart"/>
            <w:shd w:val="clear" w:color="auto" w:fill="auto"/>
            <w:vAlign w:val="center"/>
          </w:tcPr>
          <w:p w:rsidR="006557F3" w:rsidRPr="006557F3" w:rsidRDefault="006557F3" w:rsidP="006557F3">
            <w:pPr>
              <w:pStyle w:val="00TEXTOTABLASU"/>
              <w:rPr>
                <w:b/>
                <w:bCs/>
              </w:rPr>
            </w:pPr>
            <w:r w:rsidRPr="006557F3">
              <w:rPr>
                <w:b/>
                <w:bCs/>
              </w:rPr>
              <w:t>1, 3 y 4</w:t>
            </w:r>
          </w:p>
        </w:tc>
        <w:tc>
          <w:tcPr>
            <w:tcW w:w="852" w:type="dxa"/>
            <w:vMerge w:val="restart"/>
            <w:shd w:val="clear" w:color="auto" w:fill="auto"/>
            <w:vAlign w:val="center"/>
          </w:tcPr>
          <w:p w:rsidR="006557F3" w:rsidRPr="006557F3" w:rsidRDefault="006557F3" w:rsidP="006557F3">
            <w:pPr>
              <w:pStyle w:val="00TEXTOTABLASU"/>
              <w:rPr>
                <w:b/>
                <w:bCs/>
              </w:rPr>
            </w:pPr>
            <w:r w:rsidRPr="006557F3">
              <w:rPr>
                <w:b/>
                <w:bCs/>
              </w:rPr>
              <w:t>3.11 y</w:t>
            </w:r>
          </w:p>
          <w:p w:rsidR="006557F3" w:rsidRPr="006557F3" w:rsidRDefault="006557F3" w:rsidP="006557F3">
            <w:pPr>
              <w:pStyle w:val="00TEXTOTABLASU"/>
              <w:rPr>
                <w:b/>
                <w:bCs/>
              </w:rPr>
            </w:pPr>
            <w:r w:rsidRPr="006557F3">
              <w:rPr>
                <w:b/>
                <w:bCs/>
              </w:rPr>
              <w:t xml:space="preserve">3.12 </w:t>
            </w:r>
          </w:p>
        </w:tc>
        <w:tc>
          <w:tcPr>
            <w:tcW w:w="3265" w:type="dxa"/>
            <w:vMerge w:val="restart"/>
            <w:shd w:val="clear" w:color="auto" w:fill="auto"/>
            <w:vAlign w:val="center"/>
          </w:tcPr>
          <w:p w:rsidR="006557F3" w:rsidRPr="006557F3" w:rsidRDefault="006557F3" w:rsidP="006557F3">
            <w:pPr>
              <w:pStyle w:val="00TEXTOTABLASU"/>
            </w:pPr>
            <w:r w:rsidRPr="006557F3">
              <w:rPr>
                <w:b/>
                <w:bCs/>
              </w:rPr>
              <w:t>3.8.</w:t>
            </w:r>
            <w:r w:rsidRPr="006557F3">
              <w:t xml:space="preserve"> Utilizar claves dicotómicas u otros medios para la identificación y clasificación de animales y plantas. </w:t>
            </w:r>
            <w:r w:rsidRPr="006557F3">
              <w:br/>
              <w:t>CMCT, CCL, CAA.</w:t>
            </w:r>
          </w:p>
        </w:tc>
        <w:tc>
          <w:tcPr>
            <w:tcW w:w="1701" w:type="dxa"/>
            <w:vMerge w:val="restart"/>
            <w:shd w:val="clear" w:color="auto" w:fill="auto"/>
            <w:vAlign w:val="center"/>
          </w:tcPr>
          <w:p w:rsidR="006557F3" w:rsidRPr="006557F3" w:rsidRDefault="006557F3" w:rsidP="006557F3">
            <w:pPr>
              <w:pStyle w:val="00TEXTOTABLASU"/>
            </w:pPr>
            <w:r w:rsidRPr="006557F3">
              <w:rPr>
                <w:b/>
                <w:bCs/>
              </w:rPr>
              <w:t>3.8.1.</w:t>
            </w:r>
            <w:r w:rsidRPr="006557F3">
              <w:t xml:space="preserve"> Clasifica animales y plantas a partir de claves de identificación.</w:t>
            </w:r>
          </w:p>
        </w:tc>
        <w:tc>
          <w:tcPr>
            <w:tcW w:w="1701" w:type="dxa"/>
            <w:shd w:val="clear" w:color="auto" w:fill="auto"/>
            <w:vAlign w:val="center"/>
          </w:tcPr>
          <w:p w:rsidR="006557F3" w:rsidRPr="006557F3" w:rsidRDefault="006557F3" w:rsidP="006557F3">
            <w:pPr>
              <w:pStyle w:val="00TEXTOTABLASU"/>
              <w:jc w:val="center"/>
            </w:pPr>
            <w:r w:rsidRPr="006557F3">
              <w:t>CAA</w:t>
            </w:r>
          </w:p>
        </w:tc>
        <w:tc>
          <w:tcPr>
            <w:tcW w:w="3577" w:type="dxa"/>
            <w:shd w:val="clear" w:color="auto" w:fill="auto"/>
            <w:vAlign w:val="center"/>
          </w:tcPr>
          <w:p w:rsidR="006557F3" w:rsidRPr="006557F3" w:rsidRDefault="006557F3" w:rsidP="006557F3">
            <w:pPr>
              <w:pStyle w:val="00TEXTOTABLASU"/>
            </w:pPr>
            <w:r w:rsidRPr="006557F3">
              <w:t>Actividades internas 10 y 13.</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CCL</w:t>
            </w:r>
          </w:p>
        </w:tc>
        <w:tc>
          <w:tcPr>
            <w:tcW w:w="3577" w:type="dxa"/>
            <w:shd w:val="clear" w:color="auto" w:fill="auto"/>
            <w:vAlign w:val="center"/>
          </w:tcPr>
          <w:p w:rsidR="006557F3" w:rsidRPr="006557F3" w:rsidRDefault="006557F3" w:rsidP="006557F3">
            <w:pPr>
              <w:pStyle w:val="00TEXTOTABLASU"/>
            </w:pPr>
            <w:r w:rsidRPr="006557F3">
              <w:t>Actividades de consolidación 5, 15, 16 y 22.</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rPr>
                <w:b/>
                <w:bCs/>
              </w:rPr>
            </w:pPr>
          </w:p>
        </w:tc>
        <w:tc>
          <w:tcPr>
            <w:tcW w:w="852" w:type="dxa"/>
            <w:vMerge/>
            <w:shd w:val="clear" w:color="auto" w:fill="auto"/>
          </w:tcPr>
          <w:p w:rsidR="006557F3" w:rsidRPr="006557F3" w:rsidRDefault="006557F3" w:rsidP="006557F3">
            <w:pPr>
              <w:pStyle w:val="00TEXTOTABLASU"/>
              <w:rPr>
                <w:b/>
                <w:bCs/>
              </w:rPr>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CMCT</w:t>
            </w:r>
          </w:p>
        </w:tc>
        <w:tc>
          <w:tcPr>
            <w:tcW w:w="3577" w:type="dxa"/>
            <w:shd w:val="clear" w:color="auto" w:fill="auto"/>
            <w:vAlign w:val="center"/>
          </w:tcPr>
          <w:p w:rsidR="006557F3" w:rsidRPr="006557F3" w:rsidRDefault="006557F3" w:rsidP="006557F3">
            <w:pPr>
              <w:pStyle w:val="00TEXTOTABLASU"/>
            </w:pPr>
            <w:r w:rsidRPr="006557F3">
              <w:t>Actividades de consolidación 5, 15, 16 y 22.</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1F4549">
        <w:trPr>
          <w:trHeight w:val="159"/>
        </w:trPr>
        <w:tc>
          <w:tcPr>
            <w:tcW w:w="703" w:type="dxa"/>
            <w:vMerge w:val="restart"/>
            <w:shd w:val="clear" w:color="auto" w:fill="auto"/>
            <w:vAlign w:val="center"/>
          </w:tcPr>
          <w:p w:rsidR="006557F3" w:rsidRPr="006557F3" w:rsidRDefault="006557F3" w:rsidP="006557F3">
            <w:pPr>
              <w:pStyle w:val="00TEXTOTABLASU"/>
              <w:rPr>
                <w:b/>
                <w:bCs/>
              </w:rPr>
            </w:pPr>
            <w:r w:rsidRPr="006557F3">
              <w:rPr>
                <w:b/>
                <w:bCs/>
              </w:rPr>
              <w:t>8 y 10</w:t>
            </w:r>
          </w:p>
        </w:tc>
        <w:tc>
          <w:tcPr>
            <w:tcW w:w="852" w:type="dxa"/>
            <w:vMerge w:val="restart"/>
            <w:shd w:val="clear" w:color="auto" w:fill="auto"/>
            <w:vAlign w:val="center"/>
          </w:tcPr>
          <w:p w:rsidR="006557F3" w:rsidRPr="006557F3" w:rsidRDefault="006557F3" w:rsidP="006557F3">
            <w:pPr>
              <w:pStyle w:val="00TEXTOTABLASU"/>
              <w:rPr>
                <w:b/>
                <w:bCs/>
              </w:rPr>
            </w:pPr>
            <w:r w:rsidRPr="006557F3">
              <w:rPr>
                <w:b/>
                <w:bCs/>
              </w:rPr>
              <w:t>3.11 y 3.15</w:t>
            </w:r>
          </w:p>
        </w:tc>
        <w:tc>
          <w:tcPr>
            <w:tcW w:w="3265" w:type="dxa"/>
            <w:vMerge w:val="restart"/>
            <w:shd w:val="clear" w:color="auto" w:fill="auto"/>
            <w:vAlign w:val="center"/>
          </w:tcPr>
          <w:p w:rsidR="006557F3" w:rsidRPr="006557F3" w:rsidRDefault="006557F3" w:rsidP="006557F3">
            <w:pPr>
              <w:pStyle w:val="00TEXTOTABLASU"/>
            </w:pPr>
            <w:r w:rsidRPr="006557F3">
              <w:rPr>
                <w:b/>
                <w:bCs/>
              </w:rPr>
              <w:t>3.10.</w:t>
            </w:r>
            <w:r w:rsidRPr="006557F3">
              <w:t xml:space="preserve"> Valorar la importancia de Andalucía como una de las regiones de mayor biodiversidad de Europa. </w:t>
            </w:r>
            <w:r w:rsidRPr="006557F3">
              <w:br/>
              <w:t>CMCT, CEC.</w:t>
            </w:r>
          </w:p>
        </w:tc>
        <w:tc>
          <w:tcPr>
            <w:tcW w:w="1701" w:type="dxa"/>
            <w:vMerge w:val="restart"/>
            <w:shd w:val="clear" w:color="auto" w:fill="auto"/>
            <w:vAlign w:val="center"/>
          </w:tcPr>
          <w:p w:rsidR="006557F3" w:rsidRPr="006557F3" w:rsidRDefault="006557F3" w:rsidP="006557F3">
            <w:pPr>
              <w:pStyle w:val="00TEXTOTABLASU"/>
            </w:pPr>
            <w:r w:rsidRPr="006557F3">
              <w:rPr>
                <w:b/>
                <w:bCs/>
              </w:rPr>
              <w:t>3.10.1.</w:t>
            </w:r>
            <w:r w:rsidRPr="006557F3">
              <w:t xml:space="preserve"> Valora la importancia de Andalucía como una de las regiones de mayor </w:t>
            </w:r>
            <w:r w:rsidRPr="006557F3">
              <w:lastRenderedPageBreak/>
              <w:t>biodiversidad de Europa, teniendo como principal referencia su entorno más cercano.</w:t>
            </w:r>
          </w:p>
        </w:tc>
        <w:tc>
          <w:tcPr>
            <w:tcW w:w="1701" w:type="dxa"/>
            <w:shd w:val="clear" w:color="auto" w:fill="auto"/>
            <w:vAlign w:val="center"/>
          </w:tcPr>
          <w:p w:rsidR="006557F3" w:rsidRPr="006557F3" w:rsidRDefault="006557F3" w:rsidP="006557F3">
            <w:pPr>
              <w:pStyle w:val="00TEXTOTABLASU"/>
              <w:jc w:val="center"/>
            </w:pPr>
            <w:r w:rsidRPr="006557F3">
              <w:lastRenderedPageBreak/>
              <w:t>CEC</w:t>
            </w:r>
          </w:p>
        </w:tc>
        <w:tc>
          <w:tcPr>
            <w:tcW w:w="3577" w:type="dxa"/>
            <w:shd w:val="clear" w:color="auto" w:fill="auto"/>
            <w:vAlign w:val="center"/>
          </w:tcPr>
          <w:p w:rsidR="006557F3" w:rsidRPr="006557F3" w:rsidRDefault="006557F3" w:rsidP="006557F3">
            <w:pPr>
              <w:pStyle w:val="00TEXTOTABLASU"/>
            </w:pPr>
            <w:r w:rsidRPr="006557F3">
              <w:t>Actividades de consolidación 11 y 15.</w:t>
            </w:r>
          </w:p>
        </w:tc>
        <w:tc>
          <w:tcPr>
            <w:tcW w:w="1843" w:type="dxa"/>
            <w:shd w:val="clear" w:color="auto" w:fill="auto"/>
            <w:vAlign w:val="center"/>
          </w:tcPr>
          <w:p w:rsidR="006557F3" w:rsidRPr="006557F3" w:rsidRDefault="006557F3" w:rsidP="006557F3">
            <w:pPr>
              <w:pStyle w:val="00TEXTOTABLASU"/>
            </w:pPr>
            <w:r w:rsidRPr="006557F3">
              <w:t>CUA</w:t>
            </w:r>
          </w:p>
        </w:tc>
      </w:tr>
      <w:tr w:rsidR="006557F3" w:rsidRPr="00B50CAB" w:rsidTr="00253AF7">
        <w:trPr>
          <w:trHeight w:val="159"/>
        </w:trPr>
        <w:tc>
          <w:tcPr>
            <w:tcW w:w="703" w:type="dxa"/>
            <w:vMerge/>
            <w:shd w:val="clear" w:color="auto" w:fill="auto"/>
          </w:tcPr>
          <w:p w:rsidR="006557F3" w:rsidRPr="006557F3" w:rsidRDefault="006557F3" w:rsidP="006557F3">
            <w:pPr>
              <w:pStyle w:val="00TEXTOTABLASU"/>
            </w:pPr>
          </w:p>
        </w:tc>
        <w:tc>
          <w:tcPr>
            <w:tcW w:w="852" w:type="dxa"/>
            <w:vMerge/>
            <w:shd w:val="clear" w:color="auto" w:fill="auto"/>
          </w:tcPr>
          <w:p w:rsidR="006557F3" w:rsidRPr="006557F3" w:rsidRDefault="006557F3" w:rsidP="006557F3">
            <w:pPr>
              <w:pStyle w:val="00TEXTOTABLASU"/>
            </w:pPr>
          </w:p>
        </w:tc>
        <w:tc>
          <w:tcPr>
            <w:tcW w:w="3265" w:type="dxa"/>
            <w:vMerge/>
            <w:shd w:val="clear" w:color="auto" w:fill="auto"/>
          </w:tcPr>
          <w:p w:rsidR="006557F3" w:rsidRPr="006557F3" w:rsidRDefault="006557F3" w:rsidP="006557F3">
            <w:pPr>
              <w:pStyle w:val="00TEXTOTABLASU"/>
            </w:pPr>
          </w:p>
        </w:tc>
        <w:tc>
          <w:tcPr>
            <w:tcW w:w="1701" w:type="dxa"/>
            <w:vMerge/>
            <w:shd w:val="clear" w:color="auto" w:fill="auto"/>
          </w:tcPr>
          <w:p w:rsidR="006557F3" w:rsidRPr="006557F3" w:rsidRDefault="006557F3" w:rsidP="006557F3">
            <w:pPr>
              <w:pStyle w:val="00TEXTOTABLASU"/>
            </w:pPr>
          </w:p>
        </w:tc>
        <w:tc>
          <w:tcPr>
            <w:tcW w:w="1701" w:type="dxa"/>
            <w:shd w:val="clear" w:color="auto" w:fill="auto"/>
            <w:vAlign w:val="center"/>
          </w:tcPr>
          <w:p w:rsidR="006557F3" w:rsidRPr="006557F3" w:rsidRDefault="006557F3" w:rsidP="006557F3">
            <w:pPr>
              <w:pStyle w:val="00TEXTOTABLASU"/>
              <w:jc w:val="center"/>
            </w:pPr>
            <w:r w:rsidRPr="006557F3">
              <w:t>CMCT</w:t>
            </w:r>
          </w:p>
        </w:tc>
        <w:tc>
          <w:tcPr>
            <w:tcW w:w="3577" w:type="dxa"/>
            <w:shd w:val="clear" w:color="auto" w:fill="auto"/>
            <w:vAlign w:val="center"/>
          </w:tcPr>
          <w:p w:rsidR="006557F3" w:rsidRPr="006557F3" w:rsidRDefault="006557F3" w:rsidP="006557F3">
            <w:pPr>
              <w:pStyle w:val="00TEXTOTABLASU"/>
            </w:pPr>
            <w:r w:rsidRPr="006557F3">
              <w:t>Actividades de consolidación 11 y 15.</w:t>
            </w:r>
          </w:p>
        </w:tc>
        <w:tc>
          <w:tcPr>
            <w:tcW w:w="1843" w:type="dxa"/>
            <w:shd w:val="clear" w:color="auto" w:fill="auto"/>
            <w:vAlign w:val="center"/>
          </w:tcPr>
          <w:p w:rsidR="006557F3" w:rsidRPr="006557F3" w:rsidRDefault="006557F3" w:rsidP="006557F3">
            <w:pPr>
              <w:pStyle w:val="00TEXTOTABLASU"/>
            </w:pPr>
            <w:r w:rsidRPr="006557F3">
              <w:t>CUA</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2A4BF2">
        <w:trPr>
          <w:trHeight w:val="1915"/>
        </w:trPr>
        <w:tc>
          <w:tcPr>
            <w:tcW w:w="13642" w:type="dxa"/>
            <w:vAlign w:val="center"/>
          </w:tcPr>
          <w:p w:rsidR="00CC70C8" w:rsidRPr="00CC70C8" w:rsidRDefault="00CC70C8" w:rsidP="00CC70C8">
            <w:pPr>
              <w:pStyle w:val="00TEXTOTABLASU"/>
              <w:jc w:val="both"/>
            </w:pPr>
            <w:r w:rsidRPr="00CC70C8">
              <w:t>Los elementos culturales y naturales andaluces se abordan de manera transversal como un hilo conductor de contenidos que fomentan la búsqueda y promoción de las raíces de nuestra cultura, tal y como recoge la actual normativa educativa.</w:t>
            </w:r>
          </w:p>
          <w:p w:rsidR="001C37D6" w:rsidRPr="00F77C85" w:rsidRDefault="00CC70C8" w:rsidP="00CC70C8">
            <w:pPr>
              <w:pStyle w:val="00TEXTOTABLASU"/>
              <w:jc w:val="both"/>
            </w:pPr>
            <w:r w:rsidRPr="00CC70C8">
              <w:t>Para ello, profundizamos en el conocimiento del medio natural andaluz, de su estado y de las medidas conservacionistas que necesita para su adecuada permanencia en el tiempo. De este modo, las imágenes de flora, fauna, espacios naturales y entidades investigadoras o científicamente importantes recogen ejemplos de nuestra tierra, como es el caso de los flamencos en las marismas de Doñana (imagen de apertura de la unidad), los camaleones de la página 191 y 197, todos los anfibios de la página 195, los reptiles de las páginas 196 y 197 (excepto el cocodrilo), la mayoría de las aves de las páginas 198 y 199, el lobo ibérico de la página 200 o los macacos de Gibraltar de la página 202.</w:t>
            </w:r>
          </w:p>
        </w:tc>
      </w:tr>
    </w:tbl>
    <w:p w:rsidR="001C37D6" w:rsidRPr="00B50CAB" w:rsidRDefault="001C37D6" w:rsidP="001C37D6"/>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1610"/>
        <w:gridCol w:w="2254"/>
        <w:gridCol w:w="7986"/>
      </w:tblGrid>
      <w:tr w:rsidR="00CE7204" w:rsidRPr="00920585" w:rsidTr="00920585">
        <w:trPr>
          <w:trHeight w:val="567"/>
        </w:trPr>
        <w:tc>
          <w:tcPr>
            <w:tcW w:w="1934" w:type="dxa"/>
            <w:shd w:val="clear" w:color="auto" w:fill="A6A6A6"/>
            <w:vAlign w:val="center"/>
            <w:hideMark/>
          </w:tcPr>
          <w:p w:rsidR="001C37D6" w:rsidRPr="00BF40DB" w:rsidRDefault="001C37D6" w:rsidP="00920585">
            <w:pPr>
              <w:jc w:val="center"/>
              <w:rPr>
                <w:sz w:val="20"/>
                <w:szCs w:val="20"/>
              </w:rPr>
            </w:pPr>
            <w:r w:rsidRPr="00BF40DB">
              <w:rPr>
                <w:b/>
                <w:sz w:val="20"/>
                <w:szCs w:val="20"/>
              </w:rPr>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vMerge w:val="restart"/>
            <w:vAlign w:val="center"/>
            <w:hideMark/>
          </w:tcPr>
          <w:p w:rsidR="00CC70C8" w:rsidRPr="0053748D" w:rsidRDefault="00CC70C8" w:rsidP="0053748D">
            <w:pPr>
              <w:pStyle w:val="00TEXTOTABLASU"/>
              <w:rPr>
                <w:lang w:val="es-ES"/>
              </w:rPr>
            </w:pPr>
            <w:r w:rsidRPr="0053748D">
              <w:rPr>
                <w:lang w:val="es-ES"/>
              </w:rPr>
              <w:t xml:space="preserve">Al igual que en la unidad anterior, los contenidos de esta son habitualmente muy conocidos por el alumnado, de ahí que su contextualización resulte muy sencilla. Es importante que el alumnado perciba a la </w:t>
            </w:r>
            <w:r w:rsidRPr="0053748D">
              <w:rPr>
                <w:b/>
                <w:bCs/>
                <w:lang w:val="es-ES"/>
              </w:rPr>
              <w:t>especie humana</w:t>
            </w:r>
            <w:r w:rsidRPr="0053748D">
              <w:rPr>
                <w:lang w:val="es-ES"/>
              </w:rPr>
              <w:t xml:space="preserve"> como una más dentro del grupo de </w:t>
            </w:r>
            <w:r w:rsidRPr="0053748D">
              <w:rPr>
                <w:lang w:val="es-ES"/>
              </w:rPr>
              <w:lastRenderedPageBreak/>
              <w:t xml:space="preserve">animales vertebrados mamíferos del orden de los </w:t>
            </w:r>
            <w:r w:rsidRPr="0053748D">
              <w:rPr>
                <w:b/>
                <w:bCs/>
                <w:lang w:val="es-ES"/>
              </w:rPr>
              <w:t>primates,</w:t>
            </w:r>
            <w:r w:rsidRPr="0053748D">
              <w:rPr>
                <w:lang w:val="es-ES"/>
              </w:rPr>
              <w:t xml:space="preserve"> con los que comparte una enorme similitud física, fisiológica y genética. </w:t>
            </w:r>
          </w:p>
          <w:p w:rsidR="00CC70C8" w:rsidRPr="0053748D" w:rsidRDefault="00CC70C8" w:rsidP="0053748D">
            <w:pPr>
              <w:pStyle w:val="00TEXTOTABLASU"/>
              <w:rPr>
                <w:lang w:val="es-ES"/>
              </w:rPr>
            </w:pPr>
            <w:r w:rsidRPr="0053748D">
              <w:rPr>
                <w:lang w:val="es-ES"/>
              </w:rPr>
              <w:t xml:space="preserve">Al igual que sucedía con los invertebrados, el escenario de aprendizaje será el </w:t>
            </w:r>
            <w:r w:rsidRPr="0053748D">
              <w:rPr>
                <w:b/>
                <w:bCs/>
                <w:lang w:val="es-ES"/>
              </w:rPr>
              <w:t>aula de referencia</w:t>
            </w:r>
            <w:r w:rsidRPr="0053748D">
              <w:rPr>
                <w:lang w:val="es-ES"/>
              </w:rPr>
              <w:t xml:space="preserve"> si cuenta con medios audiovisuales donde proyectar imágenes de los cinco grupos de animales vertebrados. Además, en la propia aula el alumnado puede continuar el mapa conceptual donde ya se situaron los grupos de animales invertebrados. </w:t>
            </w:r>
          </w:p>
          <w:p w:rsidR="001C37D6" w:rsidRPr="0053748D" w:rsidRDefault="00CC70C8" w:rsidP="0053748D">
            <w:pPr>
              <w:pStyle w:val="00TEXTOTABLASU"/>
              <w:rPr>
                <w:lang w:val="es-ES"/>
              </w:rPr>
            </w:pPr>
            <w:r w:rsidRPr="0053748D">
              <w:rPr>
                <w:lang w:val="es-ES"/>
              </w:rPr>
              <w:t xml:space="preserve">El aula de referencia puede ser también el escenario donde se realicen </w:t>
            </w:r>
            <w:r w:rsidRPr="0053748D">
              <w:rPr>
                <w:b/>
                <w:bCs/>
                <w:lang w:val="es-ES"/>
              </w:rPr>
              <w:t>exposiciones orales</w:t>
            </w:r>
            <w:r w:rsidRPr="0053748D">
              <w:rPr>
                <w:lang w:val="es-ES"/>
              </w:rPr>
              <w:t xml:space="preserve"> por parte del </w:t>
            </w:r>
            <w:r w:rsidRPr="0053748D">
              <w:rPr>
                <w:b/>
                <w:bCs/>
                <w:lang w:val="es-ES"/>
              </w:rPr>
              <w:t>alumnado.</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A03E5">
        <w:trPr>
          <w:trHeight w:val="567"/>
        </w:trPr>
        <w:tc>
          <w:tcPr>
            <w:tcW w:w="1934" w:type="dxa"/>
            <w:vMerge/>
            <w:vAlign w:val="center"/>
            <w:hideMark/>
          </w:tcPr>
          <w:p w:rsidR="001C37D6" w:rsidRPr="00CE7204" w:rsidRDefault="001C37D6" w:rsidP="00920585">
            <w:pPr>
              <w:rPr>
                <w:color w:val="00000A"/>
                <w:sz w:val="20"/>
                <w:szCs w:val="20"/>
              </w:rPr>
            </w:pPr>
          </w:p>
        </w:tc>
        <w:tc>
          <w:tcPr>
            <w:tcW w:w="1610" w:type="dxa"/>
            <w:vAlign w:val="center"/>
          </w:tcPr>
          <w:p w:rsidR="0053748D" w:rsidRPr="0053748D" w:rsidRDefault="0053748D" w:rsidP="00863E24">
            <w:pPr>
              <w:pStyle w:val="00TEXTOTABLASU"/>
              <w:numPr>
                <w:ilvl w:val="0"/>
                <w:numId w:val="46"/>
              </w:numPr>
              <w:rPr>
                <w:lang w:val="es-ES"/>
              </w:rPr>
            </w:pPr>
            <w:r>
              <w:t xml:space="preserve">Al </w:t>
            </w:r>
            <w:r w:rsidRPr="0053748D">
              <w:rPr>
                <w:lang w:val="es-ES"/>
              </w:rPr>
              <w:t xml:space="preserve">igual que en el caso de la unidad didáctica sobre los animales invertebrados, se debe disponer de medios audiovisuales para la </w:t>
            </w:r>
            <w:r w:rsidRPr="0053748D">
              <w:rPr>
                <w:lang w:val="es-ES"/>
              </w:rPr>
              <w:lastRenderedPageBreak/>
              <w:t xml:space="preserve">proyección de imágenes, aunque eventualmente se pueden plantear actividades prácticas de disección de animales vertebrados o clasificación de muestras disecadas o conservadas en formol. </w:t>
            </w:r>
          </w:p>
          <w:p w:rsidR="001C37D6" w:rsidRPr="00F77C85" w:rsidRDefault="0053748D" w:rsidP="00863E24">
            <w:pPr>
              <w:pStyle w:val="00TEXTOTABLASU"/>
              <w:numPr>
                <w:ilvl w:val="0"/>
                <w:numId w:val="46"/>
              </w:numPr>
            </w:pPr>
            <w:r w:rsidRPr="0053748D">
              <w:rPr>
                <w:lang w:val="es-ES"/>
              </w:rPr>
              <w:t>Materiales audiovisuales para la exposición de contenidos y materiales de papelería para la elaboración de murales o mapas conceptuales generales.</w:t>
            </w:r>
          </w:p>
        </w:tc>
        <w:tc>
          <w:tcPr>
            <w:tcW w:w="2254" w:type="dxa"/>
            <w:vAlign w:val="center"/>
          </w:tcPr>
          <w:p w:rsidR="0053748D" w:rsidRDefault="0053748D" w:rsidP="004D4D53">
            <w:pPr>
              <w:pStyle w:val="00TEXTOTABLASU"/>
              <w:numPr>
                <w:ilvl w:val="0"/>
                <w:numId w:val="45"/>
              </w:numPr>
            </w:pPr>
            <w:r>
              <w:lastRenderedPageBreak/>
              <w:t xml:space="preserve">Aunque el aula de referencia puede bastar, sería interesante contar con espacios expositivos grandes. Así, podrían usarse las paredes de los pasillos para construir murales de gran formato que incluyan fotografías o dibujos de todos los </w:t>
            </w:r>
            <w:r>
              <w:lastRenderedPageBreak/>
              <w:t>tipos de animales estudiados.</w:t>
            </w:r>
          </w:p>
          <w:p w:rsidR="001C37D6" w:rsidRPr="006A03E5" w:rsidRDefault="001C37D6" w:rsidP="0053748D">
            <w:pPr>
              <w:pStyle w:val="00TEXTOTABLASU"/>
            </w:pPr>
          </w:p>
        </w:tc>
        <w:tc>
          <w:tcPr>
            <w:tcW w:w="7986" w:type="dxa"/>
            <w:vAlign w:val="center"/>
          </w:tcPr>
          <w:p w:rsidR="00F77C85" w:rsidRPr="00F77C85" w:rsidRDefault="00F77C85" w:rsidP="00F77C85">
            <w:pPr>
              <w:pStyle w:val="00TEXTOTABLASU"/>
            </w:pPr>
            <w:r w:rsidRPr="00F77C85">
              <w:lastRenderedPageBreak/>
              <w:t xml:space="preserve">Los enlaces propuestos para el desarrollo de </w:t>
            </w:r>
            <w:r w:rsidR="0053748D">
              <w:t xml:space="preserve">contenidos </w:t>
            </w:r>
            <w:r w:rsidRPr="00F77C85">
              <w:t>son los siguientes:</w:t>
            </w:r>
          </w:p>
          <w:p w:rsidR="0053748D" w:rsidRPr="0053748D" w:rsidRDefault="0053748D" w:rsidP="0053748D">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 xml:space="preserve">https://www.juntadeandalucia.es/medioambiente/portal_web/web/servicios/centro_de_documentacion_y_biblioteca/fondo_editorial_digital/documentos_tecnicos/Libro_rojo_vertebrados/documento_completo.pdf </w:t>
            </w:r>
          </w:p>
          <w:p w:rsidR="0053748D" w:rsidRPr="0053748D" w:rsidRDefault="0053748D" w:rsidP="0053748D">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http://biogeocarlos.blogspot.com/2018/03/vertebrados-de-andalucia.html</w:t>
            </w:r>
          </w:p>
          <w:p w:rsidR="0053748D" w:rsidRPr="0053748D" w:rsidRDefault="0053748D" w:rsidP="0053748D">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http://www.andalucia-web.net/naturaleza.htm</w:t>
            </w:r>
          </w:p>
          <w:p w:rsidR="0053748D" w:rsidRPr="0053748D" w:rsidRDefault="0053748D" w:rsidP="0053748D">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http://www.andaltura.com/andalucia/flora-y-fauna-de-andalucia/fauna-de-andalucia</w:t>
            </w:r>
          </w:p>
          <w:p w:rsidR="0053748D" w:rsidRDefault="0053748D" w:rsidP="0053748D">
            <w:pPr>
              <w:pStyle w:val="Textotablabolito2rangoTablas"/>
              <w:ind w:left="113" w:firstLine="0"/>
              <w:rPr>
                <w:rStyle w:val="Hipervnculo"/>
                <w:rFonts w:ascii="Times New Roman" w:eastAsia="Calibri" w:hAnsi="Times New Roman" w:cs="Times New Roman"/>
                <w:sz w:val="20"/>
                <w:szCs w:val="20"/>
                <w:lang w:eastAsia="es-ES"/>
              </w:rPr>
            </w:pPr>
            <w:r w:rsidRPr="0053748D">
              <w:rPr>
                <w:rStyle w:val="Hipervnculo"/>
                <w:rFonts w:ascii="Times New Roman" w:eastAsia="Calibri" w:hAnsi="Times New Roman" w:cs="Times New Roman"/>
                <w:sz w:val="20"/>
                <w:szCs w:val="20"/>
                <w:lang w:eastAsia="es-ES"/>
              </w:rPr>
              <w:t>http://recursos.cnice.mec.es/biosfera/alumno/1ESO/animales/index.htm</w:t>
            </w:r>
          </w:p>
          <w:p w:rsidR="001C37D6" w:rsidRPr="00A527B8" w:rsidRDefault="001C37D6" w:rsidP="0053748D">
            <w:pPr>
              <w:pStyle w:val="Textotablabolito2rangoTablas"/>
              <w:ind w:left="0" w:firstLine="0"/>
              <w:rPr>
                <w:rFonts w:eastAsia="Calibri"/>
                <w:sz w:val="20"/>
                <w:szCs w:val="20"/>
              </w:rPr>
            </w:pPr>
          </w:p>
        </w:tc>
      </w:tr>
    </w:tbl>
    <w:p w:rsidR="002A4BF2" w:rsidRDefault="002A4BF2">
      <w:r>
        <w:lastRenderedPageBreak/>
        <w:br w:type="page"/>
      </w:r>
      <w:bookmarkStart w:id="0" w:name="_GoBack"/>
      <w:bookmarkEnd w:id="0"/>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083"/>
      </w:tblGrid>
      <w:tr w:rsidR="001C37D6" w:rsidRPr="00CE7204" w:rsidTr="00645E6D">
        <w:trPr>
          <w:trHeight w:val="567"/>
        </w:trPr>
        <w:tc>
          <w:tcPr>
            <w:tcW w:w="13784" w:type="dxa"/>
            <w:gridSpan w:val="2"/>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6A03E5">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C97AF3" w:rsidRPr="00CE7204" w:rsidTr="006A03E5">
        <w:trPr>
          <w:trHeight w:val="567"/>
        </w:trPr>
        <w:tc>
          <w:tcPr>
            <w:tcW w:w="1701" w:type="dxa"/>
            <w:vAlign w:val="center"/>
            <w:hideMark/>
          </w:tcPr>
          <w:p w:rsidR="00C97AF3" w:rsidRPr="00CE7204" w:rsidRDefault="00C97AF3" w:rsidP="00C97AF3">
            <w:pPr>
              <w:jc w:val="center"/>
              <w:rPr>
                <w:sz w:val="20"/>
                <w:szCs w:val="20"/>
              </w:rPr>
            </w:pPr>
            <w:r w:rsidRPr="00CE7204">
              <w:rPr>
                <w:b/>
                <w:sz w:val="20"/>
                <w:szCs w:val="20"/>
              </w:rPr>
              <w:t>1.ª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Análisis de la fotografía de presentación de la unidad.</w:t>
            </w:r>
          </w:p>
          <w:p w:rsidR="00C97AF3" w:rsidRPr="00C97AF3" w:rsidRDefault="00C97AF3" w:rsidP="00C97AF3">
            <w:pPr>
              <w:pStyle w:val="00TEXTOTABLASU"/>
              <w:rPr>
                <w:lang w:val="es-ES"/>
              </w:rPr>
            </w:pPr>
            <w:r w:rsidRPr="00C97AF3">
              <w:rPr>
                <w:lang w:val="es-ES"/>
              </w:rPr>
              <w:t>Lectura y comentarios razonados del texto inicial.</w:t>
            </w:r>
          </w:p>
          <w:p w:rsidR="00C97AF3" w:rsidRPr="00C97AF3" w:rsidRDefault="00C97AF3" w:rsidP="00C97AF3">
            <w:pPr>
              <w:pStyle w:val="00TEXTOTABLASU"/>
              <w:rPr>
                <w:lang w:val="es-ES"/>
              </w:rPr>
            </w:pPr>
            <w:r w:rsidRPr="00C97AF3">
              <w:rPr>
                <w:lang w:val="es-ES"/>
              </w:rPr>
              <w:t>Actividades de iniciación. Corrección oral.</w:t>
            </w:r>
          </w:p>
          <w:p w:rsidR="00C97AF3" w:rsidRPr="00C97AF3" w:rsidRDefault="00C97AF3" w:rsidP="00C97AF3">
            <w:pPr>
              <w:pStyle w:val="00TEXTOTABLASU"/>
              <w:rPr>
                <w:lang w:val="es-ES"/>
              </w:rPr>
            </w:pPr>
            <w:r w:rsidRPr="00C97AF3">
              <w:rPr>
                <w:lang w:val="es-ES"/>
              </w:rPr>
              <w:t xml:space="preserve">Presentación de contenidos y análisis del mapa conceptual. </w:t>
            </w:r>
          </w:p>
          <w:p w:rsidR="00C97AF3" w:rsidRPr="00C97AF3" w:rsidRDefault="00C97AF3" w:rsidP="00C97AF3">
            <w:pPr>
              <w:pStyle w:val="00TEXTOTABLASU"/>
              <w:rPr>
                <w:lang w:val="es-ES"/>
              </w:rPr>
            </w:pPr>
            <w:r w:rsidRPr="00C97AF3">
              <w:rPr>
                <w:lang w:val="es-ES"/>
              </w:rPr>
              <w:t xml:space="preserve">Exposición de contenidos: epígrafe 1 (Características generales de los animales vertebrados). </w:t>
            </w:r>
          </w:p>
          <w:p w:rsidR="00C97AF3" w:rsidRPr="00C97AF3" w:rsidRDefault="00C97AF3" w:rsidP="00C97AF3">
            <w:pPr>
              <w:pStyle w:val="00TEXTOTABLASU"/>
              <w:rPr>
                <w:lang w:val="es-ES"/>
              </w:rPr>
            </w:pPr>
            <w:r w:rsidRPr="00C97AF3">
              <w:rPr>
                <w:lang w:val="es-ES"/>
              </w:rPr>
              <w:t xml:space="preserve">Tareas próxima sesión: representación individual en el cuaderno del gráfico de abundancia de vertebrados en el planeta y actividades 1 a 3. </w:t>
            </w:r>
          </w:p>
        </w:tc>
      </w:tr>
      <w:tr w:rsidR="00C97AF3" w:rsidRPr="00CE7204" w:rsidTr="006A03E5">
        <w:trPr>
          <w:trHeight w:val="567"/>
        </w:trPr>
        <w:tc>
          <w:tcPr>
            <w:tcW w:w="1701" w:type="dxa"/>
            <w:vAlign w:val="center"/>
            <w:hideMark/>
          </w:tcPr>
          <w:p w:rsidR="00C97AF3" w:rsidRPr="00CE7204" w:rsidRDefault="00C97AF3" w:rsidP="00C97AF3">
            <w:pPr>
              <w:jc w:val="center"/>
              <w:rPr>
                <w:sz w:val="20"/>
                <w:szCs w:val="20"/>
              </w:rPr>
            </w:pPr>
            <w:r w:rsidRPr="00CE7204">
              <w:rPr>
                <w:b/>
                <w:sz w:val="20"/>
                <w:szCs w:val="20"/>
              </w:rPr>
              <w:t>2.ª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 xml:space="preserve">Actividades 1 a 3. Corrección oral. </w:t>
            </w:r>
          </w:p>
          <w:p w:rsidR="00C97AF3" w:rsidRPr="00C97AF3" w:rsidRDefault="00C97AF3" w:rsidP="00C97AF3">
            <w:pPr>
              <w:pStyle w:val="00TEXTOTABLASU"/>
              <w:rPr>
                <w:lang w:val="es-ES"/>
              </w:rPr>
            </w:pPr>
            <w:r w:rsidRPr="00C97AF3">
              <w:rPr>
                <w:lang w:val="es-ES"/>
              </w:rPr>
              <w:t xml:space="preserve">Exposición de contenidos: epígrafe 2 (Peces). </w:t>
            </w:r>
          </w:p>
          <w:p w:rsidR="00C97AF3" w:rsidRPr="00C97AF3" w:rsidRDefault="00C97AF3" w:rsidP="00C97AF3">
            <w:pPr>
              <w:pStyle w:val="00TEXTOTABLASU"/>
              <w:rPr>
                <w:lang w:val="es-ES"/>
              </w:rPr>
            </w:pPr>
            <w:r w:rsidRPr="00C97AF3">
              <w:rPr>
                <w:lang w:val="es-ES"/>
              </w:rPr>
              <w:t>Actividades 4 a 7. Corrección oral.</w:t>
            </w:r>
          </w:p>
          <w:p w:rsidR="00C97AF3" w:rsidRPr="00C97AF3" w:rsidRDefault="00C97AF3" w:rsidP="00C97AF3">
            <w:pPr>
              <w:pStyle w:val="00TEXTOTABLASU"/>
              <w:rPr>
                <w:spacing w:val="-1"/>
                <w:lang w:val="es-ES"/>
              </w:rPr>
            </w:pPr>
            <w:r w:rsidRPr="00C97AF3">
              <w:rPr>
                <w:spacing w:val="-1"/>
                <w:lang w:val="es-ES"/>
              </w:rPr>
              <w:t>Tareas para la sesión 8.ª: Aprendizaje basado en problemas “La vida que nos rodea”. Organización y reparto de tareas.</w:t>
            </w:r>
          </w:p>
          <w:p w:rsidR="00C97AF3" w:rsidRPr="00C97AF3" w:rsidRDefault="00C97AF3" w:rsidP="00C97AF3">
            <w:pPr>
              <w:pStyle w:val="00TEXTOTABLASU"/>
              <w:rPr>
                <w:lang w:val="es-ES"/>
              </w:rPr>
            </w:pPr>
            <w:r w:rsidRPr="00C97AF3">
              <w:rPr>
                <w:lang w:val="es-ES"/>
              </w:rPr>
              <w:t xml:space="preserve">Tareas próxima sesión: representación esquemática de los dos tipos de peces. </w:t>
            </w:r>
          </w:p>
        </w:tc>
      </w:tr>
      <w:tr w:rsidR="00C97AF3" w:rsidRPr="00CE7204" w:rsidTr="006A03E5">
        <w:trPr>
          <w:trHeight w:val="567"/>
        </w:trPr>
        <w:tc>
          <w:tcPr>
            <w:tcW w:w="1701" w:type="dxa"/>
            <w:vAlign w:val="center"/>
            <w:hideMark/>
          </w:tcPr>
          <w:p w:rsidR="00C97AF3" w:rsidRPr="00CE7204" w:rsidRDefault="00C97AF3" w:rsidP="00C97AF3">
            <w:pPr>
              <w:jc w:val="center"/>
              <w:rPr>
                <w:sz w:val="20"/>
                <w:szCs w:val="20"/>
              </w:rPr>
            </w:pPr>
            <w:r w:rsidRPr="00CE7204">
              <w:rPr>
                <w:b/>
                <w:sz w:val="20"/>
                <w:szCs w:val="20"/>
              </w:rPr>
              <w:t>3.ª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Revisión de la representación esquemática de los dos tipos de peces.</w:t>
            </w:r>
          </w:p>
          <w:p w:rsidR="00C97AF3" w:rsidRPr="00C97AF3" w:rsidRDefault="00C97AF3" w:rsidP="00C97AF3">
            <w:pPr>
              <w:pStyle w:val="00TEXTOTABLASU"/>
              <w:rPr>
                <w:lang w:val="es-ES"/>
              </w:rPr>
            </w:pPr>
            <w:r w:rsidRPr="00C97AF3">
              <w:rPr>
                <w:lang w:val="es-ES"/>
              </w:rPr>
              <w:t>Exposición de contenidos: epígrafe 3 (Anfibios).</w:t>
            </w:r>
          </w:p>
          <w:p w:rsidR="00C97AF3" w:rsidRPr="00C97AF3" w:rsidRDefault="00C97AF3" w:rsidP="00C97AF3">
            <w:pPr>
              <w:pStyle w:val="00TEXTOTABLASU"/>
              <w:rPr>
                <w:lang w:val="es-ES"/>
              </w:rPr>
            </w:pPr>
            <w:r w:rsidRPr="00C97AF3">
              <w:rPr>
                <w:lang w:val="es-ES"/>
              </w:rPr>
              <w:t>Lectura y análisis grupal de los recursos “¿Sabías que...?”.</w:t>
            </w:r>
          </w:p>
          <w:p w:rsidR="00C97AF3" w:rsidRPr="00C97AF3" w:rsidRDefault="00C97AF3" w:rsidP="00C97AF3">
            <w:pPr>
              <w:pStyle w:val="00TEXTOTABLASU"/>
              <w:rPr>
                <w:lang w:val="es-ES"/>
              </w:rPr>
            </w:pPr>
            <w:r w:rsidRPr="00C97AF3">
              <w:rPr>
                <w:lang w:val="es-ES"/>
              </w:rPr>
              <w:t>Actividades 8 a 10. Corrección oral.</w:t>
            </w:r>
          </w:p>
          <w:p w:rsidR="00C97AF3" w:rsidRPr="00C97AF3" w:rsidRDefault="00C97AF3" w:rsidP="00C97AF3">
            <w:pPr>
              <w:pStyle w:val="00TEXTOTABLASU"/>
              <w:rPr>
                <w:lang w:val="es-ES"/>
              </w:rPr>
            </w:pPr>
            <w:r w:rsidRPr="00C97AF3">
              <w:rPr>
                <w:lang w:val="es-ES"/>
              </w:rPr>
              <w:t>Tareas próxima sesión: representación esquemática de los dos tipos de anfibios.</w:t>
            </w:r>
          </w:p>
        </w:tc>
      </w:tr>
      <w:tr w:rsidR="00C97AF3" w:rsidRPr="00CE7204" w:rsidTr="006A03E5">
        <w:trPr>
          <w:trHeight w:val="567"/>
        </w:trPr>
        <w:tc>
          <w:tcPr>
            <w:tcW w:w="1701" w:type="dxa"/>
            <w:vAlign w:val="center"/>
            <w:hideMark/>
          </w:tcPr>
          <w:p w:rsidR="00C97AF3" w:rsidRPr="00CE7204" w:rsidRDefault="00C97AF3" w:rsidP="00C97AF3">
            <w:pPr>
              <w:jc w:val="center"/>
              <w:rPr>
                <w:sz w:val="20"/>
                <w:szCs w:val="20"/>
              </w:rPr>
            </w:pPr>
            <w:r w:rsidRPr="00CE7204">
              <w:rPr>
                <w:b/>
                <w:sz w:val="20"/>
                <w:szCs w:val="20"/>
              </w:rPr>
              <w:t>4.ª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Revisión de la representación esquemática de los dos tipos de anfibios.</w:t>
            </w:r>
          </w:p>
          <w:p w:rsidR="00C97AF3" w:rsidRPr="00C97AF3" w:rsidRDefault="00C97AF3" w:rsidP="00C97AF3">
            <w:pPr>
              <w:pStyle w:val="00TEXTOTABLASU"/>
              <w:rPr>
                <w:lang w:val="es-ES"/>
              </w:rPr>
            </w:pPr>
            <w:r w:rsidRPr="00C97AF3">
              <w:rPr>
                <w:lang w:val="es-ES"/>
              </w:rPr>
              <w:t>Exposición de contenidos: epígrafe 4 (Reptiles).</w:t>
            </w:r>
          </w:p>
          <w:p w:rsidR="00C97AF3" w:rsidRPr="00C97AF3" w:rsidRDefault="00C97AF3" w:rsidP="00C97AF3">
            <w:pPr>
              <w:pStyle w:val="00TEXTOTABLASU"/>
              <w:rPr>
                <w:lang w:val="es-ES"/>
              </w:rPr>
            </w:pPr>
            <w:r w:rsidRPr="00C97AF3">
              <w:rPr>
                <w:lang w:val="es-ES"/>
              </w:rPr>
              <w:t>Lectura y análisis grupal del recurso “¿Sabías que...?”.</w:t>
            </w:r>
          </w:p>
          <w:p w:rsidR="00C97AF3" w:rsidRPr="00C97AF3" w:rsidRDefault="00C97AF3" w:rsidP="00C97AF3">
            <w:pPr>
              <w:pStyle w:val="00TEXTOTABLASU"/>
              <w:rPr>
                <w:lang w:val="es-ES"/>
              </w:rPr>
            </w:pPr>
            <w:r w:rsidRPr="00C97AF3">
              <w:rPr>
                <w:lang w:val="es-ES"/>
              </w:rPr>
              <w:t>Actividades 11 a 13. Corrección oral.</w:t>
            </w:r>
          </w:p>
          <w:p w:rsidR="00C97AF3" w:rsidRPr="00C97AF3" w:rsidRDefault="00C97AF3" w:rsidP="00C97AF3">
            <w:pPr>
              <w:pStyle w:val="00TEXTOTABLASU"/>
              <w:rPr>
                <w:lang w:val="es-ES"/>
              </w:rPr>
            </w:pPr>
            <w:r w:rsidRPr="00C97AF3">
              <w:rPr>
                <w:lang w:val="es-ES"/>
              </w:rPr>
              <w:t xml:space="preserve">Tareas próxima sesión: competencia clave final “¡Cuánto hemos cambiado!” (material fotocopiable). </w:t>
            </w:r>
          </w:p>
          <w:p w:rsidR="00C97AF3" w:rsidRPr="00C97AF3" w:rsidRDefault="00C97AF3" w:rsidP="00C97AF3">
            <w:pPr>
              <w:pStyle w:val="00TEXTOTABLASU"/>
              <w:rPr>
                <w:lang w:val="es-ES"/>
              </w:rPr>
            </w:pPr>
            <w:r w:rsidRPr="00C97AF3">
              <w:rPr>
                <w:lang w:val="es-ES"/>
              </w:rPr>
              <w:t>Representación esquemática de los cuatro tipos de reptiles.</w:t>
            </w:r>
          </w:p>
        </w:tc>
      </w:tr>
      <w:tr w:rsidR="00C97AF3" w:rsidRPr="00CE7204" w:rsidTr="006A03E5">
        <w:trPr>
          <w:trHeight w:val="567"/>
        </w:trPr>
        <w:tc>
          <w:tcPr>
            <w:tcW w:w="1701" w:type="dxa"/>
            <w:vAlign w:val="center"/>
            <w:hideMark/>
          </w:tcPr>
          <w:p w:rsidR="00C97AF3" w:rsidRPr="00CE7204" w:rsidRDefault="00C97AF3" w:rsidP="00C97AF3">
            <w:pPr>
              <w:jc w:val="center"/>
              <w:rPr>
                <w:sz w:val="20"/>
                <w:szCs w:val="20"/>
              </w:rPr>
            </w:pPr>
            <w:r w:rsidRPr="00CE7204">
              <w:rPr>
                <w:b/>
                <w:sz w:val="20"/>
                <w:szCs w:val="20"/>
              </w:rPr>
              <w:t>5.ª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 xml:space="preserve">Competencia clave final “¡Cuánto hemos cambiado!” (material fotocopiable). Corrección oral. </w:t>
            </w:r>
          </w:p>
          <w:p w:rsidR="00C97AF3" w:rsidRPr="00C97AF3" w:rsidRDefault="00C97AF3" w:rsidP="00C97AF3">
            <w:pPr>
              <w:pStyle w:val="00TEXTOTABLASU"/>
              <w:rPr>
                <w:lang w:val="es-ES"/>
              </w:rPr>
            </w:pPr>
            <w:r w:rsidRPr="00C97AF3">
              <w:rPr>
                <w:lang w:val="es-ES"/>
              </w:rPr>
              <w:t>Revisión de la representación esquemática de los cuatro tipos de reptiles.</w:t>
            </w:r>
          </w:p>
          <w:p w:rsidR="00C97AF3" w:rsidRPr="00C97AF3" w:rsidRDefault="00C97AF3" w:rsidP="00C97AF3">
            <w:pPr>
              <w:pStyle w:val="00TEXTOTABLASU"/>
              <w:rPr>
                <w:lang w:val="es-ES"/>
              </w:rPr>
            </w:pPr>
            <w:r w:rsidRPr="00C97AF3">
              <w:rPr>
                <w:lang w:val="es-ES"/>
              </w:rPr>
              <w:t xml:space="preserve">Exposición de contenidos: epígrafe 5 (Aves). </w:t>
            </w:r>
          </w:p>
          <w:p w:rsidR="00C97AF3" w:rsidRPr="00C97AF3" w:rsidRDefault="00C97AF3" w:rsidP="00C97AF3">
            <w:pPr>
              <w:pStyle w:val="00TEXTOTABLASU"/>
              <w:rPr>
                <w:lang w:val="es-ES"/>
              </w:rPr>
            </w:pPr>
            <w:r w:rsidRPr="00C97AF3">
              <w:rPr>
                <w:lang w:val="es-ES"/>
              </w:rPr>
              <w:t>Lectura y análisis grupal del recurso “¿Sabías que...?”.</w:t>
            </w:r>
          </w:p>
          <w:p w:rsidR="00C97AF3" w:rsidRPr="00C97AF3" w:rsidRDefault="00C97AF3" w:rsidP="00C97AF3">
            <w:pPr>
              <w:pStyle w:val="00TEXTOTABLASU"/>
              <w:rPr>
                <w:lang w:val="es-ES"/>
              </w:rPr>
            </w:pPr>
            <w:r w:rsidRPr="00C97AF3">
              <w:rPr>
                <w:lang w:val="es-ES"/>
              </w:rPr>
              <w:lastRenderedPageBreak/>
              <w:t>Actividades 14 a 16. Corrección oral.</w:t>
            </w:r>
          </w:p>
          <w:p w:rsidR="00C97AF3" w:rsidRPr="00C97AF3" w:rsidRDefault="00C97AF3" w:rsidP="00C97AF3">
            <w:pPr>
              <w:pStyle w:val="00TEXTOTABLASU"/>
              <w:rPr>
                <w:lang w:val="es-ES"/>
              </w:rPr>
            </w:pPr>
            <w:r w:rsidRPr="00C97AF3">
              <w:rPr>
                <w:lang w:val="es-ES"/>
              </w:rPr>
              <w:t xml:space="preserve">Tareas próxima sesión: competencia clave final “Derechos animales”. </w:t>
            </w:r>
          </w:p>
          <w:p w:rsidR="00C97AF3" w:rsidRPr="00C97AF3" w:rsidRDefault="00C97AF3" w:rsidP="00C97AF3">
            <w:pPr>
              <w:pStyle w:val="00TEXTOTABLASU"/>
              <w:rPr>
                <w:lang w:val="es-ES"/>
              </w:rPr>
            </w:pPr>
            <w:r w:rsidRPr="00C97AF3">
              <w:rPr>
                <w:lang w:val="es-ES"/>
              </w:rPr>
              <w:t>Representación esquemática de los dos tipos principales de aves.</w:t>
            </w:r>
          </w:p>
        </w:tc>
      </w:tr>
      <w:tr w:rsidR="00C97AF3" w:rsidRPr="00CE7204" w:rsidTr="006A03E5">
        <w:trPr>
          <w:trHeight w:val="567"/>
        </w:trPr>
        <w:tc>
          <w:tcPr>
            <w:tcW w:w="1701" w:type="dxa"/>
            <w:vAlign w:val="center"/>
            <w:hideMark/>
          </w:tcPr>
          <w:p w:rsidR="00C97AF3" w:rsidRPr="00CE7204" w:rsidRDefault="00C97AF3" w:rsidP="00C97AF3">
            <w:pPr>
              <w:snapToGrid w:val="0"/>
              <w:jc w:val="center"/>
              <w:rPr>
                <w:sz w:val="20"/>
                <w:szCs w:val="20"/>
              </w:rPr>
            </w:pPr>
            <w:r w:rsidRPr="00CE7204">
              <w:rPr>
                <w:b/>
                <w:sz w:val="20"/>
                <w:szCs w:val="20"/>
              </w:rPr>
              <w:lastRenderedPageBreak/>
              <w:t>6.ª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 xml:space="preserve">Competencia clave final “Derechos animales”. Corrección oral. </w:t>
            </w:r>
          </w:p>
          <w:p w:rsidR="00C97AF3" w:rsidRPr="00C97AF3" w:rsidRDefault="00C97AF3" w:rsidP="00C97AF3">
            <w:pPr>
              <w:pStyle w:val="00TEXTOTABLASU"/>
              <w:rPr>
                <w:lang w:val="es-ES"/>
              </w:rPr>
            </w:pPr>
            <w:r w:rsidRPr="00C97AF3">
              <w:rPr>
                <w:lang w:val="es-ES"/>
              </w:rPr>
              <w:t>Revisión de la representación esquemática de los dos tipos principales de aves.</w:t>
            </w:r>
          </w:p>
          <w:p w:rsidR="00C97AF3" w:rsidRPr="00C97AF3" w:rsidRDefault="00C97AF3" w:rsidP="00C97AF3">
            <w:pPr>
              <w:pStyle w:val="00TEXTOTABLASU"/>
              <w:rPr>
                <w:lang w:val="es-ES"/>
              </w:rPr>
            </w:pPr>
            <w:r w:rsidRPr="00C97AF3">
              <w:rPr>
                <w:lang w:val="es-ES"/>
              </w:rPr>
              <w:t>Exposición de contenidos: epígrafe 6 (Mamíferos).</w:t>
            </w:r>
          </w:p>
          <w:p w:rsidR="00C97AF3" w:rsidRPr="00C97AF3" w:rsidRDefault="00C97AF3" w:rsidP="00C97AF3">
            <w:pPr>
              <w:pStyle w:val="00TEXTOTABLASU"/>
              <w:rPr>
                <w:lang w:val="es-ES"/>
              </w:rPr>
            </w:pPr>
            <w:r w:rsidRPr="00C97AF3">
              <w:rPr>
                <w:lang w:val="es-ES"/>
              </w:rPr>
              <w:t>Lectura y análisis grupal de la pequeña biografía sobre Charles Darwin.</w:t>
            </w:r>
          </w:p>
          <w:p w:rsidR="00C97AF3" w:rsidRPr="00C97AF3" w:rsidRDefault="00C97AF3" w:rsidP="00C97AF3">
            <w:pPr>
              <w:pStyle w:val="00TEXTOTABLASU"/>
              <w:rPr>
                <w:lang w:val="es-ES"/>
              </w:rPr>
            </w:pPr>
            <w:r w:rsidRPr="00C97AF3">
              <w:rPr>
                <w:lang w:val="es-ES"/>
              </w:rPr>
              <w:t>Actividades 17 a 22. Corrección oral.</w:t>
            </w:r>
          </w:p>
          <w:p w:rsidR="00C97AF3" w:rsidRPr="00C97AF3" w:rsidRDefault="00C97AF3" w:rsidP="00C97AF3">
            <w:pPr>
              <w:pStyle w:val="00TEXTOTABLASU"/>
              <w:rPr>
                <w:lang w:val="es-ES"/>
              </w:rPr>
            </w:pPr>
            <w:r w:rsidRPr="00C97AF3">
              <w:rPr>
                <w:lang w:val="es-ES"/>
              </w:rPr>
              <w:t xml:space="preserve">Tareas próxima sesión: competencia clave final “Curiosidades de los mamíferos” (material fotocopiable). </w:t>
            </w:r>
          </w:p>
          <w:p w:rsidR="00C97AF3" w:rsidRPr="00C97AF3" w:rsidRDefault="00C97AF3" w:rsidP="00C97AF3">
            <w:pPr>
              <w:pStyle w:val="00TEXTOTABLASU"/>
              <w:rPr>
                <w:lang w:val="es-ES"/>
              </w:rPr>
            </w:pPr>
            <w:r w:rsidRPr="00C97AF3">
              <w:rPr>
                <w:lang w:val="es-ES"/>
              </w:rPr>
              <w:t>Representación esquemática de los tres tipos principales de mamíferos.</w:t>
            </w:r>
          </w:p>
        </w:tc>
      </w:tr>
      <w:tr w:rsidR="00C97AF3" w:rsidRPr="00CE7204" w:rsidTr="006A03E5">
        <w:trPr>
          <w:trHeight w:val="567"/>
        </w:trPr>
        <w:tc>
          <w:tcPr>
            <w:tcW w:w="1701" w:type="dxa"/>
            <w:vAlign w:val="center"/>
            <w:hideMark/>
          </w:tcPr>
          <w:p w:rsidR="00C97AF3" w:rsidRPr="00645E6D" w:rsidRDefault="00C97AF3" w:rsidP="00C97AF3">
            <w:pPr>
              <w:snapToGrid w:val="0"/>
              <w:jc w:val="center"/>
              <w:rPr>
                <w:b/>
                <w:bCs/>
                <w:sz w:val="20"/>
                <w:szCs w:val="20"/>
              </w:rPr>
            </w:pPr>
            <w:r w:rsidRPr="00645E6D">
              <w:rPr>
                <w:b/>
                <w:bCs/>
                <w:sz w:val="20"/>
                <w:szCs w:val="20"/>
              </w:rPr>
              <w:t>7.ª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 xml:space="preserve">Competencia clave final “Curiosidades de los mamíferos” (material fotocopiable). Corrección oral. </w:t>
            </w:r>
          </w:p>
          <w:p w:rsidR="00C97AF3" w:rsidRPr="00C97AF3" w:rsidRDefault="00C97AF3" w:rsidP="00C97AF3">
            <w:pPr>
              <w:pStyle w:val="00TEXTOTABLASU"/>
              <w:rPr>
                <w:lang w:val="es-ES"/>
              </w:rPr>
            </w:pPr>
            <w:r w:rsidRPr="00C97AF3">
              <w:rPr>
                <w:lang w:val="es-ES"/>
              </w:rPr>
              <w:t>Revisión de la representación esquemática de los tres tipos principales de mamíferos.</w:t>
            </w:r>
          </w:p>
          <w:p w:rsidR="00C97AF3" w:rsidRPr="00C97AF3" w:rsidRDefault="00C97AF3" w:rsidP="00C97AF3">
            <w:pPr>
              <w:pStyle w:val="00TEXTOTABLASU"/>
              <w:rPr>
                <w:lang w:val="es-ES"/>
              </w:rPr>
            </w:pPr>
            <w:r w:rsidRPr="00C97AF3">
              <w:rPr>
                <w:lang w:val="es-ES"/>
              </w:rPr>
              <w:t>Exposición de contenidos: epígrafe 6.1 (Primates).</w:t>
            </w:r>
          </w:p>
          <w:p w:rsidR="00C97AF3" w:rsidRPr="00C97AF3" w:rsidRDefault="00C97AF3" w:rsidP="00C97AF3">
            <w:pPr>
              <w:pStyle w:val="00TEXTOTABLASU"/>
              <w:rPr>
                <w:lang w:val="es-ES"/>
              </w:rPr>
            </w:pPr>
            <w:r w:rsidRPr="00C97AF3">
              <w:rPr>
                <w:lang w:val="es-ES"/>
              </w:rPr>
              <w:t>Actividades 23 y 24. Corrección oral.</w:t>
            </w:r>
          </w:p>
          <w:p w:rsidR="00C97AF3" w:rsidRPr="00C97AF3" w:rsidRDefault="00C97AF3" w:rsidP="00C97AF3">
            <w:pPr>
              <w:pStyle w:val="00TEXTOTABLASU"/>
              <w:rPr>
                <w:lang w:val="es-ES"/>
              </w:rPr>
            </w:pPr>
            <w:r w:rsidRPr="00C97AF3">
              <w:rPr>
                <w:lang w:val="es-ES"/>
              </w:rPr>
              <w:t>Actividad práctica: “Realización de claves de clasificación”. Cuestiones 1 a 8 de la práctica. Corrección oral y discusión en grupo.</w:t>
            </w:r>
          </w:p>
          <w:p w:rsidR="00C97AF3" w:rsidRPr="00C97AF3" w:rsidRDefault="00C97AF3" w:rsidP="00C97AF3">
            <w:pPr>
              <w:pStyle w:val="00TEXTOTABLASU"/>
              <w:rPr>
                <w:lang w:val="es-ES"/>
              </w:rPr>
            </w:pPr>
            <w:r w:rsidRPr="00C97AF3">
              <w:rPr>
                <w:lang w:val="es-ES"/>
              </w:rPr>
              <w:t>Tareas próxima sesión: actividades de consolidación 1 a 7.</w:t>
            </w:r>
          </w:p>
        </w:tc>
      </w:tr>
      <w:tr w:rsidR="00C97AF3" w:rsidRPr="00CE7204" w:rsidTr="006A03E5">
        <w:trPr>
          <w:trHeight w:val="567"/>
        </w:trPr>
        <w:tc>
          <w:tcPr>
            <w:tcW w:w="1701" w:type="dxa"/>
            <w:vAlign w:val="center"/>
            <w:hideMark/>
          </w:tcPr>
          <w:p w:rsidR="00C97AF3" w:rsidRPr="00CE7204" w:rsidRDefault="00C97AF3" w:rsidP="00C97AF3">
            <w:pPr>
              <w:snapToGrid w:val="0"/>
              <w:jc w:val="center"/>
              <w:rPr>
                <w:sz w:val="20"/>
                <w:szCs w:val="20"/>
              </w:rPr>
            </w:pPr>
            <w:r w:rsidRPr="00CE7204">
              <w:rPr>
                <w:b/>
                <w:sz w:val="20"/>
                <w:szCs w:val="20"/>
              </w:rPr>
              <w:t>8.ª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Actividades de consolidación 1 a 7. Corrección oral.</w:t>
            </w:r>
          </w:p>
          <w:p w:rsidR="00C97AF3" w:rsidRPr="00C97AF3" w:rsidRDefault="00C97AF3" w:rsidP="00C97AF3">
            <w:pPr>
              <w:pStyle w:val="00TEXTOTABLASU"/>
              <w:rPr>
                <w:lang w:val="es-ES"/>
              </w:rPr>
            </w:pPr>
            <w:r w:rsidRPr="00C97AF3">
              <w:rPr>
                <w:lang w:val="es-ES"/>
              </w:rPr>
              <w:t>Actividades de consolidación 8 a 16. Corrección oral.</w:t>
            </w:r>
          </w:p>
          <w:p w:rsidR="00C97AF3" w:rsidRPr="00C97AF3" w:rsidRDefault="00C97AF3" w:rsidP="00C97AF3">
            <w:pPr>
              <w:pStyle w:val="00TEXTOTABLASU"/>
              <w:rPr>
                <w:lang w:val="es-ES"/>
              </w:rPr>
            </w:pPr>
            <w:r w:rsidRPr="00C97AF3">
              <w:rPr>
                <w:lang w:val="es-ES"/>
              </w:rPr>
              <w:t>Exposición de trabajos resultado de la actividad de Aprendizaje basado en problemas “La vida que nos rodea”.</w:t>
            </w:r>
          </w:p>
          <w:p w:rsidR="00C97AF3" w:rsidRPr="00C97AF3" w:rsidRDefault="00C97AF3" w:rsidP="00C97AF3">
            <w:pPr>
              <w:pStyle w:val="00TEXTOTABLASU"/>
              <w:rPr>
                <w:lang w:val="es-ES"/>
              </w:rPr>
            </w:pPr>
            <w:r w:rsidRPr="00C97AF3">
              <w:rPr>
                <w:lang w:val="es-ES"/>
              </w:rPr>
              <w:t xml:space="preserve">Tareas próxima sesión: competencia clave final “Un basurero que flota”. </w:t>
            </w:r>
          </w:p>
        </w:tc>
      </w:tr>
      <w:tr w:rsidR="00C97AF3" w:rsidRPr="00CE7204" w:rsidTr="006A03E5">
        <w:trPr>
          <w:trHeight w:val="567"/>
        </w:trPr>
        <w:tc>
          <w:tcPr>
            <w:tcW w:w="1701" w:type="dxa"/>
            <w:vAlign w:val="center"/>
            <w:hideMark/>
          </w:tcPr>
          <w:p w:rsidR="00C97AF3" w:rsidRPr="00CE7204" w:rsidRDefault="00C97AF3" w:rsidP="00C97AF3">
            <w:pPr>
              <w:snapToGrid w:val="0"/>
              <w:jc w:val="center"/>
              <w:rPr>
                <w:sz w:val="20"/>
                <w:szCs w:val="20"/>
              </w:rPr>
            </w:pPr>
            <w:r w:rsidRPr="00CE7204">
              <w:rPr>
                <w:b/>
                <w:sz w:val="20"/>
                <w:szCs w:val="20"/>
              </w:rPr>
              <w:t>9.ª sesión</w:t>
            </w:r>
          </w:p>
        </w:tc>
        <w:tc>
          <w:tcPr>
            <w:tcW w:w="12083" w:type="dxa"/>
            <w:tcMar>
              <w:top w:w="113" w:type="dxa"/>
              <w:bottom w:w="113" w:type="dxa"/>
            </w:tcMar>
            <w:vAlign w:val="center"/>
          </w:tcPr>
          <w:p w:rsidR="00C97AF3" w:rsidRPr="00C97AF3" w:rsidRDefault="00C97AF3" w:rsidP="00C97AF3">
            <w:pPr>
              <w:pStyle w:val="00TEXTOTABLASU"/>
              <w:rPr>
                <w:lang w:val="es-ES"/>
              </w:rPr>
            </w:pPr>
            <w:r w:rsidRPr="00C97AF3">
              <w:rPr>
                <w:lang w:val="es-ES"/>
              </w:rPr>
              <w:t>Actividades de consolidación 17 a 23. Corrección oral.</w:t>
            </w:r>
          </w:p>
          <w:p w:rsidR="00C97AF3" w:rsidRPr="00C97AF3" w:rsidRDefault="00C97AF3" w:rsidP="00C97AF3">
            <w:pPr>
              <w:pStyle w:val="00TEXTOTABLASU"/>
              <w:rPr>
                <w:lang w:val="es-ES"/>
              </w:rPr>
            </w:pPr>
            <w:r w:rsidRPr="00C97AF3">
              <w:rPr>
                <w:lang w:val="es-ES"/>
              </w:rPr>
              <w:t>Competencia clave final “Un basurero que flota”. Corrección oral.</w:t>
            </w:r>
          </w:p>
          <w:p w:rsidR="00C97AF3" w:rsidRPr="00C97AF3" w:rsidRDefault="00C97AF3" w:rsidP="00C97AF3">
            <w:pPr>
              <w:pStyle w:val="00TEXTOTABLASU"/>
              <w:rPr>
                <w:lang w:val="es-ES"/>
              </w:rPr>
            </w:pPr>
            <w:r w:rsidRPr="00C97AF3">
              <w:rPr>
                <w:lang w:val="es-ES"/>
              </w:rPr>
              <w:t xml:space="preserve">Tareas próxima sesión: evaluación. </w:t>
            </w:r>
          </w:p>
        </w:tc>
      </w:tr>
      <w:tr w:rsidR="00245C5F" w:rsidRPr="00CE7204" w:rsidTr="006A03E5">
        <w:trPr>
          <w:trHeight w:val="567"/>
        </w:trPr>
        <w:tc>
          <w:tcPr>
            <w:tcW w:w="1701" w:type="dxa"/>
            <w:vAlign w:val="center"/>
          </w:tcPr>
          <w:p w:rsidR="00245C5F" w:rsidRPr="00CE7204" w:rsidRDefault="00245C5F" w:rsidP="00245C5F">
            <w:pPr>
              <w:snapToGrid w:val="0"/>
              <w:jc w:val="center"/>
              <w:rPr>
                <w:sz w:val="20"/>
                <w:szCs w:val="20"/>
              </w:rPr>
            </w:pPr>
            <w:r>
              <w:rPr>
                <w:b/>
                <w:sz w:val="20"/>
                <w:szCs w:val="20"/>
              </w:rPr>
              <w:t>10</w:t>
            </w:r>
            <w:r w:rsidRPr="00CE7204">
              <w:rPr>
                <w:b/>
                <w:sz w:val="20"/>
                <w:szCs w:val="20"/>
              </w:rPr>
              <w:t>.ª sesión</w:t>
            </w:r>
          </w:p>
        </w:tc>
        <w:tc>
          <w:tcPr>
            <w:tcW w:w="12083" w:type="dxa"/>
            <w:tcMar>
              <w:top w:w="113" w:type="dxa"/>
              <w:bottom w:w="113" w:type="dxa"/>
            </w:tcMar>
            <w:vAlign w:val="center"/>
          </w:tcPr>
          <w:p w:rsidR="00245C5F" w:rsidRPr="00C97AF3" w:rsidRDefault="00245C5F" w:rsidP="00245C5F">
            <w:pPr>
              <w:pStyle w:val="00TEXTOTABLASU"/>
              <w:rPr>
                <w:lang w:val="es-ES"/>
              </w:rPr>
            </w:pPr>
            <w:r>
              <w:rPr>
                <w:lang w:val="es-ES"/>
              </w:rPr>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253AF7" w:rsidRPr="00253AF7" w:rsidRDefault="00253AF7" w:rsidP="00253AF7">
      <w:pPr>
        <w:pStyle w:val="00TEXTOGENERAL2020"/>
        <w:rPr>
          <w:lang w:val="es-ES" w:eastAsia="es-ES_tradnl"/>
        </w:rPr>
      </w:pPr>
      <w:r w:rsidRPr="00253AF7">
        <w:rPr>
          <w:lang w:val="es-ES" w:eastAsia="es-ES_tradnl"/>
        </w:rPr>
        <w:t xml:space="preserve">En la </w:t>
      </w:r>
      <w:r w:rsidRPr="00253AF7">
        <w:rPr>
          <w:b/>
          <w:bCs/>
          <w:lang w:val="es-ES" w:eastAsia="es-ES_tradnl"/>
        </w:rPr>
        <w:t>presentación</w:t>
      </w:r>
      <w:r w:rsidRPr="00253AF7">
        <w:rPr>
          <w:lang w:val="es-ES" w:eastAsia="es-ES_tradnl"/>
        </w:rPr>
        <w:t xml:space="preserve"> de la unidad destacan varios </w:t>
      </w:r>
      <w:r w:rsidRPr="00253AF7">
        <w:rPr>
          <w:b/>
          <w:bCs/>
          <w:lang w:val="es-ES" w:eastAsia="es-ES_tradnl"/>
        </w:rPr>
        <w:t>elementos visuales</w:t>
      </w:r>
      <w:r w:rsidRPr="00253AF7">
        <w:rPr>
          <w:lang w:val="es-ES" w:eastAsia="es-ES_tradnl"/>
        </w:rPr>
        <w:t xml:space="preserve"> importantes. Como </w:t>
      </w:r>
      <w:r w:rsidRPr="00253AF7">
        <w:rPr>
          <w:b/>
          <w:bCs/>
          <w:lang w:val="es-ES" w:eastAsia="es-ES_tradnl"/>
        </w:rPr>
        <w:t>imagen principal</w:t>
      </w:r>
      <w:r w:rsidRPr="00253AF7">
        <w:rPr>
          <w:lang w:val="es-ES" w:eastAsia="es-ES_tradnl"/>
        </w:rPr>
        <w:t xml:space="preserve"> se ha elegido una fotografía de una bandada de flamencos en las marismas de Doñana, uno de los lugares más emblemáticos de nuestra comunidad por su riqueza faunística y ecológica. Con esta imagen se quiere mostrar una especie representativa de este grupo de animales, dentro de la </w:t>
      </w:r>
      <w:r w:rsidRPr="00253AF7">
        <w:rPr>
          <w:b/>
          <w:bCs/>
          <w:lang w:val="es-ES" w:eastAsia="es-ES_tradnl"/>
        </w:rPr>
        <w:t>inmensa variedad de especies</w:t>
      </w:r>
      <w:r w:rsidRPr="00253AF7">
        <w:rPr>
          <w:lang w:val="es-ES" w:eastAsia="es-ES_tradnl"/>
        </w:rPr>
        <w:t xml:space="preserve"> que se incluyen en este reino y concretamente en los vertebrados. Al mismo tiempo nos permite reparar en su belleza y en la necesidad de cuidado y respeto que el ser humano debe a estos seres.</w:t>
      </w:r>
    </w:p>
    <w:p w:rsidR="00253AF7" w:rsidRPr="00253AF7" w:rsidRDefault="00253AF7" w:rsidP="00253AF7">
      <w:pPr>
        <w:pStyle w:val="00TEXTOGENERAL2020"/>
        <w:rPr>
          <w:lang w:val="es-ES" w:eastAsia="es-ES_tradnl"/>
        </w:rPr>
      </w:pPr>
      <w:r w:rsidRPr="00253AF7">
        <w:rPr>
          <w:lang w:val="es-ES" w:eastAsia="es-ES_tradnl"/>
        </w:rPr>
        <w:t xml:space="preserve">El </w:t>
      </w:r>
      <w:r w:rsidRPr="00253AF7">
        <w:rPr>
          <w:b/>
          <w:bCs/>
          <w:lang w:val="es-ES" w:eastAsia="es-ES_tradnl"/>
        </w:rPr>
        <w:t>texto,</w:t>
      </w:r>
      <w:r w:rsidRPr="00253AF7">
        <w:rPr>
          <w:lang w:val="es-ES" w:eastAsia="es-ES_tradnl"/>
        </w:rPr>
        <w:t xml:space="preserve"> del reconocido naturalista español </w:t>
      </w:r>
      <w:r w:rsidRPr="00253AF7">
        <w:rPr>
          <w:b/>
          <w:bCs/>
          <w:lang w:val="es-ES" w:eastAsia="es-ES_tradnl"/>
        </w:rPr>
        <w:t>Félix Rodríguez de la Fuente</w:t>
      </w:r>
      <w:r w:rsidRPr="00253AF7">
        <w:rPr>
          <w:lang w:val="es-ES" w:eastAsia="es-ES_tradnl"/>
        </w:rPr>
        <w:t>, recoge diversas e interesantes características del comportamiento del lobo.</w:t>
      </w:r>
    </w:p>
    <w:p w:rsidR="00253AF7" w:rsidRPr="00253AF7" w:rsidRDefault="00253AF7" w:rsidP="00253AF7">
      <w:pPr>
        <w:pStyle w:val="00TEXTOGENERAL2020"/>
        <w:rPr>
          <w:lang w:val="es-ES" w:eastAsia="es-ES_tradnl"/>
        </w:rPr>
      </w:pPr>
      <w:r w:rsidRPr="00253AF7">
        <w:rPr>
          <w:lang w:val="es-ES" w:eastAsia="es-ES_tradnl"/>
        </w:rPr>
        <w:t xml:space="preserve">La unidad puede comenzarse mediante el </w:t>
      </w:r>
      <w:r w:rsidRPr="00253AF7">
        <w:rPr>
          <w:b/>
          <w:bCs/>
          <w:lang w:val="es-ES" w:eastAsia="es-ES_tradnl"/>
        </w:rPr>
        <w:t>análisis de esta imagen</w:t>
      </w:r>
      <w:r w:rsidRPr="00253AF7">
        <w:rPr>
          <w:lang w:val="es-ES" w:eastAsia="es-ES_tradnl"/>
        </w:rPr>
        <w:t xml:space="preserve">, la </w:t>
      </w:r>
      <w:r w:rsidRPr="00253AF7">
        <w:rPr>
          <w:b/>
          <w:bCs/>
          <w:lang w:val="es-ES" w:eastAsia="es-ES_tradnl"/>
        </w:rPr>
        <w:t>lectura y comentario de la cita</w:t>
      </w:r>
      <w:r w:rsidRPr="00253AF7">
        <w:rPr>
          <w:lang w:val="es-ES" w:eastAsia="es-ES_tradnl"/>
        </w:rPr>
        <w:t xml:space="preserve"> y la </w:t>
      </w:r>
      <w:r w:rsidRPr="00253AF7">
        <w:rPr>
          <w:b/>
          <w:bCs/>
          <w:lang w:val="es-ES" w:eastAsia="es-ES_tradnl"/>
        </w:rPr>
        <w:t xml:space="preserve">puesta en común </w:t>
      </w:r>
      <w:r w:rsidRPr="00253AF7">
        <w:rPr>
          <w:lang w:val="es-ES" w:eastAsia="es-ES_tradnl"/>
        </w:rPr>
        <w:t xml:space="preserve">del cuestionario de </w:t>
      </w:r>
      <w:r w:rsidRPr="00253AF7">
        <w:rPr>
          <w:b/>
          <w:bCs/>
          <w:lang w:val="es-ES" w:eastAsia="es-ES_tradnl"/>
        </w:rPr>
        <w:t>ideas previas</w:t>
      </w:r>
      <w:r w:rsidRPr="00253AF7">
        <w:rPr>
          <w:lang w:val="es-ES" w:eastAsia="es-ES_tradnl"/>
        </w:rPr>
        <w:t xml:space="preserve"> “¿Qué sabes hasta ahora?”. </w:t>
      </w:r>
    </w:p>
    <w:p w:rsidR="00253AF7" w:rsidRPr="00253AF7" w:rsidRDefault="00253AF7" w:rsidP="00253AF7">
      <w:pPr>
        <w:pStyle w:val="00EPGRAFE2020"/>
        <w:rPr>
          <w:lang w:val="es-ES" w:eastAsia="es-ES_tradnl"/>
        </w:rPr>
      </w:pPr>
      <w:r w:rsidRPr="00253AF7">
        <w:rPr>
          <w:lang w:val="es-ES" w:eastAsia="es-ES_tradnl"/>
        </w:rPr>
        <w:t xml:space="preserve">Epígrafe 1. Características generales de los animales vertebrados  </w:t>
      </w:r>
      <w:r w:rsidRPr="00253AF7">
        <w:rPr>
          <w:rFonts w:ascii="Minion Pro" w:hAnsi="Minion Pro" w:cs="Minion Pro"/>
          <w:spacing w:val="141"/>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Con cerca de 48</w:t>
      </w:r>
      <w:r w:rsidRPr="00253AF7">
        <w:rPr>
          <w:rFonts w:ascii="Times New Roman" w:hAnsi="Times New Roman"/>
          <w:lang w:val="es-ES" w:eastAsia="es-ES_tradnl"/>
        </w:rPr>
        <w:t> </w:t>
      </w:r>
      <w:r w:rsidRPr="00253AF7">
        <w:rPr>
          <w:lang w:val="es-ES" w:eastAsia="es-ES_tradnl"/>
        </w:rPr>
        <w:t xml:space="preserve">000 especies, los vertebrados miembros del subfilo </w:t>
      </w:r>
      <w:proofErr w:type="spellStart"/>
      <w:r w:rsidRPr="00253AF7">
        <w:rPr>
          <w:i/>
          <w:iCs/>
          <w:lang w:val="es-ES" w:eastAsia="es-ES_tradnl"/>
        </w:rPr>
        <w:t>vertebrata</w:t>
      </w:r>
      <w:proofErr w:type="spellEnd"/>
      <w:r w:rsidRPr="00253AF7">
        <w:rPr>
          <w:lang w:val="es-ES" w:eastAsia="es-ES_tradnl"/>
        </w:rPr>
        <w:t xml:space="preserve"> son menos diversos y mucho menos numerosos que otros grupos estudiados en la unidad anterior, como los insectos. Sin embargo, dada su </w:t>
      </w:r>
      <w:r w:rsidRPr="00253AF7">
        <w:rPr>
          <w:b/>
          <w:bCs/>
          <w:lang w:val="es-ES" w:eastAsia="es-ES_tradnl"/>
        </w:rPr>
        <w:t>complejidad y evolución,</w:t>
      </w:r>
      <w:r w:rsidRPr="00253AF7">
        <w:rPr>
          <w:lang w:val="es-ES" w:eastAsia="es-ES_tradnl"/>
        </w:rPr>
        <w:t xml:space="preserve"> rivalizan con aquellos en sus adaptaciones a una enorme variedad de ambientes. Como se puede observar en el diagrama de sectores, el de los peces es el grupo más diverso. </w:t>
      </w:r>
    </w:p>
    <w:p w:rsidR="00253AF7" w:rsidRPr="00253AF7" w:rsidRDefault="00253AF7" w:rsidP="00253AF7">
      <w:pPr>
        <w:pStyle w:val="00TEXTOGENERAL2020"/>
        <w:rPr>
          <w:lang w:val="es-ES" w:eastAsia="es-ES_tradnl"/>
        </w:rPr>
      </w:pPr>
      <w:r w:rsidRPr="00253AF7">
        <w:rPr>
          <w:lang w:val="es-ES" w:eastAsia="es-ES_tradnl"/>
        </w:rPr>
        <w:t>En el apartado “Recuerda” se señala que bajo el nombre de</w:t>
      </w:r>
      <w:r w:rsidRPr="00253AF7">
        <w:rPr>
          <w:b/>
          <w:bCs/>
          <w:lang w:val="es-ES" w:eastAsia="es-ES_tradnl"/>
        </w:rPr>
        <w:t xml:space="preserve"> invertebrados </w:t>
      </w:r>
      <w:r w:rsidRPr="00253AF7">
        <w:rPr>
          <w:lang w:val="es-ES" w:eastAsia="es-ES_tradnl"/>
        </w:rPr>
        <w:t xml:space="preserve">en la unidad anterior se han estudiado diversos grupos de animales, a cada uno de los cuales le corresponde la </w:t>
      </w:r>
      <w:r w:rsidRPr="00253AF7">
        <w:rPr>
          <w:b/>
          <w:bCs/>
          <w:lang w:val="es-ES" w:eastAsia="es-ES_tradnl"/>
        </w:rPr>
        <w:t>categoría taxonómica de filo</w:t>
      </w:r>
      <w:r w:rsidRPr="00253AF7">
        <w:rPr>
          <w:lang w:val="es-ES" w:eastAsia="es-ES_tradnl"/>
        </w:rPr>
        <w:t xml:space="preserve">, y que sin embargo todos los grupos de vertebrados que se estudiarán en esta unidad pertenecen a un único filo, por lo que presentarán entre ellos más características comunes que los diferentes tipos de invertebrados entre sí. Si el docente lo estima conveniente, se puede profundizar en la </w:t>
      </w:r>
      <w:r w:rsidRPr="00253AF7">
        <w:rPr>
          <w:b/>
          <w:bCs/>
          <w:lang w:val="es-ES" w:eastAsia="es-ES_tradnl"/>
        </w:rPr>
        <w:t>taxonomía</w:t>
      </w:r>
      <w:r w:rsidRPr="00253AF7">
        <w:rPr>
          <w:lang w:val="es-ES" w:eastAsia="es-ES_tradnl"/>
        </w:rPr>
        <w:t xml:space="preserve"> de los </w:t>
      </w:r>
      <w:r w:rsidRPr="00253AF7">
        <w:rPr>
          <w:b/>
          <w:bCs/>
          <w:lang w:val="es-ES" w:eastAsia="es-ES_tradnl"/>
        </w:rPr>
        <w:t>cordados,</w:t>
      </w:r>
      <w:r w:rsidRPr="00253AF7">
        <w:rPr>
          <w:lang w:val="es-ES" w:eastAsia="es-ES_tradnl"/>
        </w:rPr>
        <w:t xml:space="preserve"> y explicar que este filo se subdivide en tres subfilos: urocordados (tunicados) y cefalocordados (anfioxos), además de los vertebrados. </w:t>
      </w:r>
    </w:p>
    <w:p w:rsidR="00253AF7" w:rsidRPr="00253AF7" w:rsidRDefault="00253AF7" w:rsidP="00253AF7">
      <w:pPr>
        <w:pStyle w:val="00TEXTOGENERAL2020"/>
        <w:rPr>
          <w:lang w:val="es-ES" w:eastAsia="es-ES_tradnl"/>
        </w:rPr>
      </w:pPr>
      <w:r w:rsidRPr="00253AF7">
        <w:rPr>
          <w:lang w:val="es-ES" w:eastAsia="es-ES_tradnl"/>
        </w:rPr>
        <w:t xml:space="preserve">A </w:t>
      </w:r>
      <w:proofErr w:type="gramStart"/>
      <w:r w:rsidRPr="00253AF7">
        <w:rPr>
          <w:lang w:val="es-ES" w:eastAsia="es-ES_tradnl"/>
        </w:rPr>
        <w:t>continuación</w:t>
      </w:r>
      <w:proofErr w:type="gramEnd"/>
      <w:r w:rsidR="005771C4">
        <w:rPr>
          <w:lang w:val="es-ES" w:eastAsia="es-ES_tradnl"/>
        </w:rPr>
        <w:t xml:space="preserve"> </w:t>
      </w:r>
      <w:r w:rsidRPr="00253AF7">
        <w:rPr>
          <w:lang w:val="es-ES" w:eastAsia="es-ES_tradnl"/>
        </w:rPr>
        <w:t xml:space="preserve">se exponen las </w:t>
      </w:r>
      <w:r w:rsidRPr="00253AF7">
        <w:rPr>
          <w:b/>
          <w:bCs/>
          <w:lang w:val="es-ES" w:eastAsia="es-ES_tradnl"/>
        </w:rPr>
        <w:t>características más significativas</w:t>
      </w:r>
      <w:r w:rsidRPr="00253AF7">
        <w:rPr>
          <w:lang w:val="es-ES" w:eastAsia="es-ES_tradnl"/>
        </w:rPr>
        <w:t xml:space="preserve"> que poseen en común todos los </w:t>
      </w:r>
      <w:r w:rsidRPr="00253AF7">
        <w:rPr>
          <w:b/>
          <w:bCs/>
          <w:lang w:val="es-ES" w:eastAsia="es-ES_tradnl"/>
        </w:rPr>
        <w:t>vertebrados,</w:t>
      </w:r>
      <w:r w:rsidRPr="00253AF7">
        <w:rPr>
          <w:lang w:val="es-ES" w:eastAsia="es-ES_tradnl"/>
        </w:rPr>
        <w:t xml:space="preserve"> como la presencia de cabeza, tronco, cola y extremidades, sistema nervioso desarrollado y un esqueleto interno con columna vertebral. Es muy importante que el alumnado asimile las ventajas que aporta la presencia de este tipo de estructuras con respecto a las estudiadas en los invertebrados. </w:t>
      </w:r>
    </w:p>
    <w:p w:rsidR="00253AF7" w:rsidRPr="00253AF7" w:rsidRDefault="00253AF7" w:rsidP="00253AF7">
      <w:pPr>
        <w:pStyle w:val="00TEXTOGENERAL2020"/>
        <w:rPr>
          <w:lang w:val="es-ES" w:eastAsia="es-ES_tradnl"/>
        </w:rPr>
      </w:pPr>
      <w:r w:rsidRPr="00253AF7">
        <w:rPr>
          <w:lang w:val="es-ES" w:eastAsia="es-ES_tradnl"/>
        </w:rPr>
        <w:t xml:space="preserve">El estudio de las diferentes clases de vertebrados se hace en </w:t>
      </w:r>
      <w:r w:rsidRPr="00253AF7">
        <w:rPr>
          <w:b/>
          <w:bCs/>
          <w:lang w:val="es-ES" w:eastAsia="es-ES_tradnl"/>
        </w:rPr>
        <w:t>orden cronológico</w:t>
      </w:r>
      <w:r w:rsidRPr="00253AF7">
        <w:rPr>
          <w:lang w:val="es-ES" w:eastAsia="es-ES_tradnl"/>
        </w:rPr>
        <w:t xml:space="preserve"> según su aparición en el planeta. Se debe hacer referencia a cómo se presentan las características que permitieron a los animales </w:t>
      </w:r>
      <w:r w:rsidRPr="00253AF7">
        <w:rPr>
          <w:b/>
          <w:bCs/>
          <w:lang w:val="es-ES" w:eastAsia="es-ES_tradnl"/>
        </w:rPr>
        <w:t>colonizar el medio terrestre,</w:t>
      </w:r>
      <w:r w:rsidRPr="00253AF7">
        <w:rPr>
          <w:lang w:val="es-ES" w:eastAsia="es-ES_tradnl"/>
        </w:rPr>
        <w:t xml:space="preserve"> o cómo cada grupo presenta caracteres más </w:t>
      </w:r>
      <w:r w:rsidRPr="00253AF7">
        <w:rPr>
          <w:b/>
          <w:bCs/>
          <w:lang w:val="es-ES" w:eastAsia="es-ES_tradnl"/>
        </w:rPr>
        <w:t>evolucionados</w:t>
      </w:r>
      <w:r w:rsidRPr="00253AF7">
        <w:rPr>
          <w:lang w:val="es-ES" w:eastAsia="es-ES_tradnl"/>
        </w:rPr>
        <w:t xml:space="preserve"> que el anterior. Gracias a la actividad de competencias </w:t>
      </w:r>
      <w:r w:rsidRPr="00253AF7">
        <w:rPr>
          <w:b/>
          <w:bCs/>
          <w:lang w:val="es-ES" w:eastAsia="es-ES_tradnl"/>
        </w:rPr>
        <w:t>“Cuánto hemos cambiado”,</w:t>
      </w:r>
      <w:r w:rsidRPr="00253AF7">
        <w:rPr>
          <w:lang w:val="es-ES" w:eastAsia="es-ES_tradnl"/>
        </w:rPr>
        <w:t xml:space="preserve"> del </w:t>
      </w:r>
      <w:r w:rsidRPr="00253AF7">
        <w:rPr>
          <w:b/>
          <w:bCs/>
          <w:lang w:val="es-ES" w:eastAsia="es-ES_tradnl"/>
        </w:rPr>
        <w:t>material digital,</w:t>
      </w:r>
      <w:r w:rsidRPr="00253AF7">
        <w:rPr>
          <w:lang w:val="es-ES" w:eastAsia="es-ES_tradnl"/>
        </w:rPr>
        <w:t xml:space="preserve"> se puede trabajar este proceso evolutivo. </w:t>
      </w:r>
    </w:p>
    <w:p w:rsidR="00253AF7" w:rsidRPr="00253AF7" w:rsidRDefault="00253AF7" w:rsidP="00253AF7">
      <w:pPr>
        <w:pStyle w:val="00TEXTOGENERAL2020"/>
        <w:rPr>
          <w:lang w:val="es-ES" w:eastAsia="es-ES_tradnl"/>
        </w:rPr>
      </w:pPr>
      <w:r w:rsidRPr="00253AF7">
        <w:rPr>
          <w:lang w:val="es-ES" w:eastAsia="es-ES_tradnl"/>
        </w:rPr>
        <w:t xml:space="preserve">A lo largo de toda la unidad, el estudio de los animales de cada grupo será básicamente </w:t>
      </w:r>
      <w:r w:rsidRPr="00253AF7">
        <w:rPr>
          <w:b/>
          <w:bCs/>
          <w:lang w:val="es-ES" w:eastAsia="es-ES_tradnl"/>
        </w:rPr>
        <w:t>descriptivo,</w:t>
      </w:r>
      <w:r w:rsidRPr="00253AF7">
        <w:rPr>
          <w:lang w:val="es-ES" w:eastAsia="es-ES_tradnl"/>
        </w:rPr>
        <w:t xml:space="preserve"> mientras que el metabolismo de las funciones vitales se estudiará en las siguientes unidades.</w:t>
      </w:r>
    </w:p>
    <w:p w:rsidR="00253AF7" w:rsidRPr="00253AF7" w:rsidRDefault="00253AF7" w:rsidP="007F60D3">
      <w:pPr>
        <w:pStyle w:val="00EPGRAFE2020"/>
        <w:rPr>
          <w:rFonts w:ascii="Minion Pro" w:hAnsi="Minion Pro" w:cs="Minion Pro"/>
          <w:spacing w:val="141"/>
          <w:lang w:val="es-ES" w:eastAsia="es-ES_tradnl"/>
        </w:rPr>
      </w:pPr>
      <w:r w:rsidRPr="00253AF7">
        <w:rPr>
          <w:lang w:val="es-ES" w:eastAsia="es-ES_tradnl"/>
        </w:rPr>
        <w:t xml:space="preserve">Epígrafe 2. Peces  </w:t>
      </w:r>
      <w:r w:rsidRPr="00253AF7">
        <w:rPr>
          <w:rFonts w:ascii="Minion Pro" w:hAnsi="Minion Pro" w:cs="Minion Pro"/>
          <w:spacing w:val="141"/>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Los peces son los </w:t>
      </w:r>
      <w:r w:rsidRPr="00253AF7">
        <w:rPr>
          <w:b/>
          <w:bCs/>
          <w:lang w:val="es-ES" w:eastAsia="es-ES_tradnl"/>
        </w:rPr>
        <w:t>vertebrados más antiguos.</w:t>
      </w:r>
      <w:r w:rsidRPr="00253AF7">
        <w:rPr>
          <w:lang w:val="es-ES" w:eastAsia="es-ES_tradnl"/>
        </w:rPr>
        <w:t xml:space="preserve"> Aunque no se explica el funcionamiento de las branquias (se estudiará en la unidad 10) se puede hacer alusión a ellas para aclarar al alumnado que estos animales, al tener respiración branquial, no han podido colonizar el </w:t>
      </w:r>
      <w:r w:rsidRPr="00253AF7">
        <w:rPr>
          <w:b/>
          <w:bCs/>
          <w:lang w:val="es-ES" w:eastAsia="es-ES_tradnl"/>
        </w:rPr>
        <w:t xml:space="preserve">medio terrestre. </w:t>
      </w:r>
    </w:p>
    <w:p w:rsidR="00253AF7" w:rsidRPr="00253AF7" w:rsidRDefault="00253AF7" w:rsidP="00253AF7">
      <w:pPr>
        <w:pStyle w:val="00TEXTOGENERAL2020"/>
        <w:rPr>
          <w:spacing w:val="-1"/>
          <w:lang w:val="es-ES" w:eastAsia="es-ES_tradnl"/>
        </w:rPr>
      </w:pPr>
      <w:r w:rsidRPr="00253AF7">
        <w:rPr>
          <w:spacing w:val="-1"/>
          <w:lang w:val="es-ES" w:eastAsia="es-ES_tradnl"/>
        </w:rPr>
        <w:t xml:space="preserve">Se identifica y destaca la morfología y tipos de aletas en el cuerpo de un pez. Se puede pedir al alumnado que amplíe la información sobre la función que cumplen los diferentes tipos de aletas, las cuales, según su posición, pueden servir para impulsar al pez hacia delante, mantener el rumbo a modo de timón, o permitirle girar hacia los lados. También se observará en los laterales una franja en la que las escamas tienen una forma diferente, la </w:t>
      </w:r>
      <w:r w:rsidRPr="00253AF7">
        <w:rPr>
          <w:b/>
          <w:bCs/>
          <w:spacing w:val="-1"/>
          <w:lang w:val="es-ES" w:eastAsia="es-ES_tradnl"/>
        </w:rPr>
        <w:t>línea lateral,</w:t>
      </w:r>
      <w:r w:rsidRPr="00253AF7">
        <w:rPr>
          <w:spacing w:val="-1"/>
          <w:lang w:val="es-ES" w:eastAsia="es-ES_tradnl"/>
        </w:rPr>
        <w:t xml:space="preserve"> implicada en la detección del movimiento y las vibraciones del agua que los rodea. Aunque no se hace referencia a las funciones vitales, se puede comentar que los peces poseen el </w:t>
      </w:r>
      <w:r w:rsidRPr="00253AF7">
        <w:rPr>
          <w:b/>
          <w:bCs/>
          <w:spacing w:val="-1"/>
          <w:lang w:val="es-ES" w:eastAsia="es-ES_tradnl"/>
        </w:rPr>
        <w:t>sentido del olfato</w:t>
      </w:r>
      <w:r w:rsidRPr="00253AF7">
        <w:rPr>
          <w:spacing w:val="-1"/>
          <w:lang w:val="es-ES" w:eastAsia="es-ES_tradnl"/>
        </w:rPr>
        <w:t xml:space="preserve"> muy </w:t>
      </w:r>
      <w:r w:rsidRPr="00253AF7">
        <w:rPr>
          <w:spacing w:val="-1"/>
          <w:lang w:val="es-ES" w:eastAsia="es-ES_tradnl"/>
        </w:rPr>
        <w:lastRenderedPageBreak/>
        <w:t xml:space="preserve">desarrollado, mientras la </w:t>
      </w:r>
      <w:r w:rsidRPr="00253AF7">
        <w:rPr>
          <w:b/>
          <w:bCs/>
          <w:spacing w:val="-1"/>
          <w:lang w:val="es-ES" w:eastAsia="es-ES_tradnl"/>
        </w:rPr>
        <w:t>visión no es muy aguda,</w:t>
      </w:r>
      <w:r w:rsidRPr="00253AF7">
        <w:rPr>
          <w:spacing w:val="-1"/>
          <w:lang w:val="es-ES" w:eastAsia="es-ES_tradnl"/>
        </w:rPr>
        <w:t xml:space="preserve"> y sus ojos carecen de párpados, pues no necesitan mantenerlos húmedos. </w:t>
      </w:r>
    </w:p>
    <w:p w:rsidR="00253AF7" w:rsidRPr="00253AF7" w:rsidRDefault="00253AF7" w:rsidP="007F60D3">
      <w:pPr>
        <w:pStyle w:val="00EPGRAFE2020"/>
        <w:rPr>
          <w:lang w:val="es-ES" w:eastAsia="es-ES_tradnl"/>
        </w:rPr>
      </w:pPr>
      <w:r w:rsidRPr="00253AF7">
        <w:rPr>
          <w:lang w:val="es-ES" w:eastAsia="es-ES_tradnl"/>
        </w:rPr>
        <w:t>Epígrafe 3. Anfibios</w:t>
      </w:r>
      <w:r w:rsidRPr="00253AF7">
        <w:rPr>
          <w:rFonts w:ascii="Exo" w:hAnsi="Exo" w:cs="Exo"/>
          <w:bCs/>
          <w:spacing w:val="166"/>
          <w:sz w:val="26"/>
          <w:szCs w:val="26"/>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Se estima que los anfibios evolucionaron a partir de </w:t>
      </w:r>
      <w:r w:rsidRPr="00253AF7">
        <w:rPr>
          <w:b/>
          <w:bCs/>
          <w:lang w:val="es-ES" w:eastAsia="es-ES_tradnl"/>
        </w:rPr>
        <w:t>peces pulmonados</w:t>
      </w:r>
      <w:r w:rsidRPr="00253AF7">
        <w:rPr>
          <w:lang w:val="es-ES" w:eastAsia="es-ES_tradnl"/>
        </w:rPr>
        <w:t xml:space="preserve"> en el Paleozoico (Devónico). Puede resultar llamativo para el alumnado el hecho de que algunos de los anfibios más antiguos llegaron a superar los </w:t>
      </w:r>
      <w:r w:rsidRPr="00253AF7">
        <w:rPr>
          <w:b/>
          <w:bCs/>
          <w:lang w:val="es-ES" w:eastAsia="es-ES_tradnl"/>
        </w:rPr>
        <w:t>tres metros</w:t>
      </w:r>
      <w:r w:rsidRPr="00253AF7">
        <w:rPr>
          <w:lang w:val="es-ES" w:eastAsia="es-ES_tradnl"/>
        </w:rPr>
        <w:t xml:space="preserve"> de longitud. Se hace especial referencia a la </w:t>
      </w:r>
      <w:r w:rsidRPr="00253AF7">
        <w:rPr>
          <w:b/>
          <w:bCs/>
          <w:lang w:val="es-ES" w:eastAsia="es-ES_tradnl"/>
        </w:rPr>
        <w:t>respiración</w:t>
      </w:r>
      <w:r w:rsidRPr="00253AF7">
        <w:rPr>
          <w:lang w:val="es-ES" w:eastAsia="es-ES_tradnl"/>
        </w:rPr>
        <w:t xml:space="preserve"> por ser una de las características distintivas de este grupo. Los anfibios son el primer grupo de vertebrados que presenta </w:t>
      </w:r>
      <w:r w:rsidRPr="00253AF7">
        <w:rPr>
          <w:b/>
          <w:bCs/>
          <w:lang w:val="es-ES" w:eastAsia="es-ES_tradnl"/>
        </w:rPr>
        <w:t>pulmones,</w:t>
      </w:r>
      <w:r w:rsidRPr="00253AF7">
        <w:rPr>
          <w:lang w:val="es-ES" w:eastAsia="es-ES_tradnl"/>
        </w:rPr>
        <w:t xml:space="preserve"> dos sacos pequeños que se llenan del aire captado a través de las fosas nasales. Gracias a ello fueron los primeros vertebrados que colonizaron el </w:t>
      </w:r>
      <w:r w:rsidRPr="00253AF7">
        <w:rPr>
          <w:b/>
          <w:bCs/>
          <w:lang w:val="es-ES" w:eastAsia="es-ES_tradnl"/>
        </w:rPr>
        <w:t>medio terrestre;</w:t>
      </w:r>
      <w:r w:rsidRPr="00253AF7">
        <w:rPr>
          <w:lang w:val="es-ES" w:eastAsia="es-ES_tradnl"/>
        </w:rPr>
        <w:t xml:space="preserve"> sin </w:t>
      </w:r>
      <w:proofErr w:type="gramStart"/>
      <w:r w:rsidRPr="00253AF7">
        <w:rPr>
          <w:lang w:val="es-ES" w:eastAsia="es-ES_tradnl"/>
        </w:rPr>
        <w:t>embargo</w:t>
      </w:r>
      <w:proofErr w:type="gramEnd"/>
      <w:r w:rsidRPr="00253AF7">
        <w:rPr>
          <w:lang w:val="es-ES" w:eastAsia="es-ES_tradnl"/>
        </w:rPr>
        <w:t xml:space="preserve"> al ser sus pulmones muy simples, necesitan además de la </w:t>
      </w:r>
      <w:r w:rsidRPr="00253AF7">
        <w:rPr>
          <w:b/>
          <w:bCs/>
          <w:lang w:val="es-ES" w:eastAsia="es-ES_tradnl"/>
        </w:rPr>
        <w:t xml:space="preserve">respiración cutánea. </w:t>
      </w:r>
      <w:r w:rsidRPr="00253AF7">
        <w:rPr>
          <w:lang w:val="es-ES" w:eastAsia="es-ES_tradnl"/>
        </w:rPr>
        <w:t xml:space="preserve">Esto determina que presenten la piel desnuda y que deba permanecer siempre húmeda. Por otro lado, otra peculiaridad de estos animales es que siguen vinculados al </w:t>
      </w:r>
      <w:r w:rsidRPr="00253AF7">
        <w:rPr>
          <w:b/>
          <w:bCs/>
          <w:lang w:val="es-ES" w:eastAsia="es-ES_tradnl"/>
        </w:rPr>
        <w:t>agua</w:t>
      </w:r>
      <w:r w:rsidRPr="00253AF7">
        <w:rPr>
          <w:lang w:val="es-ES" w:eastAsia="es-ES_tradnl"/>
        </w:rPr>
        <w:t xml:space="preserve"> para la </w:t>
      </w:r>
      <w:r w:rsidRPr="00253AF7">
        <w:rPr>
          <w:b/>
          <w:bCs/>
          <w:lang w:val="es-ES" w:eastAsia="es-ES_tradnl"/>
        </w:rPr>
        <w:t>reproducción,</w:t>
      </w:r>
      <w:r w:rsidRPr="00253AF7">
        <w:rPr>
          <w:lang w:val="es-ES" w:eastAsia="es-ES_tradnl"/>
        </w:rPr>
        <w:t xml:space="preserve"> por lo que constituyen una </w:t>
      </w:r>
      <w:r w:rsidRPr="00253AF7">
        <w:rPr>
          <w:b/>
          <w:bCs/>
          <w:lang w:val="es-ES" w:eastAsia="es-ES_tradnl"/>
        </w:rPr>
        <w:t>transición entre el medio acuático y el terrestre</w:t>
      </w:r>
      <w:r w:rsidRPr="00253AF7">
        <w:rPr>
          <w:lang w:val="es-ES" w:eastAsia="es-ES_tradnl"/>
        </w:rPr>
        <w:t xml:space="preserve">. En unidades posteriores se abordará con más detalle la reproducción de los anfibios. </w:t>
      </w:r>
    </w:p>
    <w:p w:rsidR="00253AF7" w:rsidRPr="00253AF7" w:rsidRDefault="00253AF7" w:rsidP="00253AF7">
      <w:pPr>
        <w:pStyle w:val="00TEXTOGENERAL2020"/>
        <w:rPr>
          <w:lang w:val="es-ES" w:eastAsia="es-ES_tradnl"/>
        </w:rPr>
      </w:pPr>
      <w:r w:rsidRPr="00253AF7">
        <w:rPr>
          <w:lang w:val="es-ES" w:eastAsia="es-ES_tradnl"/>
        </w:rPr>
        <w:t xml:space="preserve">Aunque no se mencionan otras características relacionadas con las funciones vitales, si se estima oportuno se pueden señalar otras particularidades propias del grupo. Por ejemplo, el sentido del </w:t>
      </w:r>
      <w:r w:rsidRPr="00253AF7">
        <w:rPr>
          <w:b/>
          <w:bCs/>
          <w:lang w:val="es-ES" w:eastAsia="es-ES_tradnl"/>
        </w:rPr>
        <w:t>oído</w:t>
      </w:r>
      <w:r w:rsidRPr="00253AF7">
        <w:rPr>
          <w:lang w:val="es-ES" w:eastAsia="es-ES_tradnl"/>
        </w:rPr>
        <w:t xml:space="preserve"> está bien desarrollado en los anfibios, ya que muchos de ellos </w:t>
      </w:r>
      <w:r w:rsidRPr="00253AF7">
        <w:rPr>
          <w:b/>
          <w:bCs/>
          <w:lang w:val="es-ES" w:eastAsia="es-ES_tradnl"/>
        </w:rPr>
        <w:t>croan</w:t>
      </w:r>
      <w:r w:rsidRPr="00253AF7">
        <w:rPr>
          <w:lang w:val="es-ES" w:eastAsia="es-ES_tradnl"/>
        </w:rPr>
        <w:t xml:space="preserve"> para el </w:t>
      </w:r>
      <w:r w:rsidRPr="00253AF7">
        <w:rPr>
          <w:b/>
          <w:bCs/>
          <w:lang w:val="es-ES" w:eastAsia="es-ES_tradnl"/>
        </w:rPr>
        <w:t>apareamiento.</w:t>
      </w:r>
      <w:r w:rsidRPr="00253AF7">
        <w:rPr>
          <w:lang w:val="es-ES" w:eastAsia="es-ES_tradnl"/>
        </w:rPr>
        <w:t xml:space="preserve"> Los machos de los Anuros tienen la capacidad de emitir sonidos haciendo circular el aire de los pulmones a través de las cuerdas vocales de la laringe.</w:t>
      </w:r>
    </w:p>
    <w:p w:rsidR="00253AF7" w:rsidRPr="00253AF7" w:rsidRDefault="00253AF7" w:rsidP="00253AF7">
      <w:pPr>
        <w:pStyle w:val="00TEXTOGENERAL2020"/>
        <w:rPr>
          <w:lang w:val="es-ES" w:eastAsia="es-ES_tradnl"/>
        </w:rPr>
      </w:pPr>
      <w:r w:rsidRPr="00253AF7">
        <w:rPr>
          <w:lang w:val="es-ES" w:eastAsia="es-ES_tradnl"/>
        </w:rPr>
        <w:t xml:space="preserve">Mediante la actividad de competencias clave “El sapo partero”, del material digital, se puede conocer más acerca del mecanismo de </w:t>
      </w:r>
      <w:r w:rsidRPr="00253AF7">
        <w:rPr>
          <w:b/>
          <w:bCs/>
          <w:lang w:val="es-ES" w:eastAsia="es-ES_tradnl"/>
        </w:rPr>
        <w:t>reproducción</w:t>
      </w:r>
      <w:r w:rsidRPr="00253AF7">
        <w:rPr>
          <w:lang w:val="es-ES" w:eastAsia="es-ES_tradnl"/>
        </w:rPr>
        <w:t xml:space="preserve"> de estos animales. </w:t>
      </w:r>
      <w:proofErr w:type="gramStart"/>
      <w:r w:rsidRPr="00253AF7">
        <w:rPr>
          <w:lang w:val="es-ES" w:eastAsia="es-ES_tradnl"/>
        </w:rPr>
        <w:t>Además</w:t>
      </w:r>
      <w:proofErr w:type="gramEnd"/>
      <w:r w:rsidRPr="00253AF7">
        <w:rPr>
          <w:lang w:val="es-ES" w:eastAsia="es-ES_tradnl"/>
        </w:rPr>
        <w:t xml:space="preserve"> servirá para que el alumnado tome conciencia de que muchos de estos animales pueden estar pronto amenazados de </w:t>
      </w:r>
      <w:r w:rsidRPr="00253AF7">
        <w:rPr>
          <w:b/>
          <w:bCs/>
          <w:lang w:val="es-ES" w:eastAsia="es-ES_tradnl"/>
        </w:rPr>
        <w:t>extinción.</w:t>
      </w:r>
    </w:p>
    <w:p w:rsidR="00253AF7" w:rsidRPr="00253AF7" w:rsidRDefault="00253AF7" w:rsidP="007F60D3">
      <w:pPr>
        <w:pStyle w:val="00EPGRAFE2020"/>
        <w:rPr>
          <w:lang w:val="es-ES" w:eastAsia="es-ES_tradnl"/>
        </w:rPr>
      </w:pPr>
      <w:r w:rsidRPr="00253AF7">
        <w:rPr>
          <w:lang w:val="es-ES" w:eastAsia="es-ES_tradnl"/>
        </w:rPr>
        <w:t xml:space="preserve">Epígrafe 4. Reptiles   </w:t>
      </w:r>
      <w:r w:rsidRPr="00253AF7">
        <w:rPr>
          <w:rFonts w:ascii="Minion Pro" w:hAnsi="Minion Pro" w:cs="Minion Pro"/>
          <w:spacing w:val="141"/>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Se estima que los reptiles descendieron de los </w:t>
      </w:r>
      <w:r w:rsidRPr="00253AF7">
        <w:rPr>
          <w:b/>
          <w:bCs/>
          <w:lang w:val="es-ES" w:eastAsia="es-ES_tradnl"/>
        </w:rPr>
        <w:t>anfibios</w:t>
      </w:r>
      <w:r w:rsidRPr="00253AF7">
        <w:rPr>
          <w:lang w:val="es-ES" w:eastAsia="es-ES_tradnl"/>
        </w:rPr>
        <w:t xml:space="preserve"> durante el Carbonífero, aunque fueron mucho más diversos y abundantes en la Era Secundaria (Mesozoico). Los reptiles están totalmente adaptados a la vida en </w:t>
      </w:r>
      <w:r w:rsidRPr="00253AF7">
        <w:rPr>
          <w:b/>
          <w:bCs/>
          <w:lang w:val="es-ES" w:eastAsia="es-ES_tradnl"/>
        </w:rPr>
        <w:t>tierra.</w:t>
      </w:r>
      <w:r w:rsidRPr="00253AF7">
        <w:rPr>
          <w:lang w:val="es-ES" w:eastAsia="es-ES_tradnl"/>
        </w:rPr>
        <w:t xml:space="preserve"> Para conservar la humedad su </w:t>
      </w:r>
      <w:r w:rsidRPr="00253AF7">
        <w:rPr>
          <w:b/>
          <w:bCs/>
          <w:lang w:val="es-ES" w:eastAsia="es-ES_tradnl"/>
        </w:rPr>
        <w:t xml:space="preserve">piel </w:t>
      </w:r>
      <w:r w:rsidRPr="00253AF7">
        <w:rPr>
          <w:lang w:val="es-ES" w:eastAsia="es-ES_tradnl"/>
        </w:rPr>
        <w:t xml:space="preserve">es </w:t>
      </w:r>
      <w:r w:rsidRPr="00253AF7">
        <w:rPr>
          <w:b/>
          <w:bCs/>
          <w:lang w:val="es-ES" w:eastAsia="es-ES_tradnl"/>
        </w:rPr>
        <w:t>impermeable</w:t>
      </w:r>
      <w:r w:rsidRPr="00253AF7">
        <w:rPr>
          <w:lang w:val="es-ES" w:eastAsia="es-ES_tradnl"/>
        </w:rPr>
        <w:t xml:space="preserve">, queratinizada y con reducción de glándulas. Por hacer una comparación evolutiva, se habla de la </w:t>
      </w:r>
      <w:r w:rsidRPr="00253AF7">
        <w:rPr>
          <w:b/>
          <w:bCs/>
          <w:lang w:val="es-ES" w:eastAsia="es-ES_tradnl"/>
        </w:rPr>
        <w:t>respiración,</w:t>
      </w:r>
      <w:r w:rsidRPr="00253AF7">
        <w:rPr>
          <w:lang w:val="es-ES" w:eastAsia="es-ES_tradnl"/>
        </w:rPr>
        <w:t xml:space="preserve"> haciendo referencia a que los pulmones de los reptiles son más evolucionados que los de los anfibios y no presentan branquias en ningún momento de su vida. Por otra parte, sus </w:t>
      </w:r>
      <w:r w:rsidRPr="00253AF7">
        <w:rPr>
          <w:b/>
          <w:bCs/>
          <w:lang w:val="es-ES" w:eastAsia="es-ES_tradnl"/>
        </w:rPr>
        <w:t>huevos</w:t>
      </w:r>
      <w:r w:rsidRPr="00253AF7">
        <w:rPr>
          <w:lang w:val="es-ES" w:eastAsia="es-ES_tradnl"/>
        </w:rPr>
        <w:t xml:space="preserve"> tienen cáscaras casi impermeables. Todas estas características les permiten vivir lejos del agua y en los </w:t>
      </w:r>
      <w:r w:rsidRPr="00253AF7">
        <w:rPr>
          <w:b/>
          <w:bCs/>
          <w:lang w:val="es-ES" w:eastAsia="es-ES_tradnl"/>
        </w:rPr>
        <w:t>hábitats</w:t>
      </w:r>
      <w:r w:rsidRPr="00253AF7">
        <w:rPr>
          <w:lang w:val="es-ES" w:eastAsia="es-ES_tradnl"/>
        </w:rPr>
        <w:t xml:space="preserve"> más</w:t>
      </w:r>
      <w:r w:rsidRPr="00253AF7">
        <w:rPr>
          <w:b/>
          <w:bCs/>
          <w:lang w:val="es-ES" w:eastAsia="es-ES_tradnl"/>
        </w:rPr>
        <w:t xml:space="preserve"> secos</w:t>
      </w:r>
      <w:r w:rsidRPr="00253AF7">
        <w:rPr>
          <w:lang w:val="es-ES" w:eastAsia="es-ES_tradnl"/>
        </w:rPr>
        <w:t xml:space="preserve"> del mundo, lo que supone la conquista definitiva del medio terrestre. A pesar de ser más evolucionados, no regulan su temperatura corporal, por lo que durante el</w:t>
      </w:r>
      <w:r w:rsidRPr="00253AF7">
        <w:rPr>
          <w:b/>
          <w:bCs/>
          <w:lang w:val="es-ES" w:eastAsia="es-ES_tradnl"/>
        </w:rPr>
        <w:t xml:space="preserve"> invierno</w:t>
      </w:r>
      <w:r w:rsidRPr="00253AF7">
        <w:rPr>
          <w:lang w:val="es-ES" w:eastAsia="es-ES_tradnl"/>
        </w:rPr>
        <w:t xml:space="preserve"> viven períodos de</w:t>
      </w:r>
      <w:r w:rsidRPr="00253AF7">
        <w:rPr>
          <w:b/>
          <w:bCs/>
          <w:lang w:val="es-ES" w:eastAsia="es-ES_tradnl"/>
        </w:rPr>
        <w:t xml:space="preserve"> letargo.</w:t>
      </w:r>
    </w:p>
    <w:p w:rsidR="00253AF7" w:rsidRPr="00253AF7" w:rsidRDefault="00253AF7" w:rsidP="007F60D3">
      <w:pPr>
        <w:pStyle w:val="00EPGRAFE2020"/>
        <w:rPr>
          <w:lang w:val="es-ES" w:eastAsia="es-ES_tradnl"/>
        </w:rPr>
      </w:pPr>
      <w:r w:rsidRPr="00253AF7">
        <w:rPr>
          <w:lang w:val="es-ES" w:eastAsia="es-ES_tradnl"/>
        </w:rPr>
        <w:t xml:space="preserve">Epígrafe 5. Aves  </w:t>
      </w:r>
      <w:r w:rsidRPr="00253AF7">
        <w:rPr>
          <w:rFonts w:ascii="Minion Pro" w:hAnsi="Minion Pro" w:cs="Minion Pro"/>
          <w:spacing w:val="141"/>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Las </w:t>
      </w:r>
      <w:r w:rsidRPr="00253AF7">
        <w:rPr>
          <w:b/>
          <w:bCs/>
          <w:lang w:val="es-ES" w:eastAsia="es-ES_tradnl"/>
        </w:rPr>
        <w:t>aves</w:t>
      </w:r>
      <w:r w:rsidRPr="00253AF7">
        <w:rPr>
          <w:lang w:val="es-ES" w:eastAsia="es-ES_tradnl"/>
        </w:rPr>
        <w:t xml:space="preserve"> aparecen en el Jurásico </w:t>
      </w:r>
      <w:r w:rsidRPr="00253AF7">
        <w:rPr>
          <w:b/>
          <w:bCs/>
          <w:lang w:val="es-ES" w:eastAsia="es-ES_tradnl"/>
        </w:rPr>
        <w:t>a partir</w:t>
      </w:r>
      <w:r w:rsidRPr="00253AF7">
        <w:rPr>
          <w:lang w:val="es-ES" w:eastAsia="es-ES_tradnl"/>
        </w:rPr>
        <w:t xml:space="preserve"> de los </w:t>
      </w:r>
      <w:r w:rsidRPr="00253AF7">
        <w:rPr>
          <w:b/>
          <w:bCs/>
          <w:lang w:val="es-ES" w:eastAsia="es-ES_tradnl"/>
        </w:rPr>
        <w:t>reptiles</w:t>
      </w:r>
      <w:r w:rsidRPr="00253AF7">
        <w:rPr>
          <w:lang w:val="es-ES" w:eastAsia="es-ES_tradnl"/>
        </w:rPr>
        <w:t xml:space="preserve"> y están totalmente adaptadas al medio </w:t>
      </w:r>
      <w:r w:rsidRPr="00253AF7">
        <w:rPr>
          <w:b/>
          <w:bCs/>
          <w:lang w:val="es-ES" w:eastAsia="es-ES_tradnl"/>
        </w:rPr>
        <w:t>terrestre.</w:t>
      </w:r>
      <w:r w:rsidRPr="00253AF7">
        <w:rPr>
          <w:lang w:val="es-ES" w:eastAsia="es-ES_tradnl"/>
        </w:rPr>
        <w:t xml:space="preserve"> También se reproducen por </w:t>
      </w:r>
      <w:r w:rsidRPr="00253AF7">
        <w:rPr>
          <w:b/>
          <w:bCs/>
          <w:lang w:val="es-ES" w:eastAsia="es-ES_tradnl"/>
        </w:rPr>
        <w:t>huevos</w:t>
      </w:r>
      <w:r w:rsidRPr="00253AF7">
        <w:rPr>
          <w:lang w:val="es-ES" w:eastAsia="es-ES_tradnl"/>
        </w:rPr>
        <w:t xml:space="preserve"> de cáscara impermeable (aunque tienen que ser incubados) y estructuralmente son muy parecidos a los de los reptiles.</w:t>
      </w:r>
    </w:p>
    <w:p w:rsidR="00253AF7" w:rsidRPr="00253AF7" w:rsidRDefault="00253AF7" w:rsidP="00253AF7">
      <w:pPr>
        <w:pStyle w:val="00TEXTOGENERAL2020"/>
        <w:rPr>
          <w:lang w:val="es-ES" w:eastAsia="es-ES_tradnl"/>
        </w:rPr>
      </w:pPr>
      <w:r w:rsidRPr="00253AF7">
        <w:rPr>
          <w:lang w:val="es-ES" w:eastAsia="es-ES_tradnl"/>
        </w:rPr>
        <w:t xml:space="preserve">Las aves presentan </w:t>
      </w:r>
      <w:r w:rsidRPr="00253AF7">
        <w:rPr>
          <w:b/>
          <w:bCs/>
          <w:lang w:val="es-ES" w:eastAsia="es-ES_tradnl"/>
        </w:rPr>
        <w:t>uniformidad</w:t>
      </w:r>
      <w:r w:rsidRPr="00253AF7">
        <w:rPr>
          <w:lang w:val="es-ES" w:eastAsia="es-ES_tradnl"/>
        </w:rPr>
        <w:t xml:space="preserve"> en su</w:t>
      </w:r>
      <w:r w:rsidRPr="00253AF7">
        <w:rPr>
          <w:b/>
          <w:bCs/>
          <w:lang w:val="es-ES" w:eastAsia="es-ES_tradnl"/>
        </w:rPr>
        <w:t xml:space="preserve"> estructura</w:t>
      </w:r>
      <w:r w:rsidRPr="00253AF7">
        <w:rPr>
          <w:lang w:val="es-ES" w:eastAsia="es-ES_tradnl"/>
        </w:rPr>
        <w:t xml:space="preserve"> a pesar de estar adaptadas a diferentes hábitats, probablemente debido a que su evolución ha ido encaminada a desarrollar el </w:t>
      </w:r>
      <w:r w:rsidRPr="00253AF7">
        <w:rPr>
          <w:b/>
          <w:bCs/>
          <w:lang w:val="es-ES" w:eastAsia="es-ES_tradnl"/>
        </w:rPr>
        <w:t>vuelo,</w:t>
      </w:r>
      <w:r w:rsidRPr="00253AF7">
        <w:rPr>
          <w:lang w:val="es-ES" w:eastAsia="es-ES_tradnl"/>
        </w:rPr>
        <w:t xml:space="preserve"> lo que restringe su diversidad de formas. Aunque en la unidad 10 se estudiará con detenimiento, como ejemplo de adaptación al vuelo de las aves se cita que estas, en lugar de inspirar y espirar, presentan </w:t>
      </w:r>
      <w:r w:rsidRPr="00253AF7">
        <w:rPr>
          <w:b/>
          <w:bCs/>
          <w:lang w:val="es-ES" w:eastAsia="es-ES_tradnl"/>
        </w:rPr>
        <w:t>sacos aéreos</w:t>
      </w:r>
      <w:r w:rsidRPr="00253AF7">
        <w:rPr>
          <w:lang w:val="es-ES" w:eastAsia="es-ES_tradnl"/>
        </w:rPr>
        <w:t xml:space="preserve"> por los que el aire fluye continuamente. Esto les permite un mayor aporte de </w:t>
      </w:r>
      <w:r w:rsidRPr="00253AF7">
        <w:rPr>
          <w:b/>
          <w:bCs/>
          <w:lang w:val="es-ES" w:eastAsia="es-ES_tradnl"/>
        </w:rPr>
        <w:t>oxígeno</w:t>
      </w:r>
      <w:r w:rsidRPr="00253AF7">
        <w:rPr>
          <w:lang w:val="es-ES" w:eastAsia="es-ES_tradnl"/>
        </w:rPr>
        <w:t xml:space="preserve"> que a los mamíferos de igual tamaño, además de ayudarles a mantenerse en el aire y a conservar su temperatura. </w:t>
      </w:r>
    </w:p>
    <w:p w:rsidR="00253AF7" w:rsidRPr="00253AF7" w:rsidRDefault="00253AF7" w:rsidP="00253AF7">
      <w:pPr>
        <w:pStyle w:val="00TEXTOGENERAL2020"/>
        <w:rPr>
          <w:lang w:val="es-ES" w:eastAsia="es-ES_tradnl"/>
        </w:rPr>
      </w:pPr>
      <w:r w:rsidRPr="00253AF7">
        <w:rPr>
          <w:lang w:val="es-ES" w:eastAsia="es-ES_tradnl"/>
        </w:rPr>
        <w:t xml:space="preserve">En la </w:t>
      </w:r>
      <w:r w:rsidRPr="00253AF7">
        <w:rPr>
          <w:b/>
          <w:bCs/>
          <w:lang w:val="es-ES" w:eastAsia="es-ES_tradnl"/>
        </w:rPr>
        <w:t>adaptación</w:t>
      </w:r>
      <w:r w:rsidRPr="00253AF7">
        <w:rPr>
          <w:lang w:val="es-ES" w:eastAsia="es-ES_tradnl"/>
        </w:rPr>
        <w:t xml:space="preserve"> de la forma del </w:t>
      </w:r>
      <w:r w:rsidRPr="00253AF7">
        <w:rPr>
          <w:b/>
          <w:bCs/>
          <w:lang w:val="es-ES" w:eastAsia="es-ES_tradnl"/>
        </w:rPr>
        <w:t>pico</w:t>
      </w:r>
      <w:r w:rsidRPr="00253AF7">
        <w:rPr>
          <w:lang w:val="es-ES" w:eastAsia="es-ES_tradnl"/>
        </w:rPr>
        <w:t xml:space="preserve"> al </w:t>
      </w:r>
      <w:r w:rsidRPr="00253AF7">
        <w:rPr>
          <w:b/>
          <w:bCs/>
          <w:lang w:val="es-ES" w:eastAsia="es-ES_tradnl"/>
        </w:rPr>
        <w:t>tipo de alimentación</w:t>
      </w:r>
      <w:r w:rsidRPr="00253AF7">
        <w:rPr>
          <w:lang w:val="es-ES" w:eastAsia="es-ES_tradnl"/>
        </w:rPr>
        <w:t xml:space="preserve"> sí se pueden establecer diferencias entre las aves. Si se estima conveniente se puede aludir a sus </w:t>
      </w:r>
      <w:r w:rsidRPr="00253AF7">
        <w:rPr>
          <w:b/>
          <w:bCs/>
          <w:lang w:val="es-ES" w:eastAsia="es-ES_tradnl"/>
        </w:rPr>
        <w:t>hábitos alimenticios,</w:t>
      </w:r>
      <w:r w:rsidRPr="00253AF7">
        <w:rPr>
          <w:lang w:val="es-ES" w:eastAsia="es-ES_tradnl"/>
        </w:rPr>
        <w:t xml:space="preserve"> que son muy </w:t>
      </w:r>
      <w:r w:rsidRPr="00253AF7">
        <w:rPr>
          <w:b/>
          <w:bCs/>
          <w:lang w:val="es-ES" w:eastAsia="es-ES_tradnl"/>
        </w:rPr>
        <w:t>variados;</w:t>
      </w:r>
      <w:r w:rsidRPr="00253AF7">
        <w:rPr>
          <w:lang w:val="es-ES" w:eastAsia="es-ES_tradnl"/>
        </w:rPr>
        <w:t xml:space="preserve"> las hay carnívoras, depredadoras o carroñeras, muchas cazan insectos en pleno vuelo, y las acuáticas pescan peces, capturan invertebrados del fango o filtran el alimento del agua. Otras son herbívoras, y se alimentan de grano o hierba. Así, si se alimentan de grano tienen el pico corto y fuerte; si se alimentan de carne tienen el pico apropiado para desgarrar, si se alimentan de peces lo tienen aplanado para pescarlos, etc.</w:t>
      </w:r>
    </w:p>
    <w:p w:rsidR="00253AF7" w:rsidRPr="00253AF7" w:rsidRDefault="00253AF7" w:rsidP="007F60D3">
      <w:pPr>
        <w:pStyle w:val="00EPGRAFE2020"/>
        <w:rPr>
          <w:rFonts w:ascii="Exo" w:hAnsi="Exo" w:cs="Exo"/>
          <w:bCs/>
          <w:sz w:val="26"/>
          <w:szCs w:val="26"/>
          <w:lang w:val="es-ES" w:eastAsia="es-ES_tradnl"/>
        </w:rPr>
      </w:pPr>
      <w:r w:rsidRPr="00253AF7">
        <w:rPr>
          <w:lang w:val="es-ES" w:eastAsia="es-ES_tradnl"/>
        </w:rPr>
        <w:t xml:space="preserve">Epígrafe 6. Mamíferos </w:t>
      </w:r>
      <w:r w:rsidRPr="00253AF7">
        <w:rPr>
          <w:rFonts w:ascii="Exo" w:hAnsi="Exo" w:cs="Exo"/>
          <w:bCs/>
          <w:sz w:val="26"/>
          <w:szCs w:val="26"/>
          <w:lang w:val="es-ES" w:eastAsia="es-ES_tradnl"/>
        </w:rPr>
        <w:t xml:space="preserve"> </w:t>
      </w:r>
      <w:r w:rsidRPr="00253AF7">
        <w:rPr>
          <w:rFonts w:ascii="Minion Pro" w:hAnsi="Minion Pro" w:cs="Minion Pro"/>
          <w:spacing w:val="166"/>
          <w:sz w:val="26"/>
          <w:szCs w:val="26"/>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Este grupo alcanza el </w:t>
      </w:r>
      <w:r w:rsidRPr="00253AF7">
        <w:rPr>
          <w:b/>
          <w:bCs/>
          <w:lang w:val="es-ES" w:eastAsia="es-ES_tradnl"/>
        </w:rPr>
        <w:t>culmen de la evolución</w:t>
      </w:r>
      <w:r w:rsidRPr="00253AF7">
        <w:rPr>
          <w:lang w:val="es-ES" w:eastAsia="es-ES_tradnl"/>
        </w:rPr>
        <w:t xml:space="preserve"> en vertebrados. Conviene resaltar su enorme </w:t>
      </w:r>
      <w:r w:rsidRPr="00253AF7">
        <w:rPr>
          <w:b/>
          <w:bCs/>
          <w:lang w:val="es-ES" w:eastAsia="es-ES_tradnl"/>
        </w:rPr>
        <w:t>variedad</w:t>
      </w:r>
      <w:r w:rsidRPr="00253AF7">
        <w:rPr>
          <w:lang w:val="es-ES" w:eastAsia="es-ES_tradnl"/>
        </w:rPr>
        <w:t xml:space="preserve"> en cuanto a tamaños, formas y adaptaciones, lo que hace que puedan vivir desde en las zonas más frías hasta en los </w:t>
      </w:r>
      <w:r w:rsidRPr="00253AF7">
        <w:rPr>
          <w:lang w:val="es-ES" w:eastAsia="es-ES_tradnl"/>
        </w:rPr>
        <w:lastRenderedPageBreak/>
        <w:t xml:space="preserve">desiertos. Para entender las </w:t>
      </w:r>
      <w:r w:rsidRPr="00253AF7">
        <w:rPr>
          <w:b/>
          <w:bCs/>
          <w:lang w:val="es-ES" w:eastAsia="es-ES_tradnl"/>
        </w:rPr>
        <w:t>características</w:t>
      </w:r>
      <w:r w:rsidRPr="00253AF7">
        <w:rPr>
          <w:lang w:val="es-ES" w:eastAsia="es-ES_tradnl"/>
        </w:rPr>
        <w:t xml:space="preserve"> del grupo es necesario hacer referencia a la presencia de un </w:t>
      </w:r>
      <w:r w:rsidRPr="00253AF7">
        <w:rPr>
          <w:b/>
          <w:bCs/>
          <w:lang w:val="es-ES" w:eastAsia="es-ES_tradnl"/>
        </w:rPr>
        <w:t>sistema nervioso muy desarrollado,</w:t>
      </w:r>
      <w:r w:rsidRPr="00253AF7">
        <w:rPr>
          <w:lang w:val="es-ES" w:eastAsia="es-ES_tradnl"/>
        </w:rPr>
        <w:t xml:space="preserve"> que les dota de gran </w:t>
      </w:r>
      <w:r w:rsidRPr="00253AF7">
        <w:rPr>
          <w:b/>
          <w:bCs/>
          <w:lang w:val="es-ES" w:eastAsia="es-ES_tradnl"/>
        </w:rPr>
        <w:t>inteligencia.</w:t>
      </w:r>
      <w:r w:rsidRPr="00253AF7">
        <w:rPr>
          <w:lang w:val="es-ES" w:eastAsia="es-ES_tradnl"/>
        </w:rPr>
        <w:t xml:space="preserve"> En cuanto a los sentidos, el olfato está muy desarrollado en la mayoría (en los carnívoros la agudeza olfativa predomina sobre otros sentidos), y el </w:t>
      </w:r>
      <w:r w:rsidRPr="00253AF7">
        <w:rPr>
          <w:b/>
          <w:bCs/>
          <w:lang w:val="es-ES" w:eastAsia="es-ES_tradnl"/>
        </w:rPr>
        <w:t>oído</w:t>
      </w:r>
      <w:r w:rsidRPr="00253AF7">
        <w:rPr>
          <w:lang w:val="es-ES" w:eastAsia="es-ES_tradnl"/>
        </w:rPr>
        <w:t xml:space="preserve"> suele ser muy sensible. La </w:t>
      </w:r>
      <w:r w:rsidRPr="00253AF7">
        <w:rPr>
          <w:b/>
          <w:bCs/>
          <w:lang w:val="es-ES" w:eastAsia="es-ES_tradnl"/>
        </w:rPr>
        <w:t>agudeza visual</w:t>
      </w:r>
      <w:r w:rsidRPr="00253AF7">
        <w:rPr>
          <w:lang w:val="es-ES" w:eastAsia="es-ES_tradnl"/>
        </w:rPr>
        <w:t xml:space="preserve"> varía según las especies, pero la mayoría no distingue los colores, pues sus ojos se han especializado en distinguir formas y movimientos. </w:t>
      </w:r>
    </w:p>
    <w:p w:rsidR="00253AF7" w:rsidRPr="00253AF7" w:rsidRDefault="00253AF7" w:rsidP="00253AF7">
      <w:pPr>
        <w:pStyle w:val="00TEXTOGENERAL2020"/>
        <w:rPr>
          <w:lang w:val="es-ES" w:eastAsia="es-ES_tradnl"/>
        </w:rPr>
      </w:pPr>
      <w:r w:rsidRPr="00253AF7">
        <w:rPr>
          <w:lang w:val="es-ES" w:eastAsia="es-ES_tradnl"/>
        </w:rPr>
        <w:t xml:space="preserve">Puede llamar la atención del alumnado las características de los </w:t>
      </w:r>
      <w:r w:rsidRPr="00253AF7">
        <w:rPr>
          <w:b/>
          <w:bCs/>
          <w:lang w:val="es-ES" w:eastAsia="es-ES_tradnl"/>
        </w:rPr>
        <w:t xml:space="preserve">monotremas </w:t>
      </w:r>
      <w:r w:rsidRPr="00253AF7">
        <w:rPr>
          <w:lang w:val="es-ES" w:eastAsia="es-ES_tradnl"/>
        </w:rPr>
        <w:t xml:space="preserve">y los </w:t>
      </w:r>
      <w:r w:rsidRPr="00253AF7">
        <w:rPr>
          <w:b/>
          <w:bCs/>
          <w:lang w:val="es-ES" w:eastAsia="es-ES_tradnl"/>
        </w:rPr>
        <w:t>marsupiales</w:t>
      </w:r>
      <w:r w:rsidRPr="00253AF7">
        <w:rPr>
          <w:lang w:val="es-ES" w:eastAsia="es-ES_tradnl"/>
        </w:rPr>
        <w:t xml:space="preserve">. En cuanto a los </w:t>
      </w:r>
      <w:r w:rsidRPr="00253AF7">
        <w:rPr>
          <w:b/>
          <w:bCs/>
          <w:lang w:val="es-ES" w:eastAsia="es-ES_tradnl"/>
        </w:rPr>
        <w:t>placentarios,</w:t>
      </w:r>
      <w:r w:rsidRPr="00253AF7">
        <w:rPr>
          <w:lang w:val="es-ES" w:eastAsia="es-ES_tradnl"/>
        </w:rPr>
        <w:t xml:space="preserve"> el grupo más diverso, incluye diecinueve órdenes. Aunque se citan varios ejemplos de estos órdenes, si el profesorado lo cree conveniente el alumnado puede buscar información sobre algunos ejemplos más de cada uno de estos órdenes. En cuanto a los </w:t>
      </w:r>
      <w:r w:rsidRPr="00253AF7">
        <w:rPr>
          <w:b/>
          <w:bCs/>
          <w:lang w:val="es-ES" w:eastAsia="es-ES_tradnl"/>
        </w:rPr>
        <w:t>primates</w:t>
      </w:r>
      <w:r w:rsidRPr="00253AF7">
        <w:rPr>
          <w:lang w:val="es-ES" w:eastAsia="es-ES_tradnl"/>
        </w:rPr>
        <w:t xml:space="preserve">, se han de presentar como un grupo muy evolucionado. Es importante que el alumnado identifique al </w:t>
      </w:r>
      <w:r w:rsidRPr="00253AF7">
        <w:rPr>
          <w:b/>
          <w:bCs/>
          <w:lang w:val="es-ES" w:eastAsia="es-ES_tradnl"/>
        </w:rPr>
        <w:t>ser humano</w:t>
      </w:r>
      <w:r w:rsidRPr="00253AF7">
        <w:rPr>
          <w:lang w:val="es-ES" w:eastAsia="es-ES_tradnl"/>
        </w:rPr>
        <w:t xml:space="preserve"> con este orden, y que comprenda que al tiempo que comparte muchas características con otros animales del mismo grupo, posee unas cualidades que hacen de él la </w:t>
      </w:r>
      <w:r w:rsidRPr="00253AF7">
        <w:rPr>
          <w:b/>
          <w:bCs/>
          <w:lang w:val="es-ES" w:eastAsia="es-ES_tradnl"/>
        </w:rPr>
        <w:t>especie predominante</w:t>
      </w:r>
      <w:r w:rsidRPr="00253AF7">
        <w:rPr>
          <w:lang w:val="es-ES" w:eastAsia="es-ES_tradnl"/>
        </w:rPr>
        <w:t xml:space="preserve"> en el reino animal.</w:t>
      </w:r>
    </w:p>
    <w:p w:rsidR="00253AF7" w:rsidRPr="00253AF7" w:rsidRDefault="00253AF7" w:rsidP="007F60D3">
      <w:pPr>
        <w:pStyle w:val="00EPGRAFE2020"/>
        <w:rPr>
          <w:lang w:val="es-ES" w:eastAsia="es-ES_tradnl"/>
        </w:rPr>
      </w:pPr>
      <w:r w:rsidRPr="00253AF7">
        <w:rPr>
          <w:lang w:val="es-ES" w:eastAsia="es-ES_tradnl"/>
        </w:rPr>
        <w:t xml:space="preserve">Actividades de consolidación </w:t>
      </w:r>
      <w:r w:rsidRPr="00253AF7">
        <w:rPr>
          <w:rFonts w:ascii="Minion Pro" w:hAnsi="Minion Pro" w:cs="Minion Pro"/>
          <w:spacing w:val="141"/>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En este apartado se recogen una serie de actividades enfocadas a </w:t>
      </w:r>
      <w:r w:rsidRPr="00253AF7">
        <w:rPr>
          <w:b/>
          <w:bCs/>
          <w:lang w:val="es-ES" w:eastAsia="es-ES_tradnl"/>
        </w:rPr>
        <w:t>consolidar lo aprendido durante la unidad.</w:t>
      </w:r>
      <w:r w:rsidRPr="00253AF7">
        <w:rPr>
          <w:lang w:val="es-ES" w:eastAsia="es-ES_tradnl"/>
        </w:rPr>
        <w:t xml:space="preserve"> Algunos de ellas ahondan en el desarrollo de destrezas relativas al reconocimiento de visu de distintos animales vertebrados. La mejor idea es que se hagan una vez se haya terminado la unidad.</w:t>
      </w:r>
    </w:p>
    <w:p w:rsidR="00253AF7" w:rsidRPr="00253AF7" w:rsidRDefault="00253AF7" w:rsidP="00245C5F">
      <w:pPr>
        <w:pStyle w:val="00EPGRAFE2020"/>
        <w:rPr>
          <w:lang w:val="es-ES" w:eastAsia="es-ES_tradnl"/>
        </w:rPr>
      </w:pPr>
      <w:r w:rsidRPr="00253AF7">
        <w:rPr>
          <w:lang w:val="es-ES" w:eastAsia="es-ES_tradnl"/>
        </w:rPr>
        <w:t xml:space="preserve">Esquema de la unidad </w:t>
      </w:r>
      <w:r w:rsidRPr="00253AF7">
        <w:rPr>
          <w:rFonts w:ascii="Minion Pro" w:hAnsi="Minion Pro" w:cs="Minion Pro"/>
          <w:spacing w:val="141"/>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El </w:t>
      </w:r>
      <w:r w:rsidRPr="00253AF7">
        <w:rPr>
          <w:b/>
          <w:bCs/>
          <w:lang w:val="es-ES" w:eastAsia="es-ES_tradnl"/>
        </w:rPr>
        <w:t>esquema</w:t>
      </w:r>
      <w:r w:rsidRPr="00253AF7">
        <w:rPr>
          <w:lang w:val="es-ES" w:eastAsia="es-ES_tradnl"/>
        </w:rPr>
        <w:t xml:space="preserve"> de la unidad recoge las</w:t>
      </w:r>
      <w:r w:rsidRPr="00253AF7">
        <w:rPr>
          <w:b/>
          <w:bCs/>
          <w:lang w:val="es-ES" w:eastAsia="es-ES_tradnl"/>
        </w:rPr>
        <w:t xml:space="preserve"> ideas principales del tema estudiado.</w:t>
      </w:r>
      <w:r w:rsidRPr="00253AF7">
        <w:rPr>
          <w:lang w:val="es-ES" w:eastAsia="es-ES_tradnl"/>
        </w:rPr>
        <w:t xml:space="preserve"> Puede realizarse al principio de la unidad y repetirse al final o simplemente podría servir de colofón.</w:t>
      </w:r>
    </w:p>
    <w:p w:rsidR="00253AF7" w:rsidRPr="00253AF7" w:rsidRDefault="00253AF7" w:rsidP="007F60D3">
      <w:pPr>
        <w:pStyle w:val="00EPGRAFE2020"/>
        <w:rPr>
          <w:rFonts w:ascii="Exo" w:hAnsi="Exo" w:cs="Exo"/>
          <w:bCs/>
          <w:sz w:val="26"/>
          <w:szCs w:val="26"/>
          <w:lang w:val="es-ES" w:eastAsia="es-ES_tradnl"/>
        </w:rPr>
      </w:pPr>
      <w:r w:rsidRPr="00253AF7">
        <w:rPr>
          <w:lang w:val="es-ES" w:eastAsia="es-ES_tradnl"/>
        </w:rPr>
        <w:t>Competencias clave</w:t>
      </w:r>
      <w:r w:rsidRPr="00253AF7">
        <w:rPr>
          <w:rFonts w:ascii="Exo" w:hAnsi="Exo" w:cs="Exo"/>
          <w:bCs/>
          <w:sz w:val="26"/>
          <w:szCs w:val="26"/>
          <w:lang w:val="es-ES" w:eastAsia="es-ES_tradnl"/>
        </w:rPr>
        <w:t xml:space="preserve">  </w:t>
      </w:r>
      <w:r w:rsidRPr="00253AF7">
        <w:rPr>
          <w:rFonts w:ascii="Minion Pro" w:hAnsi="Minion Pro" w:cs="Minion Pro"/>
          <w:spacing w:val="164"/>
          <w:sz w:val="26"/>
          <w:szCs w:val="26"/>
          <w:lang w:val="es-ES" w:eastAsia="es-ES_tradnl"/>
        </w:rPr>
        <w:t xml:space="preserve">     </w:t>
      </w:r>
    </w:p>
    <w:p w:rsidR="00253AF7" w:rsidRPr="00253AF7" w:rsidRDefault="00253AF7" w:rsidP="00253AF7">
      <w:pPr>
        <w:pStyle w:val="00TEXTOGENERAL2020"/>
        <w:rPr>
          <w:lang w:val="es-ES" w:eastAsia="es-ES_tradnl"/>
        </w:rPr>
      </w:pPr>
      <w:r w:rsidRPr="00253AF7">
        <w:rPr>
          <w:lang w:val="es-ES" w:eastAsia="es-ES_tradnl"/>
        </w:rPr>
        <w:t xml:space="preserve">En este apartado se pretende </w:t>
      </w:r>
      <w:r w:rsidRPr="00253AF7">
        <w:rPr>
          <w:b/>
          <w:bCs/>
          <w:lang w:val="es-ES" w:eastAsia="es-ES_tradnl"/>
        </w:rPr>
        <w:t>trabajar las competencias</w:t>
      </w:r>
      <w:r w:rsidRPr="00253AF7">
        <w:rPr>
          <w:lang w:val="es-ES" w:eastAsia="es-ES_tradnl"/>
        </w:rPr>
        <w:t xml:space="preserve"> del alumnado. Para ello se presentan dos actividades con diez cuestiones que tratan competencias clave muy concretas. Pueden realizarse en cualquier momento del estudio de la unidad. </w:t>
      </w:r>
    </w:p>
    <w:p w:rsidR="00253AF7" w:rsidRPr="00253AF7" w:rsidRDefault="00253AF7" w:rsidP="00253AF7">
      <w:pPr>
        <w:pStyle w:val="00TEXTOGENERAL2020"/>
        <w:rPr>
          <w:lang w:val="es-ES" w:eastAsia="es-ES_tradnl"/>
        </w:rPr>
      </w:pPr>
      <w:r w:rsidRPr="00253AF7">
        <w:rPr>
          <w:lang w:val="es-ES" w:eastAsia="es-ES_tradnl"/>
        </w:rPr>
        <w:t xml:space="preserve">En la actividad </w:t>
      </w:r>
      <w:r w:rsidRPr="00253AF7">
        <w:rPr>
          <w:b/>
          <w:bCs/>
          <w:lang w:val="es-ES" w:eastAsia="es-ES_tradnl"/>
        </w:rPr>
        <w:t>“Un basurero flotante”</w:t>
      </w:r>
      <w:r w:rsidRPr="00253AF7">
        <w:rPr>
          <w:lang w:val="es-ES" w:eastAsia="es-ES_tradnl"/>
        </w:rPr>
        <w:t xml:space="preserve"> se trata de concienciar al alumnado sobre la necesidad de no abandonar basuras cerca del entorno costero, ya que la mayoría acabarán en el mar y por tanto lejos de los servicios de recogida. Se trabaja ante todo la competencia social y cívica gracias a las preguntas que obligan al alumnado a la toma de decisiones razonadas.</w:t>
      </w:r>
    </w:p>
    <w:p w:rsidR="00253AF7" w:rsidRPr="00253AF7" w:rsidRDefault="00253AF7" w:rsidP="00253AF7">
      <w:pPr>
        <w:pStyle w:val="00TEXTOGENERAL2020"/>
        <w:rPr>
          <w:lang w:val="es-ES" w:eastAsia="es-ES_tradnl"/>
        </w:rPr>
      </w:pPr>
      <w:r w:rsidRPr="00253AF7">
        <w:rPr>
          <w:lang w:val="es-ES" w:eastAsia="es-ES_tradnl"/>
        </w:rPr>
        <w:t xml:space="preserve">En la actividad </w:t>
      </w:r>
      <w:r w:rsidRPr="00253AF7">
        <w:rPr>
          <w:b/>
          <w:bCs/>
          <w:lang w:val="es-ES" w:eastAsia="es-ES_tradnl"/>
        </w:rPr>
        <w:t xml:space="preserve">“Derechos animales” </w:t>
      </w:r>
      <w:r w:rsidRPr="00253AF7">
        <w:rPr>
          <w:lang w:val="es-ES" w:eastAsia="es-ES_tradnl"/>
        </w:rPr>
        <w:t xml:space="preserve">se hace hincapié en la idea de que todos los animales, y en especial los vertebrados, son muy parecidos entre sí y por tanto a nosotros mismos. Esta idea debe servir para avalar la necesidad de desarrollar y aplicar una serie de derechos fundamentales de los animales. Estos derechos, publicados por la UNESCO, pueden ser reproducidos en formatos muchos más grandes y constituir una campaña de sensibilización y concienciación entre la comunidad educativa del centro. </w:t>
      </w:r>
    </w:p>
    <w:p w:rsidR="00253AF7" w:rsidRPr="007F60D3" w:rsidRDefault="00253AF7" w:rsidP="007F60D3">
      <w:pPr>
        <w:pStyle w:val="00EPGRAFE2020"/>
      </w:pPr>
      <w:r w:rsidRPr="007F60D3">
        <w:t xml:space="preserve">La unidad en diez preguntas      </w:t>
      </w:r>
    </w:p>
    <w:p w:rsidR="00253AF7" w:rsidRPr="00253AF7" w:rsidRDefault="00253AF7" w:rsidP="00253AF7">
      <w:pPr>
        <w:pStyle w:val="00TEXTOGENERAL2020"/>
        <w:rPr>
          <w:lang w:val="es-ES" w:eastAsia="es-ES_tradnl"/>
        </w:rPr>
      </w:pPr>
      <w:r w:rsidRPr="00253AF7">
        <w:rPr>
          <w:lang w:val="es-ES" w:eastAsia="es-ES_tradnl"/>
        </w:rPr>
        <w:t>En este apartado se resumen los</w:t>
      </w:r>
      <w:r w:rsidRPr="00253AF7">
        <w:rPr>
          <w:b/>
          <w:bCs/>
          <w:lang w:val="es-ES" w:eastAsia="es-ES_tradnl"/>
        </w:rPr>
        <w:t xml:space="preserve"> aspectos más importantes de la unidad</w:t>
      </w:r>
      <w:r w:rsidRPr="00253AF7">
        <w:rPr>
          <w:lang w:val="es-ES" w:eastAsia="es-ES_tradnl"/>
        </w:rPr>
        <w:t xml:space="preserve"> en diez preguntas. No se recogen todos los contenidos, pero sí aquellos aspectos sin los cuales el alumnado no tendría un aprendizaje significativo con vistas a temas y cursos posteriores.</w:t>
      </w:r>
    </w:p>
    <w:p w:rsidR="00253AF7" w:rsidRPr="007F60D3" w:rsidRDefault="00253AF7" w:rsidP="007F60D3">
      <w:pPr>
        <w:pStyle w:val="00EPGRAFE2020"/>
      </w:pPr>
      <w:r w:rsidRPr="007F60D3">
        <w:t xml:space="preserve">Actividad práctica     </w:t>
      </w:r>
    </w:p>
    <w:p w:rsidR="00253AF7" w:rsidRPr="00253AF7" w:rsidRDefault="00253AF7" w:rsidP="00253AF7">
      <w:pPr>
        <w:pStyle w:val="00TEXTOGENERAL2020"/>
        <w:rPr>
          <w:lang w:val="es-ES" w:eastAsia="es-ES_tradnl"/>
        </w:rPr>
      </w:pPr>
      <w:r w:rsidRPr="00253AF7">
        <w:rPr>
          <w:spacing w:val="-1"/>
          <w:lang w:val="es-ES" w:eastAsia="es-ES_tradnl"/>
        </w:rPr>
        <w:t xml:space="preserve">En esta actividad práctica se detallan los objetivos, materiales y procedimiento para la </w:t>
      </w:r>
      <w:r w:rsidRPr="00253AF7">
        <w:rPr>
          <w:b/>
          <w:bCs/>
          <w:spacing w:val="-1"/>
          <w:lang w:val="es-ES" w:eastAsia="es-ES_tradnl"/>
        </w:rPr>
        <w:t>realización de claves de clasificación.</w:t>
      </w:r>
      <w:r w:rsidR="005771C4">
        <w:rPr>
          <w:b/>
          <w:bCs/>
          <w:spacing w:val="-1"/>
          <w:lang w:val="es-ES" w:eastAsia="es-ES_tradnl"/>
        </w:rPr>
        <w:t xml:space="preserve"> </w:t>
      </w:r>
      <w:r w:rsidRPr="00253AF7">
        <w:rPr>
          <w:lang w:val="es-ES" w:eastAsia="es-ES_tradnl"/>
        </w:rPr>
        <w:t xml:space="preserve">Se pretende que el alumnado analice y </w:t>
      </w:r>
      <w:r w:rsidRPr="00253AF7">
        <w:rPr>
          <w:b/>
          <w:bCs/>
          <w:lang w:val="es-ES" w:eastAsia="es-ES_tradnl"/>
        </w:rPr>
        <w:t>reflexione</w:t>
      </w:r>
      <w:r w:rsidRPr="00253AF7">
        <w:rPr>
          <w:lang w:val="es-ES" w:eastAsia="es-ES_tradnl"/>
        </w:rPr>
        <w:t xml:space="preserve"> sobre los resultados de la práctica, para lo que se plantean una serie de </w:t>
      </w:r>
      <w:r w:rsidRPr="00253AF7">
        <w:rPr>
          <w:b/>
          <w:bCs/>
          <w:lang w:val="es-ES" w:eastAsia="es-ES_tradnl"/>
        </w:rPr>
        <w:t>preguntas finales</w:t>
      </w:r>
      <w:r w:rsidRPr="00253AF7">
        <w:rPr>
          <w:lang w:val="es-ES" w:eastAsia="es-ES_tradnl"/>
        </w:rPr>
        <w:t>.</w:t>
      </w:r>
    </w:p>
    <w:p w:rsidR="00253AF7" w:rsidRPr="00253AF7" w:rsidRDefault="00253AF7" w:rsidP="00253AF7">
      <w:pPr>
        <w:pStyle w:val="00TEXTOGENERAL2020"/>
        <w:rPr>
          <w:lang w:val="es-ES" w:eastAsia="es-ES_tradnl"/>
        </w:rPr>
      </w:pPr>
      <w:r w:rsidRPr="00253AF7">
        <w:rPr>
          <w:lang w:val="es-ES" w:eastAsia="es-ES_tradnl"/>
        </w:rPr>
        <w:t>Los resultados de la práctica pueden ilustrarse en paneles que se coloquen en el centro educativo para informar a todos los miembros de la comunidad educativa de los mismos.</w:t>
      </w:r>
    </w:p>
    <w:p w:rsidR="00253AF7" w:rsidRPr="007F60D3" w:rsidRDefault="00253AF7" w:rsidP="007F60D3">
      <w:pPr>
        <w:pStyle w:val="00EPGRAFE2020"/>
      </w:pPr>
      <w:r w:rsidRPr="007F60D3">
        <w:t xml:space="preserve">Aprendizaje basado en problemas     </w:t>
      </w:r>
    </w:p>
    <w:p w:rsidR="00253AF7" w:rsidRPr="00253AF7" w:rsidRDefault="00253AF7" w:rsidP="00253AF7">
      <w:pPr>
        <w:pStyle w:val="00TEXTOGENERAL2020"/>
        <w:rPr>
          <w:lang w:val="es-ES" w:eastAsia="es-ES_tradnl"/>
        </w:rPr>
      </w:pPr>
      <w:r w:rsidRPr="00253AF7">
        <w:rPr>
          <w:lang w:val="es-ES" w:eastAsia="es-ES_tradnl"/>
        </w:rPr>
        <w:t xml:space="preserve">En este caso la tarea gira en torno al estudio de la </w:t>
      </w:r>
      <w:r w:rsidRPr="00253AF7">
        <w:rPr>
          <w:b/>
          <w:bCs/>
          <w:lang w:val="es-ES" w:eastAsia="es-ES_tradnl"/>
        </w:rPr>
        <w:t>vida que nos rodea.</w:t>
      </w:r>
      <w:r w:rsidRPr="00253AF7">
        <w:rPr>
          <w:lang w:val="es-ES" w:eastAsia="es-ES_tradnl"/>
        </w:rPr>
        <w:t xml:space="preserve"> Para ello, se proporciona información con vistas a que el alumnado realice su propia investigación, que puede desarrollar usando los </w:t>
      </w:r>
      <w:r w:rsidRPr="00253AF7">
        <w:rPr>
          <w:b/>
          <w:bCs/>
          <w:lang w:val="es-ES" w:eastAsia="es-ES_tradnl"/>
        </w:rPr>
        <w:t>recursos</w:t>
      </w:r>
      <w:r w:rsidRPr="00253AF7">
        <w:rPr>
          <w:lang w:val="es-ES" w:eastAsia="es-ES_tradnl"/>
        </w:rPr>
        <w:t xml:space="preserve"> que se sugieren o bien </w:t>
      </w:r>
      <w:r w:rsidRPr="00253AF7">
        <w:rPr>
          <w:b/>
          <w:bCs/>
          <w:lang w:val="es-ES" w:eastAsia="es-ES_tradnl"/>
        </w:rPr>
        <w:t>otros</w:t>
      </w:r>
      <w:r w:rsidRPr="00253AF7">
        <w:rPr>
          <w:lang w:val="es-ES" w:eastAsia="es-ES_tradnl"/>
        </w:rPr>
        <w:t xml:space="preserve"> que les resulten más convenientes.</w:t>
      </w:r>
    </w:p>
    <w:p w:rsidR="00253AF7" w:rsidRPr="00253AF7" w:rsidRDefault="00253AF7" w:rsidP="00253AF7">
      <w:pPr>
        <w:pStyle w:val="00TEXTOGENERAL2020"/>
        <w:rPr>
          <w:lang w:val="es-ES" w:eastAsia="es-ES_tradnl"/>
        </w:rPr>
      </w:pPr>
      <w:r w:rsidRPr="00253AF7">
        <w:rPr>
          <w:lang w:val="es-ES" w:eastAsia="es-ES_tradnl"/>
        </w:rPr>
        <w:lastRenderedPageBreak/>
        <w:t xml:space="preserve">Es muy importante </w:t>
      </w:r>
      <w:r w:rsidRPr="00253AF7">
        <w:rPr>
          <w:b/>
          <w:bCs/>
          <w:lang w:val="es-ES" w:eastAsia="es-ES_tradnl"/>
        </w:rPr>
        <w:t>organizar bien el trabajo</w:t>
      </w:r>
      <w:r w:rsidRPr="00253AF7">
        <w:rPr>
          <w:lang w:val="es-ES" w:eastAsia="es-ES_tradnl"/>
        </w:rPr>
        <w:t xml:space="preserve"> y realizar un adecuado </w:t>
      </w:r>
      <w:r w:rsidRPr="00253AF7">
        <w:rPr>
          <w:b/>
          <w:bCs/>
          <w:lang w:val="es-ES" w:eastAsia="es-ES_tradnl"/>
        </w:rPr>
        <w:t>reparto de tareas</w:t>
      </w:r>
      <w:r w:rsidRPr="00253AF7">
        <w:rPr>
          <w:lang w:val="es-ES" w:eastAsia="es-ES_tradnl"/>
        </w:rPr>
        <w:t xml:space="preserve"> entre los miembros del grupo.</w:t>
      </w:r>
    </w:p>
    <w:p w:rsidR="00253AF7" w:rsidRPr="00253AF7" w:rsidRDefault="00253AF7" w:rsidP="00253AF7">
      <w:pPr>
        <w:pStyle w:val="00TEXTOGENERAL2020"/>
        <w:rPr>
          <w:lang w:val="es-ES" w:eastAsia="es-ES_tradnl"/>
        </w:rPr>
      </w:pPr>
      <w:r w:rsidRPr="00253AF7">
        <w:rPr>
          <w:lang w:val="es-ES" w:eastAsia="es-ES_tradnl"/>
        </w:rPr>
        <w:t xml:space="preserve">En la </w:t>
      </w:r>
      <w:r w:rsidRPr="00253AF7">
        <w:rPr>
          <w:b/>
          <w:bCs/>
          <w:lang w:val="es-ES" w:eastAsia="es-ES_tradnl"/>
        </w:rPr>
        <w:t>temporalización</w:t>
      </w:r>
      <w:r w:rsidRPr="00253AF7">
        <w:rPr>
          <w:lang w:val="es-ES" w:eastAsia="es-ES_tradnl"/>
        </w:rPr>
        <w:t xml:space="preserve"> se sugieren los momentos donde iniciar y presentar la tarea.</w:t>
      </w:r>
    </w:p>
    <w:p w:rsidR="00253AF7" w:rsidRPr="007F60D3" w:rsidRDefault="00253AF7" w:rsidP="007F60D3">
      <w:pPr>
        <w:pStyle w:val="00NIVELEPIGRAFE12020"/>
      </w:pPr>
      <w:r w:rsidRPr="007F60D3">
        <w:t>4. Evaluación</w:t>
      </w:r>
    </w:p>
    <w:p w:rsidR="00253AF7" w:rsidRPr="00253AF7" w:rsidRDefault="00253AF7" w:rsidP="00253AF7">
      <w:pPr>
        <w:pStyle w:val="00TEXTOGENERAL2020"/>
        <w:rPr>
          <w:lang w:val="es-ES" w:eastAsia="es-ES_tradnl"/>
        </w:rPr>
      </w:pPr>
      <w:r w:rsidRPr="00253AF7">
        <w:rPr>
          <w:lang w:val="es-ES" w:eastAsia="es-ES_tradnl"/>
        </w:rPr>
        <w:t xml:space="preserve">La evaluación del alumnado debe ser </w:t>
      </w:r>
      <w:r w:rsidRPr="00253AF7">
        <w:rPr>
          <w:b/>
          <w:bCs/>
          <w:lang w:val="es-ES" w:eastAsia="es-ES_tradnl"/>
        </w:rPr>
        <w:t>continua</w:t>
      </w:r>
      <w:r w:rsidRPr="00253AF7">
        <w:rPr>
          <w:lang w:val="es-ES" w:eastAsia="es-ES_tradnl"/>
        </w:rPr>
        <w:t xml:space="preserve"> (en el sentido de constante),</w:t>
      </w:r>
      <w:r w:rsidRPr="00253AF7">
        <w:rPr>
          <w:b/>
          <w:bCs/>
          <w:lang w:val="es-ES" w:eastAsia="es-ES_tradnl"/>
        </w:rPr>
        <w:t xml:space="preserve"> formativa, integradora y </w:t>
      </w:r>
      <w:proofErr w:type="spellStart"/>
      <w:r w:rsidRPr="00253AF7">
        <w:rPr>
          <w:b/>
          <w:bCs/>
          <w:lang w:val="es-ES" w:eastAsia="es-ES_tradnl"/>
        </w:rPr>
        <w:t>criterial</w:t>
      </w:r>
      <w:proofErr w:type="spellEnd"/>
      <w:r w:rsidRPr="00253AF7">
        <w:rPr>
          <w:b/>
          <w:bCs/>
          <w:lang w:val="es-ES" w:eastAsia="es-ES_tradnl"/>
        </w:rPr>
        <w:t>.</w:t>
      </w:r>
      <w:r w:rsidRPr="00253AF7">
        <w:rPr>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253AF7" w:rsidRPr="00253AF7" w:rsidRDefault="00253AF7" w:rsidP="00253AF7">
      <w:pPr>
        <w:pStyle w:val="00TEXTOGENERAL2020"/>
        <w:rPr>
          <w:lang w:val="es-ES" w:eastAsia="es-ES_tradnl"/>
        </w:rPr>
      </w:pPr>
      <w:r w:rsidRPr="00253AF7">
        <w:rPr>
          <w:lang w:val="es-ES" w:eastAsia="es-ES_tradnl"/>
        </w:rPr>
        <w:t xml:space="preserve">Entre los </w:t>
      </w:r>
      <w:r w:rsidRPr="00253AF7">
        <w:rPr>
          <w:b/>
          <w:bCs/>
          <w:lang w:val="es-ES" w:eastAsia="es-ES_tradnl"/>
        </w:rPr>
        <w:t>materiales e instrumentos</w:t>
      </w:r>
      <w:r w:rsidRPr="00253AF7">
        <w:rPr>
          <w:lang w:val="es-ES" w:eastAsia="es-ES_tradnl"/>
        </w:rPr>
        <w:t xml:space="preserve"> que utilizaremos para llevar a cabo la evaluación del alumnado destacamos: </w:t>
      </w:r>
    </w:p>
    <w:p w:rsidR="00253AF7" w:rsidRPr="00253AF7" w:rsidRDefault="00253AF7" w:rsidP="005771C4">
      <w:pPr>
        <w:pStyle w:val="00TEXTOBOLICHE2020"/>
        <w:jc w:val="both"/>
        <w:rPr>
          <w:lang w:val="es-ES" w:eastAsia="es-ES_tradnl"/>
        </w:rPr>
      </w:pPr>
      <w:r w:rsidRPr="00253AF7">
        <w:rPr>
          <w:lang w:val="es-ES" w:eastAsia="es-ES_tradnl"/>
        </w:rPr>
        <w:t xml:space="preserve">Actividades de iniciación mediante </w:t>
      </w:r>
      <w:proofErr w:type="gramStart"/>
      <w:r w:rsidRPr="00253AF7">
        <w:rPr>
          <w:lang w:val="es-ES" w:eastAsia="es-ES_tradnl"/>
        </w:rPr>
        <w:t>el test</w:t>
      </w:r>
      <w:proofErr w:type="gramEnd"/>
      <w:r w:rsidRPr="00253AF7">
        <w:rPr>
          <w:lang w:val="es-ES" w:eastAsia="es-ES_tradnl"/>
        </w:rPr>
        <w:t xml:space="preserve"> de ideas previas. </w:t>
      </w:r>
    </w:p>
    <w:p w:rsidR="00253AF7" w:rsidRPr="00253AF7" w:rsidRDefault="00253AF7" w:rsidP="005771C4">
      <w:pPr>
        <w:pStyle w:val="00TEXTOBOLICHE2020"/>
        <w:jc w:val="both"/>
        <w:rPr>
          <w:lang w:val="es-ES" w:eastAsia="es-ES_tradnl"/>
        </w:rPr>
      </w:pPr>
      <w:r w:rsidRPr="00253AF7">
        <w:rPr>
          <w:lang w:val="es-ES" w:eastAsia="es-ES_tradnl"/>
        </w:rPr>
        <w:t xml:space="preserve">Actividades de desarrollo de la unidad (1-24) y finales de consolidación (1-23). </w:t>
      </w:r>
    </w:p>
    <w:p w:rsidR="00253AF7" w:rsidRPr="00253AF7" w:rsidRDefault="00253AF7" w:rsidP="005771C4">
      <w:pPr>
        <w:pStyle w:val="00TEXTOBOLICHE2020"/>
        <w:jc w:val="both"/>
        <w:rPr>
          <w:lang w:val="es-ES" w:eastAsia="es-ES_tradnl"/>
        </w:rPr>
      </w:pPr>
      <w:r w:rsidRPr="00253AF7">
        <w:rPr>
          <w:lang w:val="es-ES" w:eastAsia="es-ES_tradnl"/>
        </w:rPr>
        <w:t xml:space="preserve">Actividades finales de competencias clave: “Un basurero flotante” y “Derechos animales”. </w:t>
      </w:r>
    </w:p>
    <w:p w:rsidR="00253AF7" w:rsidRPr="00253AF7" w:rsidRDefault="00253AF7" w:rsidP="005771C4">
      <w:pPr>
        <w:pStyle w:val="00TEXTOBOLICHE2020"/>
        <w:jc w:val="both"/>
        <w:rPr>
          <w:lang w:val="es-ES" w:eastAsia="es-ES_tradnl"/>
        </w:rPr>
      </w:pPr>
      <w:r w:rsidRPr="00253AF7">
        <w:rPr>
          <w:lang w:val="es-ES" w:eastAsia="es-ES_tradnl"/>
        </w:rPr>
        <w:t xml:space="preserve">La unidad en diez preguntas. </w:t>
      </w:r>
    </w:p>
    <w:p w:rsidR="00253AF7" w:rsidRPr="00253AF7" w:rsidRDefault="00253AF7" w:rsidP="005771C4">
      <w:pPr>
        <w:pStyle w:val="00TEXTOGENERAL2020"/>
        <w:rPr>
          <w:lang w:val="es-ES" w:eastAsia="es-ES_tradnl"/>
        </w:rPr>
      </w:pPr>
      <w:r w:rsidRPr="00253AF7">
        <w:rPr>
          <w:lang w:val="es-ES" w:eastAsia="es-ES_tradnl"/>
        </w:rPr>
        <w:t>De forma genérica, se utilizarán los siguientes instrumentos de evaluación:</w:t>
      </w:r>
    </w:p>
    <w:p w:rsidR="00253AF7" w:rsidRPr="00253AF7" w:rsidRDefault="00253AF7" w:rsidP="005771C4">
      <w:pPr>
        <w:pStyle w:val="00TEXTOBOLICHE2020"/>
        <w:jc w:val="both"/>
        <w:rPr>
          <w:lang w:val="es-ES" w:eastAsia="es-ES_tradnl"/>
        </w:rPr>
      </w:pPr>
      <w:r w:rsidRPr="00253AF7">
        <w:rPr>
          <w:lang w:val="es-ES" w:eastAsia="es-ES_tradnl"/>
        </w:rPr>
        <w:t>CUA: cuaderno de clase. Revisión del cuaderno de trabajo de clase.</w:t>
      </w:r>
    </w:p>
    <w:p w:rsidR="00253AF7" w:rsidRPr="00253AF7" w:rsidRDefault="00253AF7" w:rsidP="005771C4">
      <w:pPr>
        <w:pStyle w:val="00TEXTOBOLICHE2020"/>
        <w:jc w:val="both"/>
        <w:rPr>
          <w:lang w:val="es-ES" w:eastAsia="es-ES_tradnl"/>
        </w:rPr>
      </w:pPr>
      <w:r w:rsidRPr="00253AF7">
        <w:rPr>
          <w:lang w:val="es-ES" w:eastAsia="es-ES_tradnl"/>
        </w:rPr>
        <w:t>EOBS-RÚB: escala de observación. Presentación y cumplimentación de las tareas diarias, participación en clase y cuidado y limpieza del material (también del material de laboratorio), actitud correcta y de interés hacia la materia.</w:t>
      </w:r>
    </w:p>
    <w:p w:rsidR="00253AF7" w:rsidRPr="00253AF7" w:rsidRDefault="00253AF7" w:rsidP="005771C4">
      <w:pPr>
        <w:pStyle w:val="00TEXTOBOLICHE2020"/>
        <w:jc w:val="both"/>
        <w:rPr>
          <w:lang w:val="es-ES" w:eastAsia="es-ES_tradnl"/>
        </w:rPr>
      </w:pPr>
      <w:r w:rsidRPr="00253AF7">
        <w:rPr>
          <w:lang w:val="es-ES" w:eastAsia="es-ES_tradnl"/>
        </w:rPr>
        <w:t xml:space="preserve">PORT: </w:t>
      </w:r>
      <w:proofErr w:type="gramStart"/>
      <w:r w:rsidRPr="00253AF7">
        <w:rPr>
          <w:lang w:val="es-ES" w:eastAsia="es-ES_tradnl"/>
        </w:rPr>
        <w:t>portfolio</w:t>
      </w:r>
      <w:proofErr w:type="gramEnd"/>
      <w:r w:rsidRPr="00253AF7">
        <w:rPr>
          <w:lang w:val="es-ES" w:eastAsia="es-ES_tradnl"/>
        </w:rPr>
        <w:t>. Materiales elaborados por el alumnado a lo largo de la unidad.</w:t>
      </w:r>
    </w:p>
    <w:p w:rsidR="00253AF7" w:rsidRPr="00253AF7" w:rsidRDefault="00253AF7" w:rsidP="005771C4">
      <w:pPr>
        <w:pStyle w:val="00TEXTOBOLICHE2020"/>
        <w:jc w:val="both"/>
        <w:rPr>
          <w:lang w:val="es-ES" w:eastAsia="es-ES_tradnl"/>
        </w:rPr>
      </w:pPr>
      <w:r w:rsidRPr="00253AF7">
        <w:rPr>
          <w:lang w:val="es-ES" w:eastAsia="es-ES_tradnl"/>
        </w:rPr>
        <w:t>PRE: prueba escrita. Pruebas de evaluación (de contenidos y de competencias).</w:t>
      </w:r>
    </w:p>
    <w:p w:rsidR="00253AF7" w:rsidRPr="00253AF7" w:rsidRDefault="00253AF7" w:rsidP="005771C4">
      <w:pPr>
        <w:pStyle w:val="00TEXTOBOLICHE2020"/>
        <w:jc w:val="both"/>
        <w:rPr>
          <w:lang w:val="es-ES" w:eastAsia="es-ES_tradnl"/>
        </w:rPr>
      </w:pPr>
      <w:r w:rsidRPr="00253AF7">
        <w:rPr>
          <w:lang w:val="es-ES" w:eastAsia="es-ES_tradnl"/>
        </w:rPr>
        <w:t>PRO: prueba oral. Pruebas de evaluación (de contenidos y de competencias).</w:t>
      </w:r>
    </w:p>
    <w:p w:rsidR="00253AF7" w:rsidRPr="00253AF7" w:rsidRDefault="00253AF7" w:rsidP="005771C4">
      <w:pPr>
        <w:pStyle w:val="00TEXTOBOLICHE2020"/>
        <w:jc w:val="both"/>
        <w:rPr>
          <w:lang w:val="es-ES" w:eastAsia="es-ES_tradnl"/>
        </w:rPr>
      </w:pPr>
      <w:r w:rsidRPr="00253AF7">
        <w:rPr>
          <w:lang w:val="es-ES" w:eastAsia="es-ES_tradnl"/>
        </w:rPr>
        <w:t xml:space="preserve">TCOL: trabajo colaborativo. Prácticas de laboratorio, aprendizaje basado en preguntas, proyecto de investigación y representación de hechos.  </w:t>
      </w:r>
    </w:p>
    <w:p w:rsidR="00253AF7" w:rsidRPr="00253AF7" w:rsidRDefault="00253AF7" w:rsidP="005771C4">
      <w:pPr>
        <w:pStyle w:val="00TEXTOBOLICHE2020"/>
        <w:jc w:val="both"/>
        <w:rPr>
          <w:lang w:val="es-ES" w:eastAsia="es-ES_tradnl"/>
        </w:rPr>
      </w:pPr>
      <w:r w:rsidRPr="00253AF7">
        <w:rPr>
          <w:lang w:val="es-ES" w:eastAsia="es-ES_tradnl"/>
        </w:rPr>
        <w:t xml:space="preserve">TIND: trabajo individual (trabajos que elaborar a lo largo del curso).  </w:t>
      </w:r>
    </w:p>
    <w:p w:rsidR="00253AF7" w:rsidRPr="00253AF7" w:rsidRDefault="00253AF7" w:rsidP="00253AF7">
      <w:pPr>
        <w:pStyle w:val="00TEXTOGENERAL2020"/>
        <w:rPr>
          <w:lang w:val="es-ES" w:eastAsia="es-ES_tradnl"/>
        </w:rPr>
      </w:pPr>
      <w:r w:rsidRPr="00253AF7">
        <w:rPr>
          <w:lang w:val="es-ES" w:eastAsia="es-ES_tradnl"/>
        </w:rPr>
        <w:t xml:space="preserve">Los anteriores </w:t>
      </w:r>
      <w:r w:rsidRPr="00253AF7">
        <w:rPr>
          <w:b/>
          <w:bCs/>
          <w:lang w:val="es-ES" w:eastAsia="es-ES_tradnl"/>
        </w:rPr>
        <w:t>instrumentos</w:t>
      </w:r>
      <w:r w:rsidRPr="00253AF7">
        <w:rPr>
          <w:lang w:val="es-ES" w:eastAsia="es-ES_tradnl"/>
        </w:rPr>
        <w:t xml:space="preserve"> deben ser entendidos como los </w:t>
      </w:r>
      <w:r w:rsidRPr="00253AF7">
        <w:rPr>
          <w:b/>
          <w:bCs/>
          <w:lang w:val="es-ES" w:eastAsia="es-ES_tradnl"/>
        </w:rPr>
        <w:t>medios</w:t>
      </w:r>
      <w:r w:rsidRPr="00253AF7">
        <w:rPr>
          <w:lang w:val="es-ES" w:eastAsia="es-ES_tradnl"/>
        </w:rPr>
        <w:t xml:space="preserve"> que nos proporcionarán las </w:t>
      </w:r>
      <w:r w:rsidRPr="00253AF7">
        <w:rPr>
          <w:b/>
          <w:bCs/>
          <w:lang w:val="es-ES" w:eastAsia="es-ES_tradnl"/>
        </w:rPr>
        <w:t>calificaciones</w:t>
      </w:r>
      <w:r w:rsidRPr="00253AF7">
        <w:rPr>
          <w:lang w:val="es-ES" w:eastAsia="es-ES_tradnl"/>
        </w:rPr>
        <w:t xml:space="preserve"> para valorar los</w:t>
      </w:r>
      <w:r w:rsidRPr="00253AF7">
        <w:rPr>
          <w:b/>
          <w:bCs/>
          <w:lang w:val="es-ES" w:eastAsia="es-ES_tradnl"/>
        </w:rPr>
        <w:t xml:space="preserve"> criterios de evaluación</w:t>
      </w:r>
      <w:r w:rsidRPr="00253AF7">
        <w:rPr>
          <w:lang w:val="es-ES" w:eastAsia="es-ES_tradnl"/>
        </w:rPr>
        <w:t xml:space="preserve">, que deben ser los que nos ofrezcan los resultados parciales sobre el progreso del alumnado. Por lo tanto, es necesario realizar una </w:t>
      </w:r>
      <w:r w:rsidRPr="00253AF7">
        <w:rPr>
          <w:b/>
          <w:bCs/>
          <w:lang w:val="es-ES" w:eastAsia="es-ES_tradnl"/>
        </w:rPr>
        <w:t>ponderación porcentual</w:t>
      </w:r>
      <w:r w:rsidRPr="00253AF7">
        <w:rPr>
          <w:lang w:val="es-ES" w:eastAsia="es-ES_tradnl"/>
        </w:rPr>
        <w:t xml:space="preserve"> sobre el valor que cada criterio aportará a la nota final. </w:t>
      </w:r>
    </w:p>
    <w:p w:rsidR="00253AF7" w:rsidRPr="00253AF7" w:rsidRDefault="00253AF7" w:rsidP="00253AF7">
      <w:pPr>
        <w:pStyle w:val="00TEXTOGENERAL2020"/>
        <w:rPr>
          <w:lang w:val="es-ES" w:eastAsia="es-ES_tradnl"/>
        </w:rPr>
      </w:pPr>
      <w:r w:rsidRPr="00253AF7">
        <w:rPr>
          <w:lang w:val="es-ES" w:eastAsia="es-ES_tradnl"/>
        </w:rPr>
        <w:t xml:space="preserve">Esa ponderación debe partir de la propia experiencia en la práctica docente, ya que algunos criterios son muy específicos y otros son muy genéricos y abarcan contenidos de varias unidades; es lógico por tanto dar a estos criterios un mayor valor que a los primeros. </w:t>
      </w:r>
    </w:p>
    <w:p w:rsidR="00CF1E59" w:rsidRPr="009520D1" w:rsidRDefault="00253AF7" w:rsidP="009520D1">
      <w:pPr>
        <w:pStyle w:val="00TEXTOGENERAL2020"/>
        <w:rPr>
          <w:noProof/>
          <w:lang w:val="es-ES" w:eastAsia="es-ES_tradnl"/>
        </w:rPr>
      </w:pPr>
      <w:r w:rsidRPr="00253AF7">
        <w:rPr>
          <w:lang w:val="es-ES" w:eastAsia="es-ES_tradnl"/>
        </w:rPr>
        <w:t xml:space="preserve">Los </w:t>
      </w:r>
      <w:r w:rsidRPr="00253AF7">
        <w:rPr>
          <w:b/>
          <w:bCs/>
          <w:lang w:val="es-ES" w:eastAsia="es-ES_tradnl"/>
        </w:rPr>
        <w:t>criterios</w:t>
      </w:r>
      <w:r w:rsidRPr="00253AF7">
        <w:rPr>
          <w:lang w:val="es-ES" w:eastAsia="es-ES_tradnl"/>
        </w:rPr>
        <w:t xml:space="preserve"> se convierten así en el verdadero </w:t>
      </w:r>
      <w:r w:rsidRPr="00253AF7">
        <w:rPr>
          <w:b/>
          <w:bCs/>
          <w:lang w:val="es-ES" w:eastAsia="es-ES_tradnl"/>
        </w:rPr>
        <w:t>referente</w:t>
      </w:r>
      <w:r w:rsidRPr="00253AF7">
        <w:rPr>
          <w:lang w:val="es-ES" w:eastAsia="es-ES_tradnl"/>
        </w:rPr>
        <w:t xml:space="preserve"> de la </w:t>
      </w:r>
      <w:r w:rsidRPr="00253AF7">
        <w:rPr>
          <w:b/>
          <w:bCs/>
          <w:lang w:val="es-ES" w:eastAsia="es-ES_tradnl"/>
        </w:rPr>
        <w:t>evaluación</w:t>
      </w:r>
      <w:r w:rsidRPr="00253AF7">
        <w:rPr>
          <w:lang w:val="es-ES" w:eastAsia="es-ES_tradnl"/>
        </w:rPr>
        <w:t xml:space="preserve"> del </w:t>
      </w:r>
      <w:r w:rsidRPr="00253AF7">
        <w:rPr>
          <w:b/>
          <w:bCs/>
          <w:lang w:val="es-ES" w:eastAsia="es-ES_tradnl"/>
        </w:rPr>
        <w:t>alumnado,</w:t>
      </w:r>
      <w:r w:rsidRPr="00253AF7">
        <w:rPr>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9520D1"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3A0" w:rsidRDefault="00DD03A0" w:rsidP="005929DA">
      <w:r>
        <w:separator/>
      </w:r>
    </w:p>
  </w:endnote>
  <w:endnote w:type="continuationSeparator" w:id="0">
    <w:p w:rsidR="00DD03A0" w:rsidRDefault="00DD03A0"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altName w:val="Calibri"/>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53AF7" w:rsidRDefault="00253AF7"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53AF7" w:rsidRDefault="00253AF7"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Default="00253AF7"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253AF7" w:rsidRDefault="00253AF7"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E815BB" w:rsidRDefault="00253AF7"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253AF7" w:rsidRDefault="00253AF7"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3A0" w:rsidRDefault="00DD03A0" w:rsidP="005929DA">
      <w:r>
        <w:separator/>
      </w:r>
    </w:p>
  </w:footnote>
  <w:footnote w:type="continuationSeparator" w:id="0">
    <w:p w:rsidR="00DD03A0" w:rsidRDefault="00DD03A0" w:rsidP="005929DA">
      <w:r>
        <w:continuationSeparator/>
      </w:r>
    </w:p>
  </w:footnote>
  <w:footnote w:id="1">
    <w:p w:rsidR="00253AF7" w:rsidRPr="00C30972" w:rsidRDefault="00253AF7"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53AF7" w:rsidRPr="00C30972" w:rsidRDefault="00253AF7"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F7" w:rsidRPr="00BF40DB" w:rsidRDefault="00253AF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94527E"/>
    <w:multiLevelType w:val="hybridMultilevel"/>
    <w:tmpl w:val="F9188F78"/>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2"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4A1DC9"/>
    <w:multiLevelType w:val="hybridMultilevel"/>
    <w:tmpl w:val="B35409BE"/>
    <w:lvl w:ilvl="0" w:tplc="853CB5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7"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9"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1"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9"/>
  </w:num>
  <w:num w:numId="2">
    <w:abstractNumId w:val="22"/>
  </w:num>
  <w:num w:numId="3">
    <w:abstractNumId w:val="27"/>
  </w:num>
  <w:num w:numId="4">
    <w:abstractNumId w:val="17"/>
  </w:num>
  <w:num w:numId="5">
    <w:abstractNumId w:val="26"/>
  </w:num>
  <w:num w:numId="6">
    <w:abstractNumId w:val="34"/>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0"/>
  </w:num>
  <w:num w:numId="21">
    <w:abstractNumId w:val="16"/>
  </w:num>
  <w:num w:numId="22">
    <w:abstractNumId w:val="12"/>
  </w:num>
  <w:num w:numId="23">
    <w:abstractNumId w:val="18"/>
  </w:num>
  <w:num w:numId="24">
    <w:abstractNumId w:val="35"/>
  </w:num>
  <w:num w:numId="25">
    <w:abstractNumId w:val="15"/>
  </w:num>
  <w:num w:numId="26">
    <w:abstractNumId w:val="24"/>
  </w:num>
  <w:num w:numId="27">
    <w:abstractNumId w:val="32"/>
  </w:num>
  <w:num w:numId="28">
    <w:abstractNumId w:val="23"/>
  </w:num>
  <w:num w:numId="29">
    <w:abstractNumId w:val="21"/>
  </w:num>
  <w:num w:numId="30">
    <w:abstractNumId w:val="30"/>
  </w:num>
  <w:num w:numId="31">
    <w:abstractNumId w:val="11"/>
  </w:num>
  <w:num w:numId="32">
    <w:abstractNumId w:val="31"/>
  </w:num>
  <w:num w:numId="33">
    <w:abstractNumId w:val="33"/>
  </w:num>
  <w:num w:numId="34">
    <w:abstractNumId w:val="28"/>
  </w:num>
  <w:num w:numId="35">
    <w:abstractNumId w:val="35"/>
  </w:num>
  <w:num w:numId="36">
    <w:abstractNumId w:val="35"/>
  </w:num>
  <w:num w:numId="37">
    <w:abstractNumId w:val="35"/>
  </w:num>
  <w:num w:numId="38">
    <w:abstractNumId w:val="35"/>
  </w:num>
  <w:num w:numId="39">
    <w:abstractNumId w:val="35"/>
  </w:num>
  <w:num w:numId="40">
    <w:abstractNumId w:val="35"/>
  </w:num>
  <w:num w:numId="41">
    <w:abstractNumId w:val="35"/>
  </w:num>
  <w:num w:numId="42">
    <w:abstractNumId w:val="35"/>
  </w:num>
  <w:num w:numId="43">
    <w:abstractNumId w:val="35"/>
  </w:num>
  <w:num w:numId="44">
    <w:abstractNumId w:val="35"/>
  </w:num>
  <w:num w:numId="45">
    <w:abstractNumId w:val="2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22D1"/>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A412B"/>
    <w:rsid w:val="001B1431"/>
    <w:rsid w:val="001B6088"/>
    <w:rsid w:val="001C0E1D"/>
    <w:rsid w:val="001C37C2"/>
    <w:rsid w:val="001C37D6"/>
    <w:rsid w:val="001C5CE8"/>
    <w:rsid w:val="001D1F6B"/>
    <w:rsid w:val="001D79DA"/>
    <w:rsid w:val="001E3947"/>
    <w:rsid w:val="001E45C3"/>
    <w:rsid w:val="001E79A7"/>
    <w:rsid w:val="001F6A99"/>
    <w:rsid w:val="002004ED"/>
    <w:rsid w:val="002114B0"/>
    <w:rsid w:val="00214E8E"/>
    <w:rsid w:val="0022185A"/>
    <w:rsid w:val="00222F75"/>
    <w:rsid w:val="00224D80"/>
    <w:rsid w:val="00230E9C"/>
    <w:rsid w:val="00236889"/>
    <w:rsid w:val="002430F2"/>
    <w:rsid w:val="00244A27"/>
    <w:rsid w:val="00245C5F"/>
    <w:rsid w:val="00253AF7"/>
    <w:rsid w:val="002558F4"/>
    <w:rsid w:val="00257C0F"/>
    <w:rsid w:val="002632AB"/>
    <w:rsid w:val="00273EF6"/>
    <w:rsid w:val="002750A1"/>
    <w:rsid w:val="00276123"/>
    <w:rsid w:val="00276B18"/>
    <w:rsid w:val="002813F7"/>
    <w:rsid w:val="002912BF"/>
    <w:rsid w:val="00293358"/>
    <w:rsid w:val="002933E2"/>
    <w:rsid w:val="002960B1"/>
    <w:rsid w:val="002A274C"/>
    <w:rsid w:val="002A4BF2"/>
    <w:rsid w:val="002C311B"/>
    <w:rsid w:val="002D1D7A"/>
    <w:rsid w:val="002D5BB1"/>
    <w:rsid w:val="002E4539"/>
    <w:rsid w:val="002E5C3F"/>
    <w:rsid w:val="002F5141"/>
    <w:rsid w:val="00304896"/>
    <w:rsid w:val="0030527C"/>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1017"/>
    <w:rsid w:val="00371785"/>
    <w:rsid w:val="00375A7E"/>
    <w:rsid w:val="00394256"/>
    <w:rsid w:val="00394904"/>
    <w:rsid w:val="00394E29"/>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4D53"/>
    <w:rsid w:val="004D62DA"/>
    <w:rsid w:val="004E7E7C"/>
    <w:rsid w:val="004F0864"/>
    <w:rsid w:val="004F2C59"/>
    <w:rsid w:val="004F405D"/>
    <w:rsid w:val="004F4508"/>
    <w:rsid w:val="004F4F71"/>
    <w:rsid w:val="004F7126"/>
    <w:rsid w:val="00513AC0"/>
    <w:rsid w:val="00520D11"/>
    <w:rsid w:val="005276F5"/>
    <w:rsid w:val="00536F52"/>
    <w:rsid w:val="005371F5"/>
    <w:rsid w:val="0053748D"/>
    <w:rsid w:val="005413A1"/>
    <w:rsid w:val="005444B4"/>
    <w:rsid w:val="0054517C"/>
    <w:rsid w:val="00552035"/>
    <w:rsid w:val="00554456"/>
    <w:rsid w:val="00556427"/>
    <w:rsid w:val="00561558"/>
    <w:rsid w:val="00576BBA"/>
    <w:rsid w:val="005771C4"/>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557F3"/>
    <w:rsid w:val="00665635"/>
    <w:rsid w:val="00665D0A"/>
    <w:rsid w:val="006721CA"/>
    <w:rsid w:val="00676CE6"/>
    <w:rsid w:val="00683CFC"/>
    <w:rsid w:val="006853FC"/>
    <w:rsid w:val="00690D78"/>
    <w:rsid w:val="0069475D"/>
    <w:rsid w:val="006A03E5"/>
    <w:rsid w:val="006A08B8"/>
    <w:rsid w:val="006A25C5"/>
    <w:rsid w:val="006B3BD6"/>
    <w:rsid w:val="006B4FF1"/>
    <w:rsid w:val="006C42E2"/>
    <w:rsid w:val="006C462F"/>
    <w:rsid w:val="006C4894"/>
    <w:rsid w:val="006E19F0"/>
    <w:rsid w:val="00701BBC"/>
    <w:rsid w:val="00707D86"/>
    <w:rsid w:val="00712D6B"/>
    <w:rsid w:val="0071795F"/>
    <w:rsid w:val="00717B1F"/>
    <w:rsid w:val="007202D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44B7"/>
    <w:rsid w:val="0079512B"/>
    <w:rsid w:val="007A0164"/>
    <w:rsid w:val="007A199E"/>
    <w:rsid w:val="007A28EB"/>
    <w:rsid w:val="007B04D9"/>
    <w:rsid w:val="007B07A5"/>
    <w:rsid w:val="007B0A24"/>
    <w:rsid w:val="007B1549"/>
    <w:rsid w:val="007B4B14"/>
    <w:rsid w:val="007C26C5"/>
    <w:rsid w:val="007C434C"/>
    <w:rsid w:val="007C72AB"/>
    <w:rsid w:val="007D485D"/>
    <w:rsid w:val="007E1CE7"/>
    <w:rsid w:val="007F0E2F"/>
    <w:rsid w:val="007F60D3"/>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3E24"/>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26C09"/>
    <w:rsid w:val="00936FF7"/>
    <w:rsid w:val="00945C68"/>
    <w:rsid w:val="00950CB3"/>
    <w:rsid w:val="009520D1"/>
    <w:rsid w:val="00953EA2"/>
    <w:rsid w:val="009552F0"/>
    <w:rsid w:val="00963EF7"/>
    <w:rsid w:val="009774B9"/>
    <w:rsid w:val="0097789D"/>
    <w:rsid w:val="009804E8"/>
    <w:rsid w:val="0098598B"/>
    <w:rsid w:val="00997956"/>
    <w:rsid w:val="009A7686"/>
    <w:rsid w:val="009B50A7"/>
    <w:rsid w:val="009B63B7"/>
    <w:rsid w:val="009D38D9"/>
    <w:rsid w:val="009D3AA2"/>
    <w:rsid w:val="009D6054"/>
    <w:rsid w:val="009E200A"/>
    <w:rsid w:val="009F27A3"/>
    <w:rsid w:val="009F29A2"/>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B656F"/>
    <w:rsid w:val="00AC0E40"/>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1EB4"/>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076F"/>
    <w:rsid w:val="00BD18EA"/>
    <w:rsid w:val="00BE0F3F"/>
    <w:rsid w:val="00BE5A04"/>
    <w:rsid w:val="00BF0BC9"/>
    <w:rsid w:val="00BF3BF4"/>
    <w:rsid w:val="00BF40DB"/>
    <w:rsid w:val="00BF4162"/>
    <w:rsid w:val="00BF49DB"/>
    <w:rsid w:val="00C01111"/>
    <w:rsid w:val="00C042C9"/>
    <w:rsid w:val="00C06F2C"/>
    <w:rsid w:val="00C112C5"/>
    <w:rsid w:val="00C157C4"/>
    <w:rsid w:val="00C21AEC"/>
    <w:rsid w:val="00C21BE8"/>
    <w:rsid w:val="00C24510"/>
    <w:rsid w:val="00C30816"/>
    <w:rsid w:val="00C30972"/>
    <w:rsid w:val="00C31598"/>
    <w:rsid w:val="00C3508C"/>
    <w:rsid w:val="00C4005B"/>
    <w:rsid w:val="00C42CC1"/>
    <w:rsid w:val="00C5712D"/>
    <w:rsid w:val="00C61435"/>
    <w:rsid w:val="00C62E26"/>
    <w:rsid w:val="00C6307A"/>
    <w:rsid w:val="00C6495D"/>
    <w:rsid w:val="00C733E0"/>
    <w:rsid w:val="00C97AF3"/>
    <w:rsid w:val="00CA65A1"/>
    <w:rsid w:val="00CA70D9"/>
    <w:rsid w:val="00CB2DDB"/>
    <w:rsid w:val="00CB5C71"/>
    <w:rsid w:val="00CB7B70"/>
    <w:rsid w:val="00CC29DD"/>
    <w:rsid w:val="00CC70C8"/>
    <w:rsid w:val="00CD2FB2"/>
    <w:rsid w:val="00CE7204"/>
    <w:rsid w:val="00CF1E59"/>
    <w:rsid w:val="00CF2232"/>
    <w:rsid w:val="00CF2B0B"/>
    <w:rsid w:val="00CF3F1C"/>
    <w:rsid w:val="00D019C7"/>
    <w:rsid w:val="00D3062C"/>
    <w:rsid w:val="00D335AA"/>
    <w:rsid w:val="00D36139"/>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1848"/>
    <w:rsid w:val="00DD03A0"/>
    <w:rsid w:val="00DD1DD7"/>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0471"/>
    <w:rsid w:val="00E81380"/>
    <w:rsid w:val="00E815BB"/>
    <w:rsid w:val="00E921BB"/>
    <w:rsid w:val="00E9448B"/>
    <w:rsid w:val="00EA6F56"/>
    <w:rsid w:val="00EB5473"/>
    <w:rsid w:val="00EB5B7A"/>
    <w:rsid w:val="00EC37FA"/>
    <w:rsid w:val="00EC60A7"/>
    <w:rsid w:val="00ED3359"/>
    <w:rsid w:val="00EE3035"/>
    <w:rsid w:val="00EE57DD"/>
    <w:rsid w:val="00EE69D4"/>
    <w:rsid w:val="00EE6E40"/>
    <w:rsid w:val="00EF590A"/>
    <w:rsid w:val="00EF6A94"/>
    <w:rsid w:val="00F02747"/>
    <w:rsid w:val="00F24C7F"/>
    <w:rsid w:val="00F2679A"/>
    <w:rsid w:val="00F34154"/>
    <w:rsid w:val="00F4276B"/>
    <w:rsid w:val="00F4429C"/>
    <w:rsid w:val="00F45B3F"/>
    <w:rsid w:val="00F47BA9"/>
    <w:rsid w:val="00F774A5"/>
    <w:rsid w:val="00F77C8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A09180"/>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AB656F"/>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AB656F"/>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2E5C3F"/>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2E5C3F"/>
    <w:pPr>
      <w:spacing w:before="28" w:line="288" w:lineRule="auto"/>
      <w:ind w:left="510" w:hanging="340"/>
    </w:pPr>
  </w:style>
  <w:style w:type="paragraph" w:customStyle="1" w:styleId="ndiceUnidad3rg1Indicecontenidos">
    <w:name w:val="Índice Unidad 3rg  (1.Indice contenidos)"/>
    <w:basedOn w:val="Ningnestilodeprrafo"/>
    <w:uiPriority w:val="99"/>
    <w:rsid w:val="002E5C3F"/>
    <w:pPr>
      <w:widowControl/>
      <w:spacing w:before="28"/>
      <w:ind w:left="794" w:hanging="340"/>
    </w:pPr>
    <w:rPr>
      <w:rFonts w:ascii="Helvetica LT Std" w:hAnsi="Helvetica LT Std" w:cs="Helvetica LT Std"/>
      <w:w w:val="94"/>
      <w:sz w:val="18"/>
      <w:szCs w:val="18"/>
      <w:lang w:eastAsia="es-ES_tradnl"/>
    </w:rPr>
  </w:style>
  <w:style w:type="paragraph" w:customStyle="1" w:styleId="textotablasinicial2ConcrecincurricTablas">
    <w:name w:val="texto tablas (inicial)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v2bandera2ConcrecincurricTablas">
    <w:name w:val="texto tablas (inicial) v2 bandera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112ConcrecincurricTablas">
    <w:name w:val="texto tablas (inicial) 1.1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394E29"/>
    <w:pPr>
      <w:widowControl/>
      <w:spacing w:after="28"/>
      <w:jc w:val="center"/>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394E29"/>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394E29"/>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BF49DB"/>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2632AB"/>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2632AB"/>
    <w:pPr>
      <w:widowControl/>
      <w:spacing w:after="28"/>
      <w:ind w:left="227" w:hanging="113"/>
    </w:pPr>
    <w:rPr>
      <w:rFonts w:ascii="Helvetica LT Std" w:hAnsi="Helvetica LT Std" w:cs="Helvetica LT Std"/>
      <w:sz w:val="18"/>
      <w:szCs w:val="18"/>
      <w:lang w:eastAsia="es-ES_tradnl"/>
    </w:rPr>
  </w:style>
  <w:style w:type="paragraph" w:customStyle="1" w:styleId="wordtablanegrita">
    <w:name w:val="word_tabla negrita"/>
    <w:basedOn w:val="Prrafobsico"/>
    <w:uiPriority w:val="99"/>
    <w:rsid w:val="001E45C3"/>
    <w:rPr>
      <w:rFonts w:ascii="Times New Roman MT Std" w:hAnsi="Times New Roman MT Std" w:cs="Times New Roman MT Std"/>
      <w:sz w:val="20"/>
      <w:szCs w:val="20"/>
      <w:lang w:val="en-GB" w:eastAsia="es-ES_tradnl"/>
    </w:rPr>
  </w:style>
  <w:style w:type="paragraph" w:customStyle="1" w:styleId="wordtabla">
    <w:name w:val="word_tabla"/>
    <w:basedOn w:val="Prrafobsico"/>
    <w:uiPriority w:val="99"/>
    <w:rsid w:val="001E45C3"/>
    <w:rPr>
      <w:rFonts w:ascii="Times New Roman MT Std" w:hAnsi="Times New Roman MT Std" w:cs="Times New Roman MT Std"/>
      <w:sz w:val="20"/>
      <w:szCs w:val="20"/>
      <w:lang w:val="en-GB" w:eastAsia="es-ES_tradnl"/>
    </w:rPr>
  </w:style>
  <w:style w:type="paragraph" w:customStyle="1" w:styleId="Textocuadros-sangria2ConcrecincurricTablas">
    <w:name w:val="Texto cuadro s-sangria (2. Concreción curric. Tablas)"/>
    <w:basedOn w:val="Ningnestilodeprrafo"/>
    <w:uiPriority w:val="99"/>
    <w:rsid w:val="00C21AEC"/>
    <w:pPr>
      <w:widowControl/>
      <w:suppressAutoHyphens/>
      <w:spacing w:after="57"/>
    </w:pPr>
    <w:rPr>
      <w:rFonts w:ascii="Times New Roman MT Std" w:hAnsi="Times New Roman M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253B5-6E9A-42A2-A3A1-9244AF1F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4547</Words>
  <Characters>25011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13</cp:revision>
  <cp:lastPrinted>2020-09-01T09:10:00Z</cp:lastPrinted>
  <dcterms:created xsi:type="dcterms:W3CDTF">2020-09-07T07:36:00Z</dcterms:created>
  <dcterms:modified xsi:type="dcterms:W3CDTF">2020-09-10T10:37:00Z</dcterms:modified>
</cp:coreProperties>
</file>