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D6" w:rsidRPr="00BF40DB" w:rsidRDefault="00BF40DB" w:rsidP="001C37D6">
      <w:pPr>
        <w:rPr>
          <w:b/>
          <w:color w:val="000000"/>
          <w:sz w:val="36"/>
          <w:szCs w:val="36"/>
        </w:rPr>
      </w:pPr>
      <w:bookmarkStart w:id="0" w:name="_GoBack"/>
      <w:bookmarkEnd w:id="0"/>
      <w:r w:rsidRPr="00BF40DB">
        <w:rPr>
          <w:b/>
          <w:color w:val="000000"/>
          <w:sz w:val="36"/>
          <w:szCs w:val="36"/>
        </w:rPr>
        <w:t xml:space="preserve">Programación unidad </w:t>
      </w:r>
      <w:r w:rsidR="00CC4D1E">
        <w:rPr>
          <w:b/>
          <w:color w:val="000000"/>
          <w:sz w:val="36"/>
          <w:szCs w:val="36"/>
        </w:rPr>
        <w:t>1</w:t>
      </w:r>
      <w:r w:rsidR="00B05727">
        <w:rPr>
          <w:b/>
          <w:color w:val="000000"/>
          <w:sz w:val="36"/>
          <w:szCs w:val="36"/>
        </w:rPr>
        <w:t>1</w:t>
      </w:r>
      <w:r w:rsidR="008709A6" w:rsidRPr="00BF40DB">
        <w:rPr>
          <w:b/>
          <w:color w:val="000000"/>
          <w:sz w:val="36"/>
          <w:szCs w:val="36"/>
        </w:rPr>
        <w:t xml:space="preserve">. </w:t>
      </w:r>
      <w:r w:rsidR="00CC4D1E">
        <w:rPr>
          <w:b/>
          <w:color w:val="000000"/>
          <w:sz w:val="36"/>
          <w:szCs w:val="36"/>
        </w:rPr>
        <w:t>Funciones vitales I</w:t>
      </w:r>
      <w:r w:rsidR="00B05727">
        <w:rPr>
          <w:b/>
          <w:color w:val="000000"/>
          <w:sz w:val="36"/>
          <w:szCs w:val="36"/>
        </w:rPr>
        <w:t>I</w:t>
      </w:r>
      <w:r w:rsidR="00CC4D1E">
        <w:rPr>
          <w:b/>
          <w:color w:val="000000"/>
          <w:sz w:val="36"/>
          <w:szCs w:val="36"/>
        </w:rPr>
        <w:t xml:space="preserve">: </w:t>
      </w:r>
      <w:r w:rsidR="00B05727">
        <w:rPr>
          <w:b/>
          <w:color w:val="000000"/>
          <w:sz w:val="36"/>
          <w:szCs w:val="36"/>
        </w:rPr>
        <w:t>reproducción</w:t>
      </w:r>
    </w:p>
    <w:p w:rsidR="008709A6" w:rsidRDefault="008709A6" w:rsidP="008709A6">
      <w:pPr>
        <w:pStyle w:val="00NIVELEPIGRAFE12020"/>
      </w:pPr>
      <w:r>
        <w:t xml:space="preserve">1. </w:t>
      </w:r>
      <w:r w:rsidR="00B61EB4">
        <w:t>Índice de contenidos de la unidad</w:t>
      </w:r>
    </w:p>
    <w:p w:rsidR="001C37D6" w:rsidRPr="00B50CAB" w:rsidRDefault="008709A6" w:rsidP="001C37D6">
      <w:pPr>
        <w:rPr>
          <w:b/>
          <w:color w:val="000000"/>
          <w:sz w:val="28"/>
          <w:szCs w:val="28"/>
        </w:rPr>
      </w:pPr>
      <w:r>
        <w:rPr>
          <w:b/>
          <w:color w:val="000000"/>
          <w:sz w:val="28"/>
          <w:szCs w:val="28"/>
        </w:rPr>
        <w:t xml:space="preserve"> </w:t>
      </w:r>
    </w:p>
    <w:p w:rsidR="00F044AA" w:rsidRPr="00F044AA" w:rsidRDefault="00F044AA" w:rsidP="009D2991">
      <w:pPr>
        <w:rPr>
          <w:b/>
          <w:bCs/>
        </w:rPr>
      </w:pPr>
      <w:r w:rsidRPr="00F044AA">
        <w:rPr>
          <w:b/>
          <w:bCs/>
        </w:rPr>
        <w:t>1. Tipos de reproducción</w:t>
      </w:r>
    </w:p>
    <w:p w:rsidR="00F044AA" w:rsidRPr="00F044AA" w:rsidRDefault="00F044AA" w:rsidP="009D2991">
      <w:pPr>
        <w:rPr>
          <w:b/>
          <w:bCs/>
        </w:rPr>
      </w:pPr>
      <w:r w:rsidRPr="00F044AA">
        <w:rPr>
          <w:b/>
          <w:bCs/>
        </w:rPr>
        <w:t>2. La reproducción en los animales</w:t>
      </w:r>
    </w:p>
    <w:p w:rsidR="00F044AA" w:rsidRPr="00F044AA" w:rsidRDefault="00F044AA" w:rsidP="00F044AA">
      <w:pPr>
        <w:ind w:left="227"/>
      </w:pPr>
      <w:r w:rsidRPr="00F044AA">
        <w:rPr>
          <w:rFonts w:hint="eastAsia"/>
        </w:rPr>
        <w:t>2.1.</w:t>
      </w:r>
      <w:r w:rsidR="009D2991">
        <w:t xml:space="preserve"> </w:t>
      </w:r>
      <w:r w:rsidRPr="00F044AA">
        <w:rPr>
          <w:rFonts w:hint="eastAsia"/>
        </w:rPr>
        <w:t>Reproducci</w:t>
      </w:r>
      <w:r w:rsidRPr="00F044AA">
        <w:t>ó</w:t>
      </w:r>
      <w:r w:rsidRPr="00F044AA">
        <w:rPr>
          <w:rFonts w:hint="eastAsia"/>
        </w:rPr>
        <w:t>n asexual en animales</w:t>
      </w:r>
    </w:p>
    <w:p w:rsidR="00F044AA" w:rsidRPr="00F044AA" w:rsidRDefault="00F044AA" w:rsidP="00F044AA">
      <w:pPr>
        <w:ind w:left="227"/>
      </w:pPr>
      <w:r w:rsidRPr="00F044AA">
        <w:rPr>
          <w:rFonts w:hint="eastAsia"/>
        </w:rPr>
        <w:t>2.2.</w:t>
      </w:r>
      <w:r w:rsidR="009D2991">
        <w:t xml:space="preserve"> </w:t>
      </w:r>
      <w:r w:rsidRPr="00F044AA">
        <w:rPr>
          <w:rFonts w:hint="eastAsia"/>
        </w:rPr>
        <w:t>Reproducci</w:t>
      </w:r>
      <w:r w:rsidRPr="00F044AA">
        <w:t>ó</w:t>
      </w:r>
      <w:r w:rsidRPr="00F044AA">
        <w:rPr>
          <w:rFonts w:hint="eastAsia"/>
        </w:rPr>
        <w:t>n sexual en los animales</w:t>
      </w:r>
    </w:p>
    <w:p w:rsidR="00F044AA" w:rsidRPr="00F044AA" w:rsidRDefault="009D2991" w:rsidP="009D2991">
      <w:pPr>
        <w:ind w:left="624"/>
      </w:pPr>
      <w:r>
        <w:t>-</w:t>
      </w:r>
      <w:r w:rsidR="00F044AA" w:rsidRPr="00F044AA">
        <w:rPr>
          <w:rFonts w:hint="eastAsia"/>
        </w:rPr>
        <w:t xml:space="preserve"> Producci</w:t>
      </w:r>
      <w:r w:rsidR="00F044AA" w:rsidRPr="00F044AA">
        <w:t>ó</w:t>
      </w:r>
      <w:r w:rsidR="00F044AA" w:rsidRPr="00F044AA">
        <w:rPr>
          <w:rFonts w:hint="eastAsia"/>
        </w:rPr>
        <w:t>n de gametos</w:t>
      </w:r>
    </w:p>
    <w:p w:rsidR="00F044AA" w:rsidRPr="00F044AA" w:rsidRDefault="009D2991" w:rsidP="009D2991">
      <w:pPr>
        <w:ind w:left="624"/>
      </w:pPr>
      <w:r>
        <w:t>-</w:t>
      </w:r>
      <w:r w:rsidR="00F044AA" w:rsidRPr="00F044AA">
        <w:rPr>
          <w:rFonts w:hint="eastAsia"/>
        </w:rPr>
        <w:t xml:space="preserve"> Fecundaci</w:t>
      </w:r>
      <w:r w:rsidR="00F044AA" w:rsidRPr="00F044AA">
        <w:t>ó</w:t>
      </w:r>
      <w:r w:rsidR="00F044AA" w:rsidRPr="00F044AA">
        <w:rPr>
          <w:rFonts w:hint="eastAsia"/>
        </w:rPr>
        <w:t>n</w:t>
      </w:r>
    </w:p>
    <w:p w:rsidR="00F044AA" w:rsidRPr="00F044AA" w:rsidRDefault="009D2991" w:rsidP="009D2991">
      <w:pPr>
        <w:ind w:left="624"/>
      </w:pPr>
      <w:r>
        <w:t>-</w:t>
      </w:r>
      <w:r w:rsidR="00F044AA" w:rsidRPr="00F044AA">
        <w:rPr>
          <w:rFonts w:hint="eastAsia"/>
        </w:rPr>
        <w:t xml:space="preserve"> Desarrollo embrionario</w:t>
      </w:r>
    </w:p>
    <w:p w:rsidR="00F044AA" w:rsidRPr="00F044AA" w:rsidRDefault="009D2991" w:rsidP="009D2991">
      <w:pPr>
        <w:ind w:left="624"/>
      </w:pPr>
      <w:r>
        <w:t>-</w:t>
      </w:r>
      <w:r w:rsidR="00F044AA" w:rsidRPr="00F044AA">
        <w:rPr>
          <w:rFonts w:hint="eastAsia"/>
        </w:rPr>
        <w:t xml:space="preserve"> Desarrollo </w:t>
      </w:r>
      <w:proofErr w:type="spellStart"/>
      <w:r w:rsidR="00F044AA" w:rsidRPr="00F044AA">
        <w:rPr>
          <w:rFonts w:hint="eastAsia"/>
        </w:rPr>
        <w:t>postembrionario</w:t>
      </w:r>
      <w:proofErr w:type="spellEnd"/>
    </w:p>
    <w:p w:rsidR="00F044AA" w:rsidRPr="00F044AA" w:rsidRDefault="00F044AA" w:rsidP="009D2991">
      <w:pPr>
        <w:rPr>
          <w:b/>
          <w:bCs/>
        </w:rPr>
      </w:pPr>
      <w:r w:rsidRPr="00F044AA">
        <w:rPr>
          <w:b/>
          <w:bCs/>
        </w:rPr>
        <w:t>3. La reproducción en las plantas</w:t>
      </w:r>
    </w:p>
    <w:p w:rsidR="00F044AA" w:rsidRPr="00F044AA" w:rsidRDefault="00F044AA" w:rsidP="00F044AA">
      <w:pPr>
        <w:ind w:left="227"/>
      </w:pPr>
      <w:r w:rsidRPr="00F044AA">
        <w:rPr>
          <w:rFonts w:hint="eastAsia"/>
        </w:rPr>
        <w:t>3.1</w:t>
      </w:r>
      <w:r w:rsidR="009D2991">
        <w:t xml:space="preserve"> </w:t>
      </w:r>
      <w:r w:rsidRPr="00F044AA">
        <w:rPr>
          <w:rFonts w:hint="eastAsia"/>
        </w:rPr>
        <w:t>Reproducci</w:t>
      </w:r>
      <w:r w:rsidRPr="00F044AA">
        <w:t>ó</w:t>
      </w:r>
      <w:r w:rsidRPr="00F044AA">
        <w:rPr>
          <w:rFonts w:hint="eastAsia"/>
        </w:rPr>
        <w:t>n asexual en plantas</w:t>
      </w:r>
    </w:p>
    <w:p w:rsidR="00F044AA" w:rsidRPr="00F044AA" w:rsidRDefault="00F044AA" w:rsidP="00F044AA">
      <w:pPr>
        <w:ind w:left="227"/>
      </w:pPr>
      <w:r w:rsidRPr="00F044AA">
        <w:rPr>
          <w:rFonts w:hint="eastAsia"/>
        </w:rPr>
        <w:t>3.2.</w:t>
      </w:r>
      <w:r w:rsidR="009D2991">
        <w:t xml:space="preserve"> </w:t>
      </w:r>
      <w:r w:rsidRPr="00F044AA">
        <w:rPr>
          <w:rFonts w:hint="eastAsia"/>
        </w:rPr>
        <w:t>Reproducci</w:t>
      </w:r>
      <w:r w:rsidRPr="00F044AA">
        <w:t>ó</w:t>
      </w:r>
      <w:r w:rsidRPr="00F044AA">
        <w:rPr>
          <w:rFonts w:hint="eastAsia"/>
        </w:rPr>
        <w:t>n sexual en plantas</w:t>
      </w:r>
    </w:p>
    <w:p w:rsidR="00F044AA" w:rsidRPr="00F044AA" w:rsidRDefault="00F044AA" w:rsidP="009D2991">
      <w:pPr>
        <w:ind w:left="624"/>
      </w:pPr>
      <w:r w:rsidRPr="00F044AA">
        <w:t xml:space="preserve">- </w:t>
      </w:r>
      <w:r w:rsidRPr="00F044AA">
        <w:rPr>
          <w:rFonts w:hint="eastAsia"/>
        </w:rPr>
        <w:t>Formaci</w:t>
      </w:r>
      <w:r w:rsidRPr="00F044AA">
        <w:t>ó</w:t>
      </w:r>
      <w:r w:rsidRPr="00F044AA">
        <w:rPr>
          <w:rFonts w:hint="eastAsia"/>
        </w:rPr>
        <w:t>n de gametos</w:t>
      </w:r>
    </w:p>
    <w:p w:rsidR="00F044AA" w:rsidRPr="00F044AA" w:rsidRDefault="009D2991" w:rsidP="009D2991">
      <w:pPr>
        <w:ind w:left="624"/>
      </w:pPr>
      <w:r w:rsidRPr="00F044AA">
        <w:t xml:space="preserve">- </w:t>
      </w:r>
      <w:r w:rsidR="00F044AA" w:rsidRPr="00F044AA">
        <w:rPr>
          <w:rFonts w:hint="eastAsia"/>
        </w:rPr>
        <w:t>Polinizaci</w:t>
      </w:r>
      <w:r w:rsidR="00F044AA" w:rsidRPr="00F044AA">
        <w:t>ó</w:t>
      </w:r>
      <w:r w:rsidR="00F044AA" w:rsidRPr="00F044AA">
        <w:rPr>
          <w:rFonts w:hint="eastAsia"/>
        </w:rPr>
        <w:t>n y fecundaci</w:t>
      </w:r>
      <w:r w:rsidR="00F044AA" w:rsidRPr="00F044AA">
        <w:t>ó</w:t>
      </w:r>
      <w:r w:rsidR="00F044AA" w:rsidRPr="00F044AA">
        <w:rPr>
          <w:rFonts w:hint="eastAsia"/>
        </w:rPr>
        <w:t>n</w:t>
      </w:r>
    </w:p>
    <w:p w:rsidR="00F044AA" w:rsidRPr="00F044AA" w:rsidRDefault="009D2991" w:rsidP="009D2991">
      <w:pPr>
        <w:ind w:left="624"/>
      </w:pPr>
      <w:r w:rsidRPr="00F044AA">
        <w:t xml:space="preserve">- </w:t>
      </w:r>
      <w:r w:rsidR="00F044AA" w:rsidRPr="00F044AA">
        <w:rPr>
          <w:rFonts w:hint="eastAsia"/>
        </w:rPr>
        <w:t>Formaci</w:t>
      </w:r>
      <w:r w:rsidR="00F044AA" w:rsidRPr="00F044AA">
        <w:t>ó</w:t>
      </w:r>
      <w:r w:rsidR="00F044AA" w:rsidRPr="00F044AA">
        <w:rPr>
          <w:rFonts w:hint="eastAsia"/>
        </w:rPr>
        <w:t>n de semillas y frutos</w:t>
      </w:r>
    </w:p>
    <w:p w:rsidR="00F044AA" w:rsidRPr="00F044AA" w:rsidRDefault="009D2991" w:rsidP="009D2991">
      <w:pPr>
        <w:ind w:left="624"/>
      </w:pPr>
      <w:r w:rsidRPr="00F044AA">
        <w:t xml:space="preserve">- </w:t>
      </w:r>
      <w:r w:rsidR="00F044AA" w:rsidRPr="00F044AA">
        <w:rPr>
          <w:rFonts w:hint="eastAsia"/>
        </w:rPr>
        <w:t>Germinaci</w:t>
      </w:r>
      <w:r w:rsidR="00F044AA" w:rsidRPr="00F044AA">
        <w:t>ó</w:t>
      </w:r>
      <w:r w:rsidR="00F044AA" w:rsidRPr="00F044AA">
        <w:rPr>
          <w:rFonts w:hint="eastAsia"/>
        </w:rPr>
        <w:t>n de las semillas</w:t>
      </w:r>
    </w:p>
    <w:p w:rsidR="0069641B" w:rsidRDefault="0069641B" w:rsidP="00371017"/>
    <w:p w:rsidR="001C37D6" w:rsidRPr="00B04854" w:rsidRDefault="002558F4" w:rsidP="001C37D6">
      <w:pPr>
        <w:pStyle w:val="Prrafodelista"/>
        <w:numPr>
          <w:ilvl w:val="0"/>
          <w:numId w:val="32"/>
        </w:numPr>
        <w:spacing w:after="0" w:line="240" w:lineRule="auto"/>
        <w:rPr>
          <w:rFonts w:ascii="Times New Roman" w:hAnsi="Times New Roman"/>
          <w:b/>
        </w:rPr>
      </w:pPr>
      <w:r>
        <w:rPr>
          <w:rFonts w:ascii="Times New Roman" w:hAnsi="Times New Roman"/>
          <w:b/>
        </w:rPr>
        <w:t>Actividades de consolidación</w:t>
      </w:r>
      <w:r w:rsidR="001C37D6" w:rsidRPr="00B04854">
        <w:rPr>
          <w:rFonts w:ascii="Times New Roman" w:hAnsi="Times New Roman"/>
          <w:b/>
        </w:rPr>
        <w:t>.</w:t>
      </w:r>
    </w:p>
    <w:p w:rsidR="001C37D6" w:rsidRPr="00B04854" w:rsidRDefault="002558F4" w:rsidP="001C37D6">
      <w:pPr>
        <w:pStyle w:val="Prrafodelista"/>
        <w:numPr>
          <w:ilvl w:val="0"/>
          <w:numId w:val="32"/>
        </w:numPr>
        <w:spacing w:after="0" w:line="240" w:lineRule="auto"/>
        <w:rPr>
          <w:rFonts w:ascii="Times New Roman" w:hAnsi="Times New Roman"/>
          <w:b/>
        </w:rPr>
      </w:pPr>
      <w:r>
        <w:rPr>
          <w:rFonts w:ascii="Times New Roman" w:hAnsi="Times New Roman"/>
          <w:b/>
        </w:rPr>
        <w:t>Esquema de la unidad</w:t>
      </w:r>
      <w:r w:rsidR="001C37D6" w:rsidRPr="00B04854">
        <w:rPr>
          <w:rFonts w:ascii="Times New Roman" w:hAnsi="Times New Roman"/>
          <w:b/>
        </w:rPr>
        <w:t>.</w:t>
      </w:r>
    </w:p>
    <w:p w:rsidR="001C37D6" w:rsidRPr="00B04854" w:rsidRDefault="002558F4" w:rsidP="001C37D6">
      <w:pPr>
        <w:pStyle w:val="Prrafodelista"/>
        <w:numPr>
          <w:ilvl w:val="0"/>
          <w:numId w:val="32"/>
        </w:numPr>
        <w:spacing w:after="0" w:line="240" w:lineRule="auto"/>
        <w:rPr>
          <w:rFonts w:ascii="Times New Roman" w:hAnsi="Times New Roman"/>
          <w:b/>
        </w:rPr>
      </w:pPr>
      <w:r>
        <w:rPr>
          <w:rFonts w:ascii="Times New Roman" w:hAnsi="Times New Roman"/>
          <w:b/>
        </w:rPr>
        <w:t>Competencia clave.</w:t>
      </w:r>
    </w:p>
    <w:p w:rsidR="001C37D6"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La unidad en 10 preguntas.</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6A08B8" w:rsidRPr="00785CAB" w:rsidTr="001E45C3">
        <w:trPr>
          <w:trHeight w:val="1703"/>
        </w:trPr>
        <w:tc>
          <w:tcPr>
            <w:tcW w:w="8493" w:type="dxa"/>
            <w:gridSpan w:val="2"/>
            <w:shd w:val="clear" w:color="auto" w:fill="FFFFFF"/>
            <w:vAlign w:val="center"/>
          </w:tcPr>
          <w:p w:rsidR="006A08B8" w:rsidRPr="001E45C3" w:rsidRDefault="002F64AF" w:rsidP="00C43D91">
            <w:pPr>
              <w:pStyle w:val="00TEXTOTABLASU"/>
              <w:jc w:val="both"/>
              <w:rPr>
                <w:lang w:val="es-ES"/>
              </w:rPr>
            </w:pPr>
            <w:r w:rsidRPr="002F64AF">
              <w:rPr>
                <w:lang w:val="es-ES"/>
              </w:rPr>
              <w:t xml:space="preserve">Esta unidad didáctica se corresponde con los contenidos de la función vital de </w:t>
            </w:r>
            <w:r w:rsidRPr="002F64AF">
              <w:rPr>
                <w:b/>
                <w:bCs/>
                <w:lang w:val="es-ES"/>
              </w:rPr>
              <w:t xml:space="preserve">reproducción del bloque de “La biodiversidad en el planeta Tierra”. </w:t>
            </w:r>
            <w:r w:rsidRPr="002F64AF">
              <w:rPr>
                <w:lang w:val="es-ES"/>
              </w:rPr>
              <w:t xml:space="preserve">Dentro de la función de esta unidad se estudian los mecanismos de </w:t>
            </w:r>
            <w:r w:rsidRPr="002F64AF">
              <w:rPr>
                <w:b/>
                <w:bCs/>
                <w:lang w:val="es-ES"/>
              </w:rPr>
              <w:t xml:space="preserve">reproducción sexual y asexual </w:t>
            </w:r>
            <w:r w:rsidRPr="002F64AF">
              <w:rPr>
                <w:lang w:val="es-ES"/>
              </w:rPr>
              <w:t xml:space="preserve">tanto en </w:t>
            </w:r>
            <w:r w:rsidRPr="002F64AF">
              <w:rPr>
                <w:b/>
                <w:bCs/>
                <w:lang w:val="es-ES"/>
              </w:rPr>
              <w:t>animales</w:t>
            </w:r>
            <w:r w:rsidRPr="002F64AF">
              <w:rPr>
                <w:lang w:val="es-ES"/>
              </w:rPr>
              <w:t xml:space="preserve"> como en </w:t>
            </w:r>
            <w:r w:rsidRPr="002F64AF">
              <w:rPr>
                <w:b/>
                <w:bCs/>
                <w:lang w:val="es-ES"/>
              </w:rPr>
              <w:t>plantas.</w:t>
            </w:r>
            <w:r w:rsidRPr="002F64AF">
              <w:rPr>
                <w:lang w:val="es-ES"/>
              </w:rPr>
              <w:t xml:space="preserve"> Además, al final se presentan algunos ejemplos de </w:t>
            </w:r>
            <w:r w:rsidRPr="002F64AF">
              <w:rPr>
                <w:b/>
                <w:bCs/>
                <w:lang w:val="es-ES"/>
              </w:rPr>
              <w:t>ciclos vitales</w:t>
            </w:r>
            <w:r w:rsidRPr="002F64AF">
              <w:rPr>
                <w:lang w:val="es-ES"/>
              </w:rPr>
              <w:t xml:space="preserve"> de distintos organismos donde se pone de manifiesto cómo determinados seres vivos pueden reproducirse tanto asexual como sexualmente dependiendo de la etapa de su ciclo vital en la que se encuentren. </w:t>
            </w:r>
          </w:p>
        </w:tc>
      </w:tr>
      <w:tr w:rsidR="006A08B8" w:rsidRPr="00785CAB" w:rsidTr="00785CAB">
        <w:trPr>
          <w:trHeight w:val="567"/>
        </w:trPr>
        <w:tc>
          <w:tcPr>
            <w:tcW w:w="4304" w:type="dxa"/>
            <w:shd w:val="clear" w:color="auto" w:fill="AEAAAA"/>
            <w:vAlign w:val="center"/>
          </w:tcPr>
          <w:p w:rsidR="006A08B8" w:rsidRPr="00BF40DB" w:rsidRDefault="006A08B8" w:rsidP="006A08B8">
            <w:pPr>
              <w:jc w:val="center"/>
              <w:rPr>
                <w:sz w:val="20"/>
                <w:szCs w:val="20"/>
              </w:rPr>
            </w:pPr>
            <w:r w:rsidRPr="00BF40DB">
              <w:rPr>
                <w:b/>
                <w:sz w:val="20"/>
                <w:szCs w:val="20"/>
              </w:rPr>
              <w:t>Objetivos</w:t>
            </w:r>
          </w:p>
        </w:tc>
        <w:tc>
          <w:tcPr>
            <w:tcW w:w="4189" w:type="dxa"/>
            <w:shd w:val="clear" w:color="auto" w:fill="AEAAAA"/>
            <w:vAlign w:val="center"/>
          </w:tcPr>
          <w:p w:rsidR="006A08B8" w:rsidRPr="00BF40DB" w:rsidRDefault="006A08B8" w:rsidP="006A08B8">
            <w:pPr>
              <w:jc w:val="center"/>
              <w:rPr>
                <w:sz w:val="20"/>
                <w:szCs w:val="20"/>
              </w:rPr>
            </w:pPr>
            <w:r w:rsidRPr="00BF40DB">
              <w:rPr>
                <w:b/>
                <w:sz w:val="20"/>
                <w:szCs w:val="20"/>
              </w:rPr>
              <w:t>Contenido curricular</w:t>
            </w:r>
          </w:p>
        </w:tc>
      </w:tr>
      <w:tr w:rsidR="00E91307" w:rsidRPr="00785CAB" w:rsidTr="002E5C3F">
        <w:trPr>
          <w:trHeight w:val="567"/>
        </w:trPr>
        <w:tc>
          <w:tcPr>
            <w:tcW w:w="4304" w:type="dxa"/>
            <w:vMerge w:val="restart"/>
            <w:shd w:val="clear" w:color="auto" w:fill="auto"/>
            <w:vAlign w:val="center"/>
          </w:tcPr>
          <w:p w:rsidR="00E91307" w:rsidRPr="00E91307" w:rsidRDefault="00E91307" w:rsidP="00E91307">
            <w:pPr>
              <w:pStyle w:val="00TEXTOTABLASU"/>
            </w:pPr>
            <w:r w:rsidRPr="004E6804">
              <w:rPr>
                <w:b/>
                <w:bCs/>
              </w:rPr>
              <w:t>1.</w:t>
            </w:r>
            <w:r w:rsidRPr="00E91307">
              <w:t xml:space="preserve"> Comprender y utilizar las estrategias y los conceptos básicos de la Biología y Geología para interpretar los fenómenos naturales, así como para analizar y valorar las repercusiones de desarrollos científicos y sus aplicaciones. </w:t>
            </w:r>
          </w:p>
          <w:p w:rsidR="00E91307" w:rsidRPr="00E91307" w:rsidRDefault="00E91307" w:rsidP="00E91307">
            <w:pPr>
              <w:pStyle w:val="00TEXTOTABLASU"/>
            </w:pPr>
            <w:r w:rsidRPr="004E6804">
              <w:rPr>
                <w:b/>
                <w:bCs/>
              </w:rPr>
              <w:t>2.</w:t>
            </w:r>
            <w:r w:rsidRPr="00E91307">
              <w:t xml:space="preserve"> Aplicar, en la resolución de problemas, estrategias coherentes con los procedimientos de las ciencias, tales como la discusión del interés de los problemas planteados, la formulación de hipótesis, la elaboración de estrategias de resolución y de diseños experimentales, el análisis de resultados, la consideración de aplicaciones y repercusiones del estudio realizado y la búsqueda de coherencia global. </w:t>
            </w:r>
          </w:p>
          <w:p w:rsidR="00E91307" w:rsidRPr="00E91307" w:rsidRDefault="00E91307" w:rsidP="00E91307">
            <w:pPr>
              <w:pStyle w:val="00TEXTOTABLASU"/>
            </w:pPr>
            <w:r w:rsidRPr="004E6804">
              <w:rPr>
                <w:b/>
                <w:bCs/>
              </w:rPr>
              <w:t>3.</w:t>
            </w:r>
            <w:r w:rsidRPr="00E91307">
              <w:t xml:space="preserve"> Comprender y expresar mensajes con contenido científico utilizando el lenguaje oral y escrito con propiedad, interpretar diagramas, gráficas, tablas y expresiones matemáticas elementales, así como comunicar a otros las argumentaciones y explicaciones en el ámbito de la ciencia. </w:t>
            </w:r>
          </w:p>
          <w:p w:rsidR="00E91307" w:rsidRPr="00E91307" w:rsidRDefault="00E91307" w:rsidP="00E91307">
            <w:pPr>
              <w:pStyle w:val="00TEXTOTABLASU"/>
            </w:pPr>
            <w:r w:rsidRPr="004E6804">
              <w:rPr>
                <w:b/>
                <w:bCs/>
              </w:rPr>
              <w:t>4.</w:t>
            </w:r>
            <w:r w:rsidRPr="00E91307">
              <w:t xml:space="preserve"> Obtener información sobre temas científicos, utilizando distintas fuentes, incluidas las tecnologías de la información y la comunicación, y emplearlas, valorando su contenido, para fundamentar y orientar trabajos sobre temas científicos. </w:t>
            </w:r>
          </w:p>
          <w:p w:rsidR="00E91307" w:rsidRPr="00E91307" w:rsidRDefault="00E91307" w:rsidP="00E91307">
            <w:pPr>
              <w:pStyle w:val="00TEXTOTABLASU"/>
            </w:pPr>
            <w:r w:rsidRPr="004E6804">
              <w:rPr>
                <w:b/>
                <w:bCs/>
              </w:rPr>
              <w:t>5.</w:t>
            </w:r>
            <w:r w:rsidRPr="00E91307">
              <w:t xml:space="preserve"> Adoptar actitudes críticas fundamentadas en el conocimiento para analizar, individualmente o en grupo, cuestiones científicas.</w:t>
            </w:r>
          </w:p>
          <w:p w:rsidR="00E91307" w:rsidRPr="00E91307" w:rsidRDefault="00E91307" w:rsidP="00E91307">
            <w:pPr>
              <w:pStyle w:val="00TEXTOTABLASU"/>
            </w:pPr>
            <w:r w:rsidRPr="004E6804">
              <w:rPr>
                <w:b/>
                <w:bCs/>
              </w:rPr>
              <w:t>7.</w:t>
            </w:r>
            <w:r w:rsidRPr="00E91307">
              <w:t xml:space="preserve"> Comprender la importancia de utilizar los conocimientos de la Biología y Geología para satisfacer las necesidades humanas y participar en la necesaria toma de decisiones en torno a problemas locales y globales a los que nos enfrentamos. </w:t>
            </w:r>
          </w:p>
          <w:p w:rsidR="00E91307" w:rsidRDefault="00E91307" w:rsidP="00E91307">
            <w:pPr>
              <w:pStyle w:val="00TEXTOTABLASU"/>
            </w:pPr>
            <w:r w:rsidRPr="004E6804">
              <w:rPr>
                <w:b/>
                <w:bCs/>
              </w:rPr>
              <w:t>8.</w:t>
            </w:r>
            <w:r w:rsidRPr="00E91307">
              <w:t xml:space="preserve"> Conocer y valorar las interacciones de la ciencia con la sociedad y el medio ambiente, con atención particular a los problemas a los que se enfrenta hoy la humanidad y la necesidad de búsqueda y aplicación de soluciones, sujetas al principio de precaución, para avanzar hacia un futuro sostenible.</w:t>
            </w:r>
          </w:p>
          <w:p w:rsidR="00D321A3" w:rsidRDefault="00D321A3" w:rsidP="00D321A3">
            <w:pPr>
              <w:pStyle w:val="00TEXTOTABLASU"/>
            </w:pPr>
            <w:r w:rsidRPr="00D321A3">
              <w:rPr>
                <w:b/>
                <w:bCs/>
              </w:rPr>
              <w:lastRenderedPageBreak/>
              <w:t>10.</w:t>
            </w:r>
            <w:r>
              <w:t xml:space="preserve"> Conocer y apreciar los elementos específicos del patrimonio natural de Andalucía para que sea valorado y respetado como patrimonio propio y a escala española y universal</w:t>
            </w:r>
          </w:p>
          <w:p w:rsidR="00D321A3" w:rsidRPr="001E45C3" w:rsidRDefault="00D321A3" w:rsidP="00E91307">
            <w:pPr>
              <w:pStyle w:val="00TEXTOTABLASU"/>
            </w:pPr>
          </w:p>
        </w:tc>
        <w:tc>
          <w:tcPr>
            <w:tcW w:w="4189" w:type="dxa"/>
            <w:shd w:val="clear" w:color="auto" w:fill="E7E6E6"/>
            <w:vAlign w:val="center"/>
          </w:tcPr>
          <w:p w:rsidR="00E91307" w:rsidRPr="00785CAB" w:rsidRDefault="00E91307" w:rsidP="006A08B8">
            <w:pPr>
              <w:jc w:val="center"/>
              <w:rPr>
                <w:sz w:val="20"/>
                <w:szCs w:val="20"/>
              </w:rPr>
            </w:pPr>
            <w:r w:rsidRPr="00785CAB">
              <w:rPr>
                <w:b/>
                <w:sz w:val="20"/>
                <w:szCs w:val="20"/>
              </w:rPr>
              <w:lastRenderedPageBreak/>
              <w:t xml:space="preserve">Bloque </w:t>
            </w:r>
            <w:r>
              <w:rPr>
                <w:b/>
                <w:sz w:val="20"/>
                <w:szCs w:val="20"/>
              </w:rPr>
              <w:t>3</w:t>
            </w:r>
            <w:r w:rsidRPr="00785CAB">
              <w:rPr>
                <w:b/>
                <w:sz w:val="20"/>
                <w:szCs w:val="20"/>
              </w:rPr>
              <w:t xml:space="preserve">. La </w:t>
            </w:r>
            <w:r>
              <w:rPr>
                <w:b/>
                <w:sz w:val="20"/>
                <w:szCs w:val="20"/>
              </w:rPr>
              <w:t>biodiversidad en el planeta Tierra</w:t>
            </w:r>
          </w:p>
        </w:tc>
      </w:tr>
      <w:tr w:rsidR="00E91307" w:rsidRPr="00785CAB" w:rsidTr="00E91307">
        <w:trPr>
          <w:trHeight w:val="567"/>
        </w:trPr>
        <w:tc>
          <w:tcPr>
            <w:tcW w:w="4304" w:type="dxa"/>
            <w:vMerge/>
            <w:shd w:val="clear" w:color="auto" w:fill="auto"/>
            <w:vAlign w:val="center"/>
          </w:tcPr>
          <w:p w:rsidR="00E91307" w:rsidRPr="006A08B8" w:rsidRDefault="00E91307" w:rsidP="00E91307">
            <w:pPr>
              <w:pStyle w:val="00TEXTOTABLASU"/>
              <w:rPr>
                <w:b/>
                <w:bCs/>
              </w:rPr>
            </w:pPr>
          </w:p>
        </w:tc>
        <w:tc>
          <w:tcPr>
            <w:tcW w:w="4189" w:type="dxa"/>
            <w:shd w:val="clear" w:color="auto" w:fill="auto"/>
            <w:vAlign w:val="center"/>
          </w:tcPr>
          <w:p w:rsidR="00E91307" w:rsidRPr="00E91307" w:rsidRDefault="00E91307" w:rsidP="00E91307">
            <w:pPr>
              <w:pStyle w:val="00TEXTOTABLASU"/>
            </w:pPr>
            <w:r w:rsidRPr="004E6804">
              <w:rPr>
                <w:b/>
                <w:bCs/>
              </w:rPr>
              <w:t>3.3.</w:t>
            </w:r>
            <w:r w:rsidRPr="00E91307">
              <w:t xml:space="preserve"> Funciones vitales: nutrición, relación y reproducción.</w:t>
            </w:r>
          </w:p>
          <w:p w:rsidR="00E91307" w:rsidRPr="00E91307" w:rsidRDefault="00E91307" w:rsidP="00E91307">
            <w:pPr>
              <w:pStyle w:val="00TEXTOTABLASU"/>
            </w:pPr>
            <w:r w:rsidRPr="004E6804">
              <w:rPr>
                <w:b/>
                <w:bCs/>
              </w:rPr>
              <w:t>3.9.</w:t>
            </w:r>
            <w:r w:rsidRPr="00E91307">
              <w:t xml:space="preserve"> Invertebrados: Poríferos, Celentéreos, Anélidos, Moluscos, Equinodermos y Artrópodos. </w:t>
            </w:r>
          </w:p>
          <w:p w:rsidR="00E91307" w:rsidRPr="00E91307" w:rsidRDefault="00E91307" w:rsidP="00E91307">
            <w:pPr>
              <w:pStyle w:val="00TEXTOTABLASU"/>
            </w:pPr>
            <w:r w:rsidRPr="004E6804">
              <w:rPr>
                <w:b/>
                <w:bCs/>
              </w:rPr>
              <w:t>3.10.</w:t>
            </w:r>
            <w:r w:rsidRPr="00E91307">
              <w:t xml:space="preserve"> Características anatómicas y fisiológicas. </w:t>
            </w:r>
          </w:p>
          <w:p w:rsidR="00E91307" w:rsidRPr="00E91307" w:rsidRDefault="00E91307" w:rsidP="00E91307">
            <w:pPr>
              <w:pStyle w:val="00TEXTOTABLASU"/>
            </w:pPr>
            <w:r w:rsidRPr="004E6804">
              <w:rPr>
                <w:b/>
                <w:bCs/>
              </w:rPr>
              <w:t>3.11.</w:t>
            </w:r>
            <w:r w:rsidRPr="00E91307">
              <w:t xml:space="preserve"> Vertebrados: Peces, Anfibios, Reptiles, Aves y Mamíferos. </w:t>
            </w:r>
          </w:p>
          <w:p w:rsidR="00E91307" w:rsidRPr="00E91307" w:rsidRDefault="00E91307" w:rsidP="00E91307">
            <w:pPr>
              <w:pStyle w:val="00TEXTOTABLASU"/>
            </w:pPr>
            <w:r w:rsidRPr="004E6804">
              <w:rPr>
                <w:b/>
                <w:bCs/>
              </w:rPr>
              <w:t>3.12.</w:t>
            </w:r>
            <w:r w:rsidRPr="00E91307">
              <w:t xml:space="preserve"> Características anatómicas y fisiológicas. </w:t>
            </w:r>
          </w:p>
          <w:p w:rsidR="00E91307" w:rsidRPr="00E91307" w:rsidRDefault="00E91307" w:rsidP="00E91307">
            <w:pPr>
              <w:pStyle w:val="00TEXTOTABLASU"/>
            </w:pPr>
            <w:r w:rsidRPr="004E6804">
              <w:rPr>
                <w:b/>
                <w:bCs/>
              </w:rPr>
              <w:t>3.13.</w:t>
            </w:r>
            <w:r w:rsidRPr="00E91307">
              <w:t xml:space="preserve"> Plantas: Musgos, helechos, gimnospermas y angiospermas. </w:t>
            </w:r>
          </w:p>
          <w:p w:rsidR="00E91307" w:rsidRDefault="00E91307" w:rsidP="00E91307">
            <w:pPr>
              <w:pStyle w:val="00TEXTOTABLASU"/>
            </w:pPr>
            <w:r w:rsidRPr="004E6804">
              <w:rPr>
                <w:b/>
                <w:bCs/>
              </w:rPr>
              <w:t>3.14.</w:t>
            </w:r>
            <w:r w:rsidRPr="00E91307">
              <w:t xml:space="preserve"> Características principales, nutrición, relación y reproducción.</w:t>
            </w:r>
          </w:p>
          <w:p w:rsidR="00D321A3" w:rsidRDefault="00D321A3" w:rsidP="00D321A3">
            <w:pPr>
              <w:pStyle w:val="00TEXTOTABLASU"/>
            </w:pPr>
            <w:r w:rsidRPr="00D321A3">
              <w:rPr>
                <w:b/>
                <w:bCs/>
              </w:rPr>
              <w:t>3.15.</w:t>
            </w:r>
            <w:r>
              <w:t xml:space="preserve"> Biodiversidad en Andalucía.</w:t>
            </w:r>
          </w:p>
          <w:p w:rsidR="00D321A3" w:rsidRPr="00785CAB" w:rsidRDefault="00D321A3" w:rsidP="00E91307">
            <w:pPr>
              <w:pStyle w:val="00TEXTOTABLASU"/>
              <w:rPr>
                <w:b/>
                <w:szCs w:val="20"/>
              </w:rPr>
            </w:pPr>
          </w:p>
        </w:tc>
      </w:tr>
    </w:tbl>
    <w:p w:rsidR="001C37D6" w:rsidRDefault="001C37D6" w:rsidP="001C37D6">
      <w:p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rsidR="00394E29" w:rsidRPr="00B50CAB" w:rsidRDefault="00394E29"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946"/>
      </w:tblGrid>
      <w:tr w:rsidR="00CE7204" w:rsidRPr="00B50CAB" w:rsidTr="000A015E">
        <w:trPr>
          <w:trHeight w:val="567"/>
        </w:trPr>
        <w:tc>
          <w:tcPr>
            <w:tcW w:w="703" w:type="dxa"/>
            <w:shd w:val="clear" w:color="auto" w:fill="D9D9D9"/>
            <w:vAlign w:val="center"/>
          </w:tcPr>
          <w:p w:rsidR="001C37D6" w:rsidRPr="00165B7A" w:rsidRDefault="001C37D6" w:rsidP="00165B7A">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946"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BF49DB" w:rsidRPr="00B50CAB" w:rsidTr="000A015E">
        <w:trPr>
          <w:trHeight w:val="567"/>
        </w:trPr>
        <w:tc>
          <w:tcPr>
            <w:tcW w:w="13745" w:type="dxa"/>
            <w:gridSpan w:val="7"/>
            <w:shd w:val="clear" w:color="auto" w:fill="A6A6A6" w:themeFill="background1" w:themeFillShade="A6"/>
            <w:vAlign w:val="center"/>
          </w:tcPr>
          <w:p w:rsidR="00BF49DB" w:rsidRPr="00165B7A" w:rsidRDefault="00BF49DB" w:rsidP="00BF49DB">
            <w:pPr>
              <w:jc w:val="center"/>
              <w:rPr>
                <w:rFonts w:eastAsia="Cambria"/>
                <w:b/>
                <w:sz w:val="20"/>
                <w:szCs w:val="20"/>
              </w:rPr>
            </w:pPr>
            <w:r w:rsidRPr="00165B7A">
              <w:rPr>
                <w:b/>
                <w:sz w:val="20"/>
                <w:szCs w:val="20"/>
              </w:rPr>
              <w:t xml:space="preserve">Bloque </w:t>
            </w:r>
            <w:r w:rsidR="001E45C3">
              <w:rPr>
                <w:b/>
                <w:sz w:val="20"/>
                <w:szCs w:val="20"/>
              </w:rPr>
              <w:t>3</w:t>
            </w:r>
            <w:r w:rsidRPr="00165B7A">
              <w:rPr>
                <w:b/>
                <w:sz w:val="20"/>
                <w:szCs w:val="20"/>
              </w:rPr>
              <w:t xml:space="preserve">. </w:t>
            </w:r>
            <w:r w:rsidR="001E45C3" w:rsidRPr="00785CAB">
              <w:rPr>
                <w:b/>
                <w:sz w:val="20"/>
                <w:szCs w:val="20"/>
              </w:rPr>
              <w:t xml:space="preserve"> La </w:t>
            </w:r>
            <w:r w:rsidR="001E45C3">
              <w:rPr>
                <w:b/>
                <w:sz w:val="20"/>
                <w:szCs w:val="20"/>
              </w:rPr>
              <w:t>biodiversidad en el planeta Tierra</w:t>
            </w:r>
          </w:p>
        </w:tc>
      </w:tr>
      <w:tr w:rsidR="006E6635" w:rsidRPr="004E6804" w:rsidTr="0089463F">
        <w:trPr>
          <w:trHeight w:val="159"/>
        </w:trPr>
        <w:tc>
          <w:tcPr>
            <w:tcW w:w="703" w:type="dxa"/>
            <w:vMerge w:val="restart"/>
            <w:shd w:val="clear" w:color="auto" w:fill="auto"/>
            <w:vAlign w:val="center"/>
          </w:tcPr>
          <w:p w:rsidR="006E6635" w:rsidRPr="006E6635" w:rsidRDefault="006E6635" w:rsidP="006E6635">
            <w:pPr>
              <w:pStyle w:val="00TEXTOTABLASU"/>
              <w:rPr>
                <w:b/>
                <w:bCs/>
              </w:rPr>
            </w:pPr>
            <w:r w:rsidRPr="006E6635">
              <w:rPr>
                <w:b/>
                <w:bCs/>
              </w:rPr>
              <w:t>1, 3, 4, 5 y 8</w:t>
            </w:r>
          </w:p>
        </w:tc>
        <w:tc>
          <w:tcPr>
            <w:tcW w:w="852" w:type="dxa"/>
            <w:vMerge w:val="restart"/>
            <w:shd w:val="clear" w:color="auto" w:fill="auto"/>
            <w:vAlign w:val="center"/>
          </w:tcPr>
          <w:p w:rsidR="006E6635" w:rsidRPr="006E6635" w:rsidRDefault="006E6635" w:rsidP="006E6635">
            <w:pPr>
              <w:pStyle w:val="00TEXTOTABLASU"/>
              <w:rPr>
                <w:b/>
                <w:bCs/>
              </w:rPr>
            </w:pPr>
            <w:r w:rsidRPr="006E6635">
              <w:rPr>
                <w:b/>
                <w:bCs/>
              </w:rPr>
              <w:t>3.3</w:t>
            </w:r>
          </w:p>
        </w:tc>
        <w:tc>
          <w:tcPr>
            <w:tcW w:w="3265" w:type="dxa"/>
            <w:vMerge w:val="restart"/>
            <w:shd w:val="clear" w:color="auto" w:fill="auto"/>
            <w:vAlign w:val="center"/>
          </w:tcPr>
          <w:p w:rsidR="006E6635" w:rsidRPr="006E6635" w:rsidRDefault="006E6635" w:rsidP="006E6635">
            <w:pPr>
              <w:pStyle w:val="00TEXTOTABLASU"/>
            </w:pPr>
            <w:r w:rsidRPr="006E6635">
              <w:rPr>
                <w:b/>
                <w:bCs/>
              </w:rPr>
              <w:t>3.2.</w:t>
            </w:r>
            <w:r w:rsidRPr="006E6635">
              <w:t xml:space="preserve"> Describir las funciones comunes a todos los seres vivos, diferenciando entre nutrición autótrofa y heterótrofa. </w:t>
            </w:r>
            <w:r w:rsidRPr="006E6635">
              <w:br/>
              <w:t>CCL CMCT.</w:t>
            </w:r>
          </w:p>
        </w:tc>
        <w:tc>
          <w:tcPr>
            <w:tcW w:w="1701" w:type="dxa"/>
            <w:vMerge w:val="restart"/>
            <w:shd w:val="clear" w:color="auto" w:fill="auto"/>
            <w:vAlign w:val="center"/>
          </w:tcPr>
          <w:p w:rsidR="006E6635" w:rsidRPr="006E6635" w:rsidRDefault="006E6635" w:rsidP="006E6635">
            <w:pPr>
              <w:pStyle w:val="00TEXTOTABLASU"/>
            </w:pPr>
            <w:r w:rsidRPr="006E6635">
              <w:rPr>
                <w:b/>
                <w:bCs/>
              </w:rPr>
              <w:t>3.2.1.</w:t>
            </w:r>
            <w:r w:rsidRPr="006E6635">
              <w:t xml:space="preserve"> Comprende y diferencia la importancia de cada función para el mantenimiento de la vida.</w:t>
            </w:r>
          </w:p>
        </w:tc>
        <w:tc>
          <w:tcPr>
            <w:tcW w:w="1701" w:type="dxa"/>
            <w:shd w:val="clear" w:color="auto" w:fill="auto"/>
            <w:vAlign w:val="center"/>
          </w:tcPr>
          <w:p w:rsidR="006E6635" w:rsidRPr="006E6635" w:rsidRDefault="006E6635" w:rsidP="006E6635">
            <w:pPr>
              <w:pStyle w:val="00TEXTOTABLASU"/>
              <w:jc w:val="center"/>
            </w:pPr>
            <w:r w:rsidRPr="006E6635">
              <w:t>CCL</w:t>
            </w:r>
          </w:p>
        </w:tc>
        <w:tc>
          <w:tcPr>
            <w:tcW w:w="3577" w:type="dxa"/>
            <w:shd w:val="clear" w:color="auto" w:fill="auto"/>
            <w:vAlign w:val="center"/>
          </w:tcPr>
          <w:p w:rsidR="006E6635" w:rsidRPr="006E6635" w:rsidRDefault="006E6635" w:rsidP="006E6635">
            <w:pPr>
              <w:pStyle w:val="00TEXTOTABLASU"/>
            </w:pPr>
            <w:r w:rsidRPr="006E6635">
              <w:t>Actividades internas 1-14.</w:t>
            </w:r>
          </w:p>
        </w:tc>
        <w:tc>
          <w:tcPr>
            <w:tcW w:w="1946" w:type="dxa"/>
            <w:shd w:val="clear" w:color="auto" w:fill="auto"/>
            <w:vAlign w:val="center"/>
          </w:tcPr>
          <w:p w:rsidR="006E6635" w:rsidRPr="006E6635" w:rsidRDefault="006E6635" w:rsidP="006E6635">
            <w:pPr>
              <w:pStyle w:val="00TEXTOTABLASU"/>
            </w:pPr>
            <w:r w:rsidRPr="006E6635">
              <w:t xml:space="preserve">CUA </w:t>
            </w:r>
          </w:p>
        </w:tc>
      </w:tr>
      <w:tr w:rsidR="006E6635" w:rsidRPr="004E6804" w:rsidTr="000A015E">
        <w:trPr>
          <w:trHeight w:val="159"/>
        </w:trPr>
        <w:tc>
          <w:tcPr>
            <w:tcW w:w="703" w:type="dxa"/>
            <w:vMerge/>
            <w:shd w:val="clear" w:color="auto" w:fill="auto"/>
          </w:tcPr>
          <w:p w:rsidR="006E6635" w:rsidRPr="006E6635" w:rsidRDefault="006E6635" w:rsidP="006E6635">
            <w:pPr>
              <w:pStyle w:val="00TEXTOTABLASU"/>
              <w:rPr>
                <w:b/>
                <w:bCs/>
              </w:rPr>
            </w:pPr>
          </w:p>
        </w:tc>
        <w:tc>
          <w:tcPr>
            <w:tcW w:w="852" w:type="dxa"/>
            <w:vMerge/>
            <w:shd w:val="clear" w:color="auto" w:fill="auto"/>
          </w:tcPr>
          <w:p w:rsidR="006E6635" w:rsidRPr="006E6635" w:rsidRDefault="006E6635" w:rsidP="006E6635">
            <w:pPr>
              <w:pStyle w:val="00TEXTOTABLASU"/>
              <w:rPr>
                <w:b/>
                <w:bCs/>
              </w:rPr>
            </w:pPr>
          </w:p>
        </w:tc>
        <w:tc>
          <w:tcPr>
            <w:tcW w:w="3265" w:type="dxa"/>
            <w:vMerge/>
            <w:shd w:val="clear" w:color="auto" w:fill="auto"/>
          </w:tcPr>
          <w:p w:rsidR="006E6635" w:rsidRPr="006E6635" w:rsidRDefault="006E6635" w:rsidP="006E6635">
            <w:pPr>
              <w:pStyle w:val="00TEXTOTABLASU"/>
            </w:pPr>
          </w:p>
        </w:tc>
        <w:tc>
          <w:tcPr>
            <w:tcW w:w="1701" w:type="dxa"/>
            <w:vMerge/>
            <w:shd w:val="clear" w:color="auto" w:fill="auto"/>
          </w:tcPr>
          <w:p w:rsidR="006E6635" w:rsidRPr="006E6635" w:rsidRDefault="006E6635" w:rsidP="006E6635">
            <w:pPr>
              <w:pStyle w:val="00TEXTOTABLASU"/>
            </w:pPr>
          </w:p>
        </w:tc>
        <w:tc>
          <w:tcPr>
            <w:tcW w:w="1701" w:type="dxa"/>
            <w:shd w:val="clear" w:color="auto" w:fill="auto"/>
            <w:vAlign w:val="center"/>
          </w:tcPr>
          <w:p w:rsidR="006E6635" w:rsidRPr="006E6635" w:rsidRDefault="006E6635" w:rsidP="006E6635">
            <w:pPr>
              <w:pStyle w:val="00TEXTOTABLASU"/>
              <w:jc w:val="center"/>
            </w:pPr>
            <w:r w:rsidRPr="006E6635">
              <w:t>CMCT</w:t>
            </w:r>
          </w:p>
        </w:tc>
        <w:tc>
          <w:tcPr>
            <w:tcW w:w="3577" w:type="dxa"/>
            <w:shd w:val="clear" w:color="auto" w:fill="auto"/>
            <w:vAlign w:val="center"/>
          </w:tcPr>
          <w:p w:rsidR="006E6635" w:rsidRPr="006E6635" w:rsidRDefault="006E6635" w:rsidP="006E6635">
            <w:pPr>
              <w:pStyle w:val="00TEXTOTABLASU"/>
            </w:pPr>
            <w:r w:rsidRPr="006E6635">
              <w:t xml:space="preserve">Actividades internas 1-14. </w:t>
            </w:r>
          </w:p>
          <w:p w:rsidR="006E6635" w:rsidRPr="006E6635" w:rsidRDefault="006E6635" w:rsidP="006E6635">
            <w:pPr>
              <w:pStyle w:val="00TEXTOTABLASU"/>
            </w:pPr>
            <w:r w:rsidRPr="006E6635">
              <w:t>Actividades de consolidación 1-4, 7-11 y 13-18.</w:t>
            </w:r>
          </w:p>
          <w:p w:rsidR="006E6635" w:rsidRPr="006E6635" w:rsidRDefault="006E6635" w:rsidP="006E6635">
            <w:pPr>
              <w:pStyle w:val="00TEXTOTABLASU"/>
            </w:pPr>
            <w:r w:rsidRPr="006E6635">
              <w:t xml:space="preserve">Competencia clave "Clonación". </w:t>
            </w:r>
          </w:p>
          <w:p w:rsidR="006E6635" w:rsidRPr="006E6635" w:rsidRDefault="006E6635" w:rsidP="006E6635">
            <w:pPr>
              <w:pStyle w:val="00TEXTOTABLASU"/>
            </w:pPr>
            <w:r w:rsidRPr="006E6635">
              <w:t xml:space="preserve">Competencia clave "Polinización". </w:t>
            </w:r>
          </w:p>
          <w:p w:rsidR="006E6635" w:rsidRPr="006E6635" w:rsidRDefault="006E6635" w:rsidP="006E6635">
            <w:pPr>
              <w:pStyle w:val="00TEXTOTABLASU"/>
            </w:pPr>
            <w:r w:rsidRPr="006E6635">
              <w:t>La unidad en 10 preguntas (actividades 1, 2, 3, 4 y 6).</w:t>
            </w:r>
          </w:p>
        </w:tc>
        <w:tc>
          <w:tcPr>
            <w:tcW w:w="1946" w:type="dxa"/>
            <w:shd w:val="clear" w:color="auto" w:fill="auto"/>
            <w:vAlign w:val="center"/>
          </w:tcPr>
          <w:p w:rsidR="006E6635" w:rsidRDefault="006E6635" w:rsidP="006E6635">
            <w:pPr>
              <w:pStyle w:val="00TEXTOTABLASU"/>
            </w:pPr>
            <w:r w:rsidRPr="006E6635">
              <w:t xml:space="preserve">CUA, </w:t>
            </w:r>
          </w:p>
          <w:p w:rsidR="006E6635" w:rsidRDefault="006E6635" w:rsidP="006E6635">
            <w:pPr>
              <w:pStyle w:val="00TEXTOTABLASU"/>
            </w:pPr>
            <w:r w:rsidRPr="006E6635">
              <w:t xml:space="preserve">EOBS-RÚB, TCOL, </w:t>
            </w:r>
          </w:p>
          <w:p w:rsidR="006E6635" w:rsidRPr="006E6635" w:rsidRDefault="006E6635" w:rsidP="006E6635">
            <w:pPr>
              <w:pStyle w:val="00TEXTOTABLASU"/>
            </w:pPr>
            <w:r w:rsidRPr="006E6635">
              <w:t>TIND</w:t>
            </w:r>
          </w:p>
        </w:tc>
      </w:tr>
      <w:tr w:rsidR="006E6635" w:rsidRPr="004E6804" w:rsidTr="000A015E">
        <w:trPr>
          <w:trHeight w:val="159"/>
        </w:trPr>
        <w:tc>
          <w:tcPr>
            <w:tcW w:w="703" w:type="dxa"/>
            <w:vMerge/>
            <w:shd w:val="clear" w:color="auto" w:fill="auto"/>
          </w:tcPr>
          <w:p w:rsidR="006E6635" w:rsidRPr="006E6635" w:rsidRDefault="006E6635" w:rsidP="006E6635">
            <w:pPr>
              <w:pStyle w:val="00TEXTOTABLASU"/>
              <w:rPr>
                <w:b/>
                <w:bCs/>
              </w:rPr>
            </w:pPr>
          </w:p>
        </w:tc>
        <w:tc>
          <w:tcPr>
            <w:tcW w:w="852" w:type="dxa"/>
            <w:vMerge/>
            <w:shd w:val="clear" w:color="auto" w:fill="auto"/>
          </w:tcPr>
          <w:p w:rsidR="006E6635" w:rsidRPr="006E6635" w:rsidRDefault="006E6635" w:rsidP="006E6635">
            <w:pPr>
              <w:pStyle w:val="00TEXTOTABLASU"/>
              <w:rPr>
                <w:b/>
                <w:bCs/>
              </w:rPr>
            </w:pPr>
          </w:p>
        </w:tc>
        <w:tc>
          <w:tcPr>
            <w:tcW w:w="3265" w:type="dxa"/>
            <w:vMerge/>
            <w:shd w:val="clear" w:color="auto" w:fill="auto"/>
          </w:tcPr>
          <w:p w:rsidR="006E6635" w:rsidRPr="006E6635" w:rsidRDefault="006E6635" w:rsidP="006E6635">
            <w:pPr>
              <w:pStyle w:val="00TEXTOTABLASU"/>
            </w:pPr>
          </w:p>
        </w:tc>
        <w:tc>
          <w:tcPr>
            <w:tcW w:w="1701" w:type="dxa"/>
            <w:vMerge/>
            <w:shd w:val="clear" w:color="auto" w:fill="auto"/>
          </w:tcPr>
          <w:p w:rsidR="006E6635" w:rsidRPr="006E6635" w:rsidRDefault="006E6635" w:rsidP="006E6635">
            <w:pPr>
              <w:pStyle w:val="00TEXTOTABLASU"/>
            </w:pPr>
          </w:p>
        </w:tc>
        <w:tc>
          <w:tcPr>
            <w:tcW w:w="1701" w:type="dxa"/>
            <w:shd w:val="clear" w:color="auto" w:fill="auto"/>
            <w:vAlign w:val="center"/>
          </w:tcPr>
          <w:p w:rsidR="006E6635" w:rsidRPr="006E6635" w:rsidRDefault="006E6635" w:rsidP="006E6635">
            <w:pPr>
              <w:pStyle w:val="00TEXTOTABLASU"/>
              <w:jc w:val="center"/>
            </w:pPr>
            <w:r w:rsidRPr="006E6635">
              <w:t>CAA</w:t>
            </w:r>
          </w:p>
        </w:tc>
        <w:tc>
          <w:tcPr>
            <w:tcW w:w="3577" w:type="dxa"/>
            <w:shd w:val="clear" w:color="auto" w:fill="auto"/>
            <w:vAlign w:val="center"/>
          </w:tcPr>
          <w:p w:rsidR="006E6635" w:rsidRPr="006E6635" w:rsidRDefault="006E6635" w:rsidP="006E6635">
            <w:pPr>
              <w:pStyle w:val="00TEXTOTABLASU"/>
            </w:pPr>
            <w:r w:rsidRPr="006E6635">
              <w:t>Competencia clave "Clonación".</w:t>
            </w:r>
          </w:p>
        </w:tc>
        <w:tc>
          <w:tcPr>
            <w:tcW w:w="1946" w:type="dxa"/>
            <w:shd w:val="clear" w:color="auto" w:fill="auto"/>
            <w:vAlign w:val="center"/>
          </w:tcPr>
          <w:p w:rsidR="006E6635" w:rsidRDefault="006E6635" w:rsidP="006E6635">
            <w:pPr>
              <w:pStyle w:val="00TEXTOTABLASU"/>
            </w:pPr>
            <w:r w:rsidRPr="006E6635">
              <w:t xml:space="preserve">EOBS-RÚB, TCOL, </w:t>
            </w:r>
          </w:p>
          <w:p w:rsidR="006E6635" w:rsidRPr="006E6635" w:rsidRDefault="006E6635" w:rsidP="006E6635">
            <w:pPr>
              <w:pStyle w:val="00TEXTOTABLASU"/>
            </w:pPr>
            <w:r w:rsidRPr="006E6635">
              <w:t>TIND</w:t>
            </w:r>
          </w:p>
        </w:tc>
      </w:tr>
      <w:tr w:rsidR="006E6635" w:rsidRPr="004E6804" w:rsidTr="000A015E">
        <w:trPr>
          <w:trHeight w:val="159"/>
        </w:trPr>
        <w:tc>
          <w:tcPr>
            <w:tcW w:w="703" w:type="dxa"/>
            <w:vMerge/>
            <w:shd w:val="clear" w:color="auto" w:fill="auto"/>
          </w:tcPr>
          <w:p w:rsidR="006E6635" w:rsidRPr="006E6635" w:rsidRDefault="006E6635" w:rsidP="006E6635">
            <w:pPr>
              <w:pStyle w:val="00TEXTOTABLASU"/>
              <w:rPr>
                <w:b/>
                <w:bCs/>
              </w:rPr>
            </w:pPr>
          </w:p>
        </w:tc>
        <w:tc>
          <w:tcPr>
            <w:tcW w:w="852" w:type="dxa"/>
            <w:vMerge/>
            <w:shd w:val="clear" w:color="auto" w:fill="auto"/>
          </w:tcPr>
          <w:p w:rsidR="006E6635" w:rsidRPr="006E6635" w:rsidRDefault="006E6635" w:rsidP="006E6635">
            <w:pPr>
              <w:pStyle w:val="00TEXTOTABLASU"/>
              <w:rPr>
                <w:b/>
                <w:bCs/>
              </w:rPr>
            </w:pPr>
          </w:p>
        </w:tc>
        <w:tc>
          <w:tcPr>
            <w:tcW w:w="3265" w:type="dxa"/>
            <w:vMerge/>
            <w:shd w:val="clear" w:color="auto" w:fill="auto"/>
          </w:tcPr>
          <w:p w:rsidR="006E6635" w:rsidRPr="006E6635" w:rsidRDefault="006E6635" w:rsidP="006E6635">
            <w:pPr>
              <w:pStyle w:val="00TEXTOTABLASU"/>
            </w:pPr>
          </w:p>
        </w:tc>
        <w:tc>
          <w:tcPr>
            <w:tcW w:w="1701" w:type="dxa"/>
            <w:vMerge/>
            <w:shd w:val="clear" w:color="auto" w:fill="auto"/>
          </w:tcPr>
          <w:p w:rsidR="006E6635" w:rsidRPr="006E6635" w:rsidRDefault="006E6635" w:rsidP="006E6635">
            <w:pPr>
              <w:pStyle w:val="00TEXTOTABLASU"/>
            </w:pPr>
          </w:p>
        </w:tc>
        <w:tc>
          <w:tcPr>
            <w:tcW w:w="1701" w:type="dxa"/>
            <w:shd w:val="clear" w:color="auto" w:fill="auto"/>
            <w:vAlign w:val="center"/>
          </w:tcPr>
          <w:p w:rsidR="006E6635" w:rsidRPr="006E6635" w:rsidRDefault="006E6635" w:rsidP="006E6635">
            <w:pPr>
              <w:pStyle w:val="00TEXTOTABLASU"/>
              <w:jc w:val="center"/>
            </w:pPr>
            <w:r w:rsidRPr="006E6635">
              <w:t>CD</w:t>
            </w:r>
          </w:p>
        </w:tc>
        <w:tc>
          <w:tcPr>
            <w:tcW w:w="3577" w:type="dxa"/>
            <w:shd w:val="clear" w:color="auto" w:fill="auto"/>
            <w:vAlign w:val="center"/>
          </w:tcPr>
          <w:p w:rsidR="006E6635" w:rsidRPr="006E6635" w:rsidRDefault="006E6635" w:rsidP="006E6635">
            <w:pPr>
              <w:pStyle w:val="00TEXTOTABLASU"/>
            </w:pPr>
            <w:r w:rsidRPr="006E6635">
              <w:t>Competencia clave "Clonación".</w:t>
            </w:r>
          </w:p>
        </w:tc>
        <w:tc>
          <w:tcPr>
            <w:tcW w:w="1946" w:type="dxa"/>
            <w:shd w:val="clear" w:color="auto" w:fill="auto"/>
            <w:vAlign w:val="center"/>
          </w:tcPr>
          <w:p w:rsidR="006E6635" w:rsidRDefault="006E6635" w:rsidP="006E6635">
            <w:pPr>
              <w:pStyle w:val="00TEXTOTABLASU"/>
            </w:pPr>
            <w:r w:rsidRPr="006E6635">
              <w:t xml:space="preserve">EOBS-RÚB, TCOL, </w:t>
            </w:r>
          </w:p>
          <w:p w:rsidR="006E6635" w:rsidRPr="006E6635" w:rsidRDefault="006E6635" w:rsidP="006E6635">
            <w:pPr>
              <w:pStyle w:val="00TEXTOTABLASU"/>
            </w:pPr>
            <w:r w:rsidRPr="006E6635">
              <w:t>TIND</w:t>
            </w:r>
          </w:p>
        </w:tc>
      </w:tr>
      <w:tr w:rsidR="006E6635" w:rsidRPr="004E6804" w:rsidTr="000A015E">
        <w:trPr>
          <w:trHeight w:val="159"/>
        </w:trPr>
        <w:tc>
          <w:tcPr>
            <w:tcW w:w="703" w:type="dxa"/>
            <w:vMerge/>
            <w:shd w:val="clear" w:color="auto" w:fill="auto"/>
          </w:tcPr>
          <w:p w:rsidR="006E6635" w:rsidRPr="006E6635" w:rsidRDefault="006E6635" w:rsidP="006E6635">
            <w:pPr>
              <w:pStyle w:val="00TEXTOTABLASU"/>
              <w:rPr>
                <w:b/>
                <w:bCs/>
              </w:rPr>
            </w:pPr>
          </w:p>
        </w:tc>
        <w:tc>
          <w:tcPr>
            <w:tcW w:w="852" w:type="dxa"/>
            <w:vMerge/>
            <w:shd w:val="clear" w:color="auto" w:fill="auto"/>
          </w:tcPr>
          <w:p w:rsidR="006E6635" w:rsidRPr="006E6635" w:rsidRDefault="006E6635" w:rsidP="006E6635">
            <w:pPr>
              <w:pStyle w:val="00TEXTOTABLASU"/>
              <w:rPr>
                <w:b/>
                <w:bCs/>
              </w:rPr>
            </w:pPr>
          </w:p>
        </w:tc>
        <w:tc>
          <w:tcPr>
            <w:tcW w:w="3265" w:type="dxa"/>
            <w:vMerge/>
            <w:shd w:val="clear" w:color="auto" w:fill="auto"/>
          </w:tcPr>
          <w:p w:rsidR="006E6635" w:rsidRPr="006E6635" w:rsidRDefault="006E6635" w:rsidP="006E6635">
            <w:pPr>
              <w:pStyle w:val="00TEXTOTABLASU"/>
            </w:pPr>
          </w:p>
        </w:tc>
        <w:tc>
          <w:tcPr>
            <w:tcW w:w="1701" w:type="dxa"/>
            <w:vMerge/>
            <w:shd w:val="clear" w:color="auto" w:fill="auto"/>
          </w:tcPr>
          <w:p w:rsidR="006E6635" w:rsidRPr="006E6635" w:rsidRDefault="006E6635" w:rsidP="006E6635">
            <w:pPr>
              <w:pStyle w:val="00TEXTOTABLASU"/>
            </w:pPr>
          </w:p>
        </w:tc>
        <w:tc>
          <w:tcPr>
            <w:tcW w:w="1701" w:type="dxa"/>
            <w:shd w:val="clear" w:color="auto" w:fill="auto"/>
            <w:vAlign w:val="center"/>
          </w:tcPr>
          <w:p w:rsidR="006E6635" w:rsidRPr="006E6635" w:rsidRDefault="006E6635" w:rsidP="006E6635">
            <w:pPr>
              <w:pStyle w:val="00TEXTOTABLASU"/>
              <w:jc w:val="center"/>
            </w:pPr>
            <w:r w:rsidRPr="006E6635">
              <w:t>CSC</w:t>
            </w:r>
          </w:p>
        </w:tc>
        <w:tc>
          <w:tcPr>
            <w:tcW w:w="3577" w:type="dxa"/>
            <w:shd w:val="clear" w:color="auto" w:fill="auto"/>
            <w:vAlign w:val="center"/>
          </w:tcPr>
          <w:p w:rsidR="006E6635" w:rsidRPr="006E6635" w:rsidRDefault="006E6635" w:rsidP="006E6635">
            <w:pPr>
              <w:pStyle w:val="00TEXTOTABLASU"/>
            </w:pPr>
            <w:r w:rsidRPr="006E6635">
              <w:t>Competencia clave "Clonación".</w:t>
            </w:r>
          </w:p>
        </w:tc>
        <w:tc>
          <w:tcPr>
            <w:tcW w:w="1946" w:type="dxa"/>
            <w:shd w:val="clear" w:color="auto" w:fill="auto"/>
            <w:vAlign w:val="center"/>
          </w:tcPr>
          <w:p w:rsidR="006E6635" w:rsidRDefault="006E6635" w:rsidP="006E6635">
            <w:pPr>
              <w:pStyle w:val="00TEXTOTABLASU"/>
            </w:pPr>
            <w:r w:rsidRPr="006E6635">
              <w:t xml:space="preserve">EOBS-RÚB, TCOL, </w:t>
            </w:r>
          </w:p>
          <w:p w:rsidR="006E6635" w:rsidRPr="006E6635" w:rsidRDefault="006E6635" w:rsidP="006E6635">
            <w:pPr>
              <w:pStyle w:val="00TEXTOTABLASU"/>
            </w:pPr>
            <w:r w:rsidRPr="006E6635">
              <w:t>TIND</w:t>
            </w:r>
          </w:p>
        </w:tc>
      </w:tr>
      <w:tr w:rsidR="006E6635" w:rsidRPr="004E6804" w:rsidTr="0089463F">
        <w:trPr>
          <w:trHeight w:val="159"/>
        </w:trPr>
        <w:tc>
          <w:tcPr>
            <w:tcW w:w="703" w:type="dxa"/>
            <w:vMerge w:val="restart"/>
            <w:shd w:val="clear" w:color="auto" w:fill="auto"/>
            <w:vAlign w:val="center"/>
          </w:tcPr>
          <w:p w:rsidR="006E6635" w:rsidRPr="006E6635" w:rsidRDefault="006E6635" w:rsidP="006E6635">
            <w:pPr>
              <w:pStyle w:val="00TEXTOTABLASU"/>
              <w:rPr>
                <w:b/>
                <w:bCs/>
              </w:rPr>
            </w:pPr>
            <w:r w:rsidRPr="006E6635">
              <w:rPr>
                <w:b/>
                <w:bCs/>
              </w:rPr>
              <w:t>1, 2, 4, 5, 7, 8 y 10</w:t>
            </w:r>
          </w:p>
        </w:tc>
        <w:tc>
          <w:tcPr>
            <w:tcW w:w="852" w:type="dxa"/>
            <w:vMerge w:val="restart"/>
            <w:shd w:val="clear" w:color="auto" w:fill="auto"/>
            <w:vAlign w:val="center"/>
          </w:tcPr>
          <w:p w:rsidR="006E6635" w:rsidRPr="006E6635" w:rsidRDefault="006E6635" w:rsidP="006E6635">
            <w:pPr>
              <w:pStyle w:val="00TEXTOTABLASU"/>
              <w:rPr>
                <w:b/>
                <w:bCs/>
              </w:rPr>
            </w:pPr>
            <w:r w:rsidRPr="006E6635">
              <w:rPr>
                <w:b/>
                <w:bCs/>
              </w:rPr>
              <w:t>3.9, 3.10, 3.11, 3.12, 3.13, 3.14 y 3.15</w:t>
            </w:r>
          </w:p>
        </w:tc>
        <w:tc>
          <w:tcPr>
            <w:tcW w:w="3265" w:type="dxa"/>
            <w:vMerge w:val="restart"/>
            <w:shd w:val="clear" w:color="auto" w:fill="auto"/>
            <w:vAlign w:val="center"/>
          </w:tcPr>
          <w:p w:rsidR="006E6635" w:rsidRPr="006E6635" w:rsidRDefault="006E6635" w:rsidP="006E6635">
            <w:pPr>
              <w:pStyle w:val="00TEXTOTABLASU"/>
            </w:pPr>
            <w:r w:rsidRPr="006E6635">
              <w:rPr>
                <w:b/>
                <w:bCs/>
              </w:rPr>
              <w:t>3.7.</w:t>
            </w:r>
            <w:r w:rsidRPr="006E6635">
              <w:t xml:space="preserve"> Determinar a partir de la observación las adaptaciones que permiten a los animales y a las plantas sobrevivir en determinados ecosistemas. CMCT, CAA, SIEP.</w:t>
            </w:r>
          </w:p>
        </w:tc>
        <w:tc>
          <w:tcPr>
            <w:tcW w:w="1701" w:type="dxa"/>
            <w:vMerge w:val="restart"/>
            <w:shd w:val="clear" w:color="auto" w:fill="auto"/>
            <w:vAlign w:val="center"/>
          </w:tcPr>
          <w:p w:rsidR="006E6635" w:rsidRPr="006E6635" w:rsidRDefault="006E6635" w:rsidP="006E6635">
            <w:pPr>
              <w:pStyle w:val="00TEXTOTABLASU"/>
            </w:pPr>
            <w:r w:rsidRPr="006E6635">
              <w:rPr>
                <w:b/>
                <w:bCs/>
              </w:rPr>
              <w:t>3.7.1.</w:t>
            </w:r>
            <w:r w:rsidRPr="006E6635">
              <w:t xml:space="preserve"> Identifica ejemplares de plantas y animales propios de algunos ecosistemas o de interés especial por ser especies en peligro de extinción o endémicas.</w:t>
            </w:r>
          </w:p>
        </w:tc>
        <w:tc>
          <w:tcPr>
            <w:tcW w:w="1701" w:type="dxa"/>
            <w:shd w:val="clear" w:color="auto" w:fill="auto"/>
            <w:vAlign w:val="center"/>
          </w:tcPr>
          <w:p w:rsidR="006E6635" w:rsidRPr="006E6635" w:rsidRDefault="006E6635" w:rsidP="006E6635">
            <w:pPr>
              <w:pStyle w:val="00TEXTOTABLASU"/>
              <w:jc w:val="center"/>
            </w:pPr>
            <w:r w:rsidRPr="006E6635">
              <w:t>CAA</w:t>
            </w:r>
          </w:p>
        </w:tc>
        <w:tc>
          <w:tcPr>
            <w:tcW w:w="3577" w:type="dxa"/>
            <w:shd w:val="clear" w:color="auto" w:fill="auto"/>
            <w:vAlign w:val="center"/>
          </w:tcPr>
          <w:p w:rsidR="006E6635" w:rsidRPr="006E6635" w:rsidRDefault="006E6635" w:rsidP="006E6635">
            <w:pPr>
              <w:pStyle w:val="00TEXTOTABLASU"/>
            </w:pPr>
            <w:r w:rsidRPr="006E6635">
              <w:t>Competencia clave "Polinización".</w:t>
            </w:r>
          </w:p>
        </w:tc>
        <w:tc>
          <w:tcPr>
            <w:tcW w:w="1946" w:type="dxa"/>
            <w:shd w:val="clear" w:color="auto" w:fill="auto"/>
            <w:vAlign w:val="center"/>
          </w:tcPr>
          <w:p w:rsidR="006E6635" w:rsidRDefault="006E6635" w:rsidP="006E6635">
            <w:pPr>
              <w:pStyle w:val="00TEXTOTABLASU"/>
            </w:pPr>
            <w:r w:rsidRPr="006E6635">
              <w:t xml:space="preserve">EOBS-RÚB, TCOL, </w:t>
            </w:r>
          </w:p>
          <w:p w:rsidR="006E6635" w:rsidRPr="006E6635" w:rsidRDefault="006E6635" w:rsidP="006E6635">
            <w:pPr>
              <w:pStyle w:val="00TEXTOTABLASU"/>
            </w:pPr>
            <w:r w:rsidRPr="006E6635">
              <w:t>TIND</w:t>
            </w:r>
          </w:p>
        </w:tc>
      </w:tr>
      <w:tr w:rsidR="006E6635" w:rsidRPr="004E6804" w:rsidTr="000A015E">
        <w:trPr>
          <w:trHeight w:val="159"/>
        </w:trPr>
        <w:tc>
          <w:tcPr>
            <w:tcW w:w="703" w:type="dxa"/>
            <w:vMerge/>
            <w:shd w:val="clear" w:color="auto" w:fill="auto"/>
          </w:tcPr>
          <w:p w:rsidR="006E6635" w:rsidRPr="006E6635" w:rsidRDefault="006E6635" w:rsidP="006E6635">
            <w:pPr>
              <w:pStyle w:val="00TEXTOTABLASU"/>
              <w:rPr>
                <w:b/>
                <w:bCs/>
              </w:rPr>
            </w:pPr>
          </w:p>
        </w:tc>
        <w:tc>
          <w:tcPr>
            <w:tcW w:w="852" w:type="dxa"/>
            <w:vMerge/>
            <w:shd w:val="clear" w:color="auto" w:fill="auto"/>
          </w:tcPr>
          <w:p w:rsidR="006E6635" w:rsidRPr="006E6635" w:rsidRDefault="006E6635" w:rsidP="006E6635">
            <w:pPr>
              <w:pStyle w:val="00TEXTOTABLASU"/>
              <w:rPr>
                <w:b/>
                <w:bCs/>
              </w:rPr>
            </w:pPr>
          </w:p>
        </w:tc>
        <w:tc>
          <w:tcPr>
            <w:tcW w:w="3265" w:type="dxa"/>
            <w:vMerge/>
            <w:shd w:val="clear" w:color="auto" w:fill="auto"/>
          </w:tcPr>
          <w:p w:rsidR="006E6635" w:rsidRPr="006E6635" w:rsidRDefault="006E6635" w:rsidP="006E6635">
            <w:pPr>
              <w:pStyle w:val="00TEXTOTABLASU"/>
            </w:pPr>
          </w:p>
        </w:tc>
        <w:tc>
          <w:tcPr>
            <w:tcW w:w="1701" w:type="dxa"/>
            <w:vMerge/>
            <w:shd w:val="clear" w:color="auto" w:fill="auto"/>
          </w:tcPr>
          <w:p w:rsidR="006E6635" w:rsidRPr="006E6635" w:rsidRDefault="006E6635" w:rsidP="006E6635">
            <w:pPr>
              <w:pStyle w:val="00TEXTOTABLASU"/>
            </w:pPr>
          </w:p>
        </w:tc>
        <w:tc>
          <w:tcPr>
            <w:tcW w:w="1701" w:type="dxa"/>
            <w:shd w:val="clear" w:color="auto" w:fill="auto"/>
            <w:vAlign w:val="center"/>
          </w:tcPr>
          <w:p w:rsidR="006E6635" w:rsidRPr="006E6635" w:rsidRDefault="006E6635" w:rsidP="006E6635">
            <w:pPr>
              <w:pStyle w:val="00TEXTOTABLASU"/>
              <w:jc w:val="center"/>
            </w:pPr>
            <w:r w:rsidRPr="006E6635">
              <w:t>CMCT</w:t>
            </w:r>
          </w:p>
        </w:tc>
        <w:tc>
          <w:tcPr>
            <w:tcW w:w="3577" w:type="dxa"/>
            <w:shd w:val="clear" w:color="auto" w:fill="auto"/>
            <w:vAlign w:val="center"/>
          </w:tcPr>
          <w:p w:rsidR="006E6635" w:rsidRPr="006E6635" w:rsidRDefault="006E6635" w:rsidP="006E6635">
            <w:pPr>
              <w:pStyle w:val="00TEXTOTABLASU"/>
            </w:pPr>
            <w:r w:rsidRPr="006E6635">
              <w:t>Competencia clave "Polinización".</w:t>
            </w:r>
          </w:p>
        </w:tc>
        <w:tc>
          <w:tcPr>
            <w:tcW w:w="1946" w:type="dxa"/>
            <w:shd w:val="clear" w:color="auto" w:fill="auto"/>
            <w:vAlign w:val="center"/>
          </w:tcPr>
          <w:p w:rsidR="006E6635" w:rsidRDefault="006E6635" w:rsidP="006E6635">
            <w:pPr>
              <w:pStyle w:val="00TEXTOTABLASU"/>
            </w:pPr>
            <w:r w:rsidRPr="006E6635">
              <w:t xml:space="preserve">EOBS-RÚB, TCOL, </w:t>
            </w:r>
          </w:p>
          <w:p w:rsidR="006E6635" w:rsidRPr="006E6635" w:rsidRDefault="006E6635" w:rsidP="006E6635">
            <w:pPr>
              <w:pStyle w:val="00TEXTOTABLASU"/>
            </w:pPr>
            <w:r w:rsidRPr="006E6635">
              <w:t>TIND</w:t>
            </w:r>
          </w:p>
        </w:tc>
      </w:tr>
      <w:tr w:rsidR="006E6635" w:rsidRPr="004E6804" w:rsidTr="000A015E">
        <w:trPr>
          <w:trHeight w:val="159"/>
        </w:trPr>
        <w:tc>
          <w:tcPr>
            <w:tcW w:w="703" w:type="dxa"/>
            <w:vMerge/>
            <w:shd w:val="clear" w:color="auto" w:fill="auto"/>
          </w:tcPr>
          <w:p w:rsidR="006E6635" w:rsidRPr="006E6635" w:rsidRDefault="006E6635" w:rsidP="006E6635">
            <w:pPr>
              <w:pStyle w:val="00TEXTOTABLASU"/>
              <w:rPr>
                <w:b/>
                <w:bCs/>
              </w:rPr>
            </w:pPr>
          </w:p>
        </w:tc>
        <w:tc>
          <w:tcPr>
            <w:tcW w:w="852" w:type="dxa"/>
            <w:vMerge/>
            <w:shd w:val="clear" w:color="auto" w:fill="auto"/>
          </w:tcPr>
          <w:p w:rsidR="006E6635" w:rsidRPr="006E6635" w:rsidRDefault="006E6635" w:rsidP="006E6635">
            <w:pPr>
              <w:pStyle w:val="00TEXTOTABLASU"/>
              <w:rPr>
                <w:b/>
                <w:bCs/>
              </w:rPr>
            </w:pPr>
          </w:p>
        </w:tc>
        <w:tc>
          <w:tcPr>
            <w:tcW w:w="3265" w:type="dxa"/>
            <w:vMerge/>
            <w:shd w:val="clear" w:color="auto" w:fill="auto"/>
          </w:tcPr>
          <w:p w:rsidR="006E6635" w:rsidRPr="006E6635" w:rsidRDefault="006E6635" w:rsidP="006E6635">
            <w:pPr>
              <w:pStyle w:val="00TEXTOTABLASU"/>
            </w:pPr>
          </w:p>
        </w:tc>
        <w:tc>
          <w:tcPr>
            <w:tcW w:w="1701" w:type="dxa"/>
            <w:vMerge/>
            <w:shd w:val="clear" w:color="auto" w:fill="auto"/>
          </w:tcPr>
          <w:p w:rsidR="006E6635" w:rsidRPr="006E6635" w:rsidRDefault="006E6635" w:rsidP="006E6635">
            <w:pPr>
              <w:pStyle w:val="00TEXTOTABLASU"/>
            </w:pPr>
          </w:p>
        </w:tc>
        <w:tc>
          <w:tcPr>
            <w:tcW w:w="1701" w:type="dxa"/>
            <w:shd w:val="clear" w:color="auto" w:fill="auto"/>
            <w:vAlign w:val="center"/>
          </w:tcPr>
          <w:p w:rsidR="006E6635" w:rsidRPr="006E6635" w:rsidRDefault="006E6635" w:rsidP="006E6635">
            <w:pPr>
              <w:pStyle w:val="00TEXTOTABLASU"/>
              <w:jc w:val="center"/>
            </w:pPr>
            <w:r w:rsidRPr="006E6635">
              <w:t>SIEP</w:t>
            </w:r>
          </w:p>
        </w:tc>
        <w:tc>
          <w:tcPr>
            <w:tcW w:w="3577" w:type="dxa"/>
            <w:shd w:val="clear" w:color="auto" w:fill="auto"/>
            <w:vAlign w:val="center"/>
          </w:tcPr>
          <w:p w:rsidR="006E6635" w:rsidRPr="006E6635" w:rsidRDefault="006E6635" w:rsidP="006E6635">
            <w:pPr>
              <w:pStyle w:val="00TEXTOTABLASU"/>
            </w:pPr>
            <w:r w:rsidRPr="006E6635">
              <w:t>Competencia clave "Polinización".</w:t>
            </w:r>
          </w:p>
        </w:tc>
        <w:tc>
          <w:tcPr>
            <w:tcW w:w="1946" w:type="dxa"/>
            <w:shd w:val="clear" w:color="auto" w:fill="auto"/>
            <w:vAlign w:val="center"/>
          </w:tcPr>
          <w:p w:rsidR="006E6635" w:rsidRDefault="006E6635" w:rsidP="006E6635">
            <w:pPr>
              <w:pStyle w:val="00TEXTOTABLASU"/>
            </w:pPr>
            <w:r w:rsidRPr="006E6635">
              <w:t xml:space="preserve">EOBS-RÚB, TCOL, </w:t>
            </w:r>
          </w:p>
          <w:p w:rsidR="006E6635" w:rsidRPr="006E6635" w:rsidRDefault="006E6635" w:rsidP="006E6635">
            <w:pPr>
              <w:pStyle w:val="00TEXTOTABLASU"/>
            </w:pPr>
            <w:r w:rsidRPr="006E6635">
              <w:t>TIND</w:t>
            </w:r>
          </w:p>
        </w:tc>
      </w:tr>
      <w:tr w:rsidR="006E6635" w:rsidRPr="004E6804" w:rsidTr="000A015E">
        <w:trPr>
          <w:trHeight w:val="159"/>
        </w:trPr>
        <w:tc>
          <w:tcPr>
            <w:tcW w:w="703" w:type="dxa"/>
            <w:vMerge/>
            <w:shd w:val="clear" w:color="auto" w:fill="auto"/>
          </w:tcPr>
          <w:p w:rsidR="006E6635" w:rsidRPr="006E6635" w:rsidRDefault="006E6635" w:rsidP="006E6635">
            <w:pPr>
              <w:pStyle w:val="00TEXTOTABLASU"/>
              <w:rPr>
                <w:b/>
                <w:bCs/>
              </w:rPr>
            </w:pPr>
          </w:p>
        </w:tc>
        <w:tc>
          <w:tcPr>
            <w:tcW w:w="852" w:type="dxa"/>
            <w:vMerge/>
            <w:shd w:val="clear" w:color="auto" w:fill="auto"/>
          </w:tcPr>
          <w:p w:rsidR="006E6635" w:rsidRPr="006E6635" w:rsidRDefault="006E6635" w:rsidP="006E6635">
            <w:pPr>
              <w:pStyle w:val="00TEXTOTABLASU"/>
              <w:rPr>
                <w:b/>
                <w:bCs/>
              </w:rPr>
            </w:pPr>
          </w:p>
        </w:tc>
        <w:tc>
          <w:tcPr>
            <w:tcW w:w="3265" w:type="dxa"/>
            <w:vMerge/>
            <w:shd w:val="clear" w:color="auto" w:fill="auto"/>
          </w:tcPr>
          <w:p w:rsidR="006E6635" w:rsidRPr="006E6635" w:rsidRDefault="006E6635" w:rsidP="006E6635">
            <w:pPr>
              <w:pStyle w:val="00TEXTOTABLASU"/>
            </w:pPr>
          </w:p>
        </w:tc>
        <w:tc>
          <w:tcPr>
            <w:tcW w:w="1701" w:type="dxa"/>
            <w:vMerge/>
            <w:shd w:val="clear" w:color="auto" w:fill="auto"/>
          </w:tcPr>
          <w:p w:rsidR="006E6635" w:rsidRPr="006E6635" w:rsidRDefault="006E6635" w:rsidP="006E6635">
            <w:pPr>
              <w:pStyle w:val="00TEXTOTABLASU"/>
            </w:pPr>
          </w:p>
        </w:tc>
        <w:tc>
          <w:tcPr>
            <w:tcW w:w="1701" w:type="dxa"/>
            <w:shd w:val="clear" w:color="auto" w:fill="auto"/>
            <w:vAlign w:val="center"/>
          </w:tcPr>
          <w:p w:rsidR="006E6635" w:rsidRPr="006E6635" w:rsidRDefault="006E6635" w:rsidP="006E6635">
            <w:pPr>
              <w:pStyle w:val="00TEXTOTABLASU"/>
              <w:jc w:val="center"/>
            </w:pPr>
            <w:r w:rsidRPr="006E6635">
              <w:t>CSC</w:t>
            </w:r>
          </w:p>
        </w:tc>
        <w:tc>
          <w:tcPr>
            <w:tcW w:w="3577" w:type="dxa"/>
            <w:shd w:val="clear" w:color="auto" w:fill="auto"/>
            <w:vAlign w:val="center"/>
          </w:tcPr>
          <w:p w:rsidR="006E6635" w:rsidRPr="006E6635" w:rsidRDefault="006E6635" w:rsidP="006E6635">
            <w:pPr>
              <w:pStyle w:val="00TEXTOTABLASU"/>
            </w:pPr>
            <w:r w:rsidRPr="006E6635">
              <w:t>Competencia clave "Polinización".</w:t>
            </w:r>
          </w:p>
        </w:tc>
        <w:tc>
          <w:tcPr>
            <w:tcW w:w="1946" w:type="dxa"/>
            <w:shd w:val="clear" w:color="auto" w:fill="auto"/>
            <w:vAlign w:val="center"/>
          </w:tcPr>
          <w:p w:rsidR="006E6635" w:rsidRDefault="006E6635" w:rsidP="006E6635">
            <w:pPr>
              <w:pStyle w:val="00TEXTOTABLASU"/>
            </w:pPr>
            <w:r w:rsidRPr="006E6635">
              <w:t xml:space="preserve">EOBS-RÚB, TCOL, </w:t>
            </w:r>
          </w:p>
          <w:p w:rsidR="006E6635" w:rsidRPr="006E6635" w:rsidRDefault="006E6635" w:rsidP="006E6635">
            <w:pPr>
              <w:pStyle w:val="00TEXTOTABLASU"/>
            </w:pPr>
            <w:r w:rsidRPr="006E6635">
              <w:t>TIND</w:t>
            </w:r>
          </w:p>
        </w:tc>
      </w:tr>
      <w:tr w:rsidR="006E6635" w:rsidRPr="004E6804" w:rsidTr="000A015E">
        <w:trPr>
          <w:trHeight w:val="159"/>
        </w:trPr>
        <w:tc>
          <w:tcPr>
            <w:tcW w:w="703" w:type="dxa"/>
            <w:vMerge/>
            <w:shd w:val="clear" w:color="auto" w:fill="auto"/>
          </w:tcPr>
          <w:p w:rsidR="006E6635" w:rsidRPr="006E6635" w:rsidRDefault="006E6635" w:rsidP="006E6635">
            <w:pPr>
              <w:pStyle w:val="00TEXTOTABLASU"/>
              <w:rPr>
                <w:b/>
                <w:bCs/>
              </w:rPr>
            </w:pPr>
          </w:p>
        </w:tc>
        <w:tc>
          <w:tcPr>
            <w:tcW w:w="852" w:type="dxa"/>
            <w:vMerge/>
            <w:shd w:val="clear" w:color="auto" w:fill="auto"/>
          </w:tcPr>
          <w:p w:rsidR="006E6635" w:rsidRPr="006E6635" w:rsidRDefault="006E6635" w:rsidP="006E6635">
            <w:pPr>
              <w:pStyle w:val="00TEXTOTABLASU"/>
              <w:rPr>
                <w:b/>
                <w:bCs/>
              </w:rPr>
            </w:pPr>
          </w:p>
        </w:tc>
        <w:tc>
          <w:tcPr>
            <w:tcW w:w="3265" w:type="dxa"/>
            <w:vMerge/>
            <w:shd w:val="clear" w:color="auto" w:fill="auto"/>
          </w:tcPr>
          <w:p w:rsidR="006E6635" w:rsidRPr="006E6635" w:rsidRDefault="006E6635" w:rsidP="006E6635">
            <w:pPr>
              <w:pStyle w:val="00TEXTOTABLASU"/>
            </w:pPr>
          </w:p>
        </w:tc>
        <w:tc>
          <w:tcPr>
            <w:tcW w:w="1701" w:type="dxa"/>
            <w:vMerge/>
            <w:shd w:val="clear" w:color="auto" w:fill="auto"/>
          </w:tcPr>
          <w:p w:rsidR="006E6635" w:rsidRPr="006E6635" w:rsidRDefault="006E6635" w:rsidP="006E6635">
            <w:pPr>
              <w:pStyle w:val="00TEXTOTABLASU"/>
            </w:pPr>
          </w:p>
        </w:tc>
        <w:tc>
          <w:tcPr>
            <w:tcW w:w="1701" w:type="dxa"/>
            <w:shd w:val="clear" w:color="auto" w:fill="auto"/>
            <w:vAlign w:val="center"/>
          </w:tcPr>
          <w:p w:rsidR="006E6635" w:rsidRPr="006E6635" w:rsidRDefault="006E6635" w:rsidP="006E6635">
            <w:pPr>
              <w:pStyle w:val="00TEXTOTABLASU"/>
              <w:jc w:val="center"/>
            </w:pPr>
            <w:r w:rsidRPr="006E6635">
              <w:t>CD</w:t>
            </w:r>
          </w:p>
        </w:tc>
        <w:tc>
          <w:tcPr>
            <w:tcW w:w="3577" w:type="dxa"/>
            <w:shd w:val="clear" w:color="auto" w:fill="auto"/>
            <w:vAlign w:val="center"/>
          </w:tcPr>
          <w:p w:rsidR="006E6635" w:rsidRPr="006E6635" w:rsidRDefault="006E6635" w:rsidP="006E6635">
            <w:pPr>
              <w:pStyle w:val="00TEXTOTABLASU"/>
            </w:pPr>
            <w:r w:rsidRPr="006E6635">
              <w:t>Competencia clave "Polinización".</w:t>
            </w:r>
          </w:p>
        </w:tc>
        <w:tc>
          <w:tcPr>
            <w:tcW w:w="1946" w:type="dxa"/>
            <w:shd w:val="clear" w:color="auto" w:fill="auto"/>
            <w:vAlign w:val="center"/>
          </w:tcPr>
          <w:p w:rsidR="006E6635" w:rsidRDefault="006E6635" w:rsidP="006E6635">
            <w:pPr>
              <w:pStyle w:val="00TEXTOTABLASU"/>
            </w:pPr>
            <w:r w:rsidRPr="006E6635">
              <w:t xml:space="preserve">EOBS-RÚB, TCOL, </w:t>
            </w:r>
          </w:p>
          <w:p w:rsidR="006E6635" w:rsidRPr="006E6635" w:rsidRDefault="006E6635" w:rsidP="006E6635">
            <w:pPr>
              <w:pStyle w:val="00TEXTOTABLASU"/>
            </w:pPr>
            <w:r w:rsidRPr="006E6635">
              <w:t>TIND</w:t>
            </w:r>
          </w:p>
        </w:tc>
      </w:tr>
      <w:tr w:rsidR="006E6635" w:rsidRPr="004E6804" w:rsidTr="0089463F">
        <w:trPr>
          <w:trHeight w:val="159"/>
        </w:trPr>
        <w:tc>
          <w:tcPr>
            <w:tcW w:w="703" w:type="dxa"/>
            <w:vMerge/>
            <w:shd w:val="clear" w:color="auto" w:fill="auto"/>
          </w:tcPr>
          <w:p w:rsidR="006E6635" w:rsidRPr="006E6635" w:rsidRDefault="006E6635" w:rsidP="006E6635">
            <w:pPr>
              <w:pStyle w:val="00TEXTOTABLASU"/>
              <w:rPr>
                <w:b/>
                <w:bCs/>
              </w:rPr>
            </w:pPr>
          </w:p>
        </w:tc>
        <w:tc>
          <w:tcPr>
            <w:tcW w:w="852" w:type="dxa"/>
            <w:vMerge/>
            <w:shd w:val="clear" w:color="auto" w:fill="auto"/>
          </w:tcPr>
          <w:p w:rsidR="006E6635" w:rsidRPr="006E6635" w:rsidRDefault="006E6635" w:rsidP="006E6635">
            <w:pPr>
              <w:pStyle w:val="00TEXTOTABLASU"/>
              <w:rPr>
                <w:b/>
                <w:bCs/>
              </w:rPr>
            </w:pPr>
          </w:p>
        </w:tc>
        <w:tc>
          <w:tcPr>
            <w:tcW w:w="3265" w:type="dxa"/>
            <w:vMerge/>
            <w:shd w:val="clear" w:color="auto" w:fill="auto"/>
          </w:tcPr>
          <w:p w:rsidR="006E6635" w:rsidRPr="006E6635" w:rsidRDefault="006E6635" w:rsidP="006E6635">
            <w:pPr>
              <w:pStyle w:val="00TEXTOTABLASU"/>
            </w:pPr>
          </w:p>
        </w:tc>
        <w:tc>
          <w:tcPr>
            <w:tcW w:w="1701" w:type="dxa"/>
            <w:vMerge w:val="restart"/>
            <w:shd w:val="clear" w:color="auto" w:fill="auto"/>
            <w:vAlign w:val="center"/>
          </w:tcPr>
          <w:p w:rsidR="006E6635" w:rsidRPr="006E6635" w:rsidRDefault="006E6635" w:rsidP="006E6635">
            <w:pPr>
              <w:pStyle w:val="00TEXTOTABLASU"/>
            </w:pPr>
            <w:r w:rsidRPr="006E6635">
              <w:rPr>
                <w:b/>
                <w:bCs/>
              </w:rPr>
              <w:t>3.7.2.</w:t>
            </w:r>
            <w:r w:rsidRPr="006E6635">
              <w:t xml:space="preserve"> Relaciona la presencia de determinadas estructuras en los animales y plantas </w:t>
            </w:r>
            <w:r w:rsidRPr="006E6635">
              <w:lastRenderedPageBreak/>
              <w:t>más comunes con su adaptación al medio.</w:t>
            </w:r>
          </w:p>
        </w:tc>
        <w:tc>
          <w:tcPr>
            <w:tcW w:w="1701" w:type="dxa"/>
            <w:shd w:val="clear" w:color="auto" w:fill="auto"/>
            <w:vAlign w:val="center"/>
          </w:tcPr>
          <w:p w:rsidR="006E6635" w:rsidRPr="006E6635" w:rsidRDefault="006E6635" w:rsidP="006E6635">
            <w:pPr>
              <w:pStyle w:val="00TEXTOTABLASU"/>
              <w:jc w:val="center"/>
            </w:pPr>
            <w:r w:rsidRPr="006E6635">
              <w:lastRenderedPageBreak/>
              <w:t>CAA</w:t>
            </w:r>
          </w:p>
        </w:tc>
        <w:tc>
          <w:tcPr>
            <w:tcW w:w="3577" w:type="dxa"/>
            <w:shd w:val="clear" w:color="auto" w:fill="auto"/>
            <w:vAlign w:val="center"/>
          </w:tcPr>
          <w:p w:rsidR="006E6635" w:rsidRPr="006E6635" w:rsidRDefault="006E6635" w:rsidP="006E6635">
            <w:pPr>
              <w:pStyle w:val="00TEXTOTABLASU"/>
            </w:pPr>
            <w:r w:rsidRPr="006E6635">
              <w:t>Competencia clave "Polinización".</w:t>
            </w:r>
          </w:p>
        </w:tc>
        <w:tc>
          <w:tcPr>
            <w:tcW w:w="1946" w:type="dxa"/>
            <w:shd w:val="clear" w:color="auto" w:fill="auto"/>
            <w:vAlign w:val="center"/>
          </w:tcPr>
          <w:p w:rsidR="006E6635" w:rsidRDefault="006E6635" w:rsidP="006E6635">
            <w:pPr>
              <w:pStyle w:val="00TEXTOTABLASU"/>
            </w:pPr>
            <w:r w:rsidRPr="006E6635">
              <w:t xml:space="preserve">EOBS-RUB, TCOL, </w:t>
            </w:r>
          </w:p>
          <w:p w:rsidR="006E6635" w:rsidRPr="006E6635" w:rsidRDefault="006E6635" w:rsidP="006E6635">
            <w:pPr>
              <w:pStyle w:val="00TEXTOTABLASU"/>
            </w:pPr>
            <w:r w:rsidRPr="006E6635">
              <w:t>TIND</w:t>
            </w:r>
          </w:p>
        </w:tc>
      </w:tr>
      <w:tr w:rsidR="006E6635" w:rsidRPr="004E6804" w:rsidTr="000A015E">
        <w:trPr>
          <w:trHeight w:val="159"/>
        </w:trPr>
        <w:tc>
          <w:tcPr>
            <w:tcW w:w="703" w:type="dxa"/>
            <w:vMerge/>
            <w:shd w:val="clear" w:color="auto" w:fill="auto"/>
          </w:tcPr>
          <w:p w:rsidR="006E6635" w:rsidRPr="006E6635" w:rsidRDefault="006E6635" w:rsidP="006E6635">
            <w:pPr>
              <w:pStyle w:val="00TEXTOTABLASU"/>
              <w:rPr>
                <w:b/>
                <w:bCs/>
              </w:rPr>
            </w:pPr>
          </w:p>
        </w:tc>
        <w:tc>
          <w:tcPr>
            <w:tcW w:w="852" w:type="dxa"/>
            <w:vMerge/>
            <w:shd w:val="clear" w:color="auto" w:fill="auto"/>
          </w:tcPr>
          <w:p w:rsidR="006E6635" w:rsidRPr="006E6635" w:rsidRDefault="006E6635" w:rsidP="006E6635">
            <w:pPr>
              <w:pStyle w:val="00TEXTOTABLASU"/>
              <w:rPr>
                <w:b/>
                <w:bCs/>
              </w:rPr>
            </w:pPr>
          </w:p>
        </w:tc>
        <w:tc>
          <w:tcPr>
            <w:tcW w:w="3265" w:type="dxa"/>
            <w:vMerge/>
            <w:shd w:val="clear" w:color="auto" w:fill="auto"/>
          </w:tcPr>
          <w:p w:rsidR="006E6635" w:rsidRPr="006E6635" w:rsidRDefault="006E6635" w:rsidP="006E6635">
            <w:pPr>
              <w:pStyle w:val="00TEXTOTABLASU"/>
            </w:pPr>
          </w:p>
        </w:tc>
        <w:tc>
          <w:tcPr>
            <w:tcW w:w="1701" w:type="dxa"/>
            <w:vMerge/>
            <w:shd w:val="clear" w:color="auto" w:fill="auto"/>
          </w:tcPr>
          <w:p w:rsidR="006E6635" w:rsidRPr="006E6635" w:rsidRDefault="006E6635" w:rsidP="006E6635">
            <w:pPr>
              <w:pStyle w:val="00TEXTOTABLASU"/>
            </w:pPr>
          </w:p>
        </w:tc>
        <w:tc>
          <w:tcPr>
            <w:tcW w:w="1701" w:type="dxa"/>
            <w:shd w:val="clear" w:color="auto" w:fill="auto"/>
            <w:vAlign w:val="center"/>
          </w:tcPr>
          <w:p w:rsidR="006E6635" w:rsidRPr="006E6635" w:rsidRDefault="006E6635" w:rsidP="006E6635">
            <w:pPr>
              <w:pStyle w:val="00TEXTOTABLASU"/>
              <w:jc w:val="center"/>
            </w:pPr>
            <w:r w:rsidRPr="006E6635">
              <w:t>CMCT</w:t>
            </w:r>
          </w:p>
        </w:tc>
        <w:tc>
          <w:tcPr>
            <w:tcW w:w="3577" w:type="dxa"/>
            <w:shd w:val="clear" w:color="auto" w:fill="auto"/>
            <w:vAlign w:val="center"/>
          </w:tcPr>
          <w:p w:rsidR="006E6635" w:rsidRPr="006E6635" w:rsidRDefault="006E6635" w:rsidP="006E6635">
            <w:pPr>
              <w:pStyle w:val="00TEXTOTABLASU"/>
            </w:pPr>
            <w:r w:rsidRPr="006E6635">
              <w:t xml:space="preserve">Actividades internas 12, 16, 17, 20, 21 y 24. </w:t>
            </w:r>
          </w:p>
          <w:p w:rsidR="006E6635" w:rsidRPr="006E6635" w:rsidRDefault="006E6635" w:rsidP="006E6635">
            <w:pPr>
              <w:pStyle w:val="00TEXTOTABLASU"/>
            </w:pPr>
            <w:r w:rsidRPr="006E6635">
              <w:t xml:space="preserve">Actividades de consolidación 5, 9 y 19. </w:t>
            </w:r>
          </w:p>
          <w:p w:rsidR="006E6635" w:rsidRPr="006E6635" w:rsidRDefault="006E6635" w:rsidP="006E6635">
            <w:pPr>
              <w:pStyle w:val="00TEXTOTABLASU"/>
            </w:pPr>
            <w:r w:rsidRPr="006E6635">
              <w:lastRenderedPageBreak/>
              <w:t xml:space="preserve">Competencia clave "Polinización". </w:t>
            </w:r>
          </w:p>
          <w:p w:rsidR="006E6635" w:rsidRPr="006E6635" w:rsidRDefault="006E6635" w:rsidP="006E6635">
            <w:pPr>
              <w:pStyle w:val="00TEXTOTABLASU"/>
            </w:pPr>
            <w:r w:rsidRPr="006E6635">
              <w:t xml:space="preserve">La unidad en 10 preguntas (actividad 5). </w:t>
            </w:r>
          </w:p>
        </w:tc>
        <w:tc>
          <w:tcPr>
            <w:tcW w:w="1946" w:type="dxa"/>
            <w:shd w:val="clear" w:color="auto" w:fill="auto"/>
            <w:vAlign w:val="center"/>
          </w:tcPr>
          <w:p w:rsidR="006E6635" w:rsidRDefault="006E6635" w:rsidP="006E6635">
            <w:pPr>
              <w:pStyle w:val="00TEXTOTABLASU"/>
            </w:pPr>
            <w:r w:rsidRPr="006E6635">
              <w:lastRenderedPageBreak/>
              <w:t xml:space="preserve">CUA, </w:t>
            </w:r>
          </w:p>
          <w:p w:rsidR="006E6635" w:rsidRDefault="006E6635" w:rsidP="006E6635">
            <w:pPr>
              <w:pStyle w:val="00TEXTOTABLASU"/>
            </w:pPr>
            <w:r w:rsidRPr="006E6635">
              <w:t xml:space="preserve">EOBS-RÚB, TCOL, </w:t>
            </w:r>
          </w:p>
          <w:p w:rsidR="006E6635" w:rsidRPr="006E6635" w:rsidRDefault="006E6635" w:rsidP="006E6635">
            <w:pPr>
              <w:pStyle w:val="00TEXTOTABLASU"/>
            </w:pPr>
            <w:r w:rsidRPr="006E6635">
              <w:t>TIND</w:t>
            </w:r>
          </w:p>
        </w:tc>
      </w:tr>
      <w:tr w:rsidR="006E6635" w:rsidRPr="004E6804" w:rsidTr="000A015E">
        <w:trPr>
          <w:trHeight w:val="159"/>
        </w:trPr>
        <w:tc>
          <w:tcPr>
            <w:tcW w:w="703" w:type="dxa"/>
            <w:vMerge/>
            <w:shd w:val="clear" w:color="auto" w:fill="auto"/>
          </w:tcPr>
          <w:p w:rsidR="006E6635" w:rsidRPr="006E6635" w:rsidRDefault="006E6635" w:rsidP="006E6635">
            <w:pPr>
              <w:pStyle w:val="00TEXTOTABLASU"/>
              <w:rPr>
                <w:b/>
                <w:bCs/>
              </w:rPr>
            </w:pPr>
          </w:p>
        </w:tc>
        <w:tc>
          <w:tcPr>
            <w:tcW w:w="852" w:type="dxa"/>
            <w:vMerge/>
            <w:shd w:val="clear" w:color="auto" w:fill="auto"/>
          </w:tcPr>
          <w:p w:rsidR="006E6635" w:rsidRPr="006E6635" w:rsidRDefault="006E6635" w:rsidP="006E6635">
            <w:pPr>
              <w:pStyle w:val="00TEXTOTABLASU"/>
              <w:rPr>
                <w:b/>
                <w:bCs/>
              </w:rPr>
            </w:pPr>
          </w:p>
        </w:tc>
        <w:tc>
          <w:tcPr>
            <w:tcW w:w="3265" w:type="dxa"/>
            <w:vMerge/>
            <w:shd w:val="clear" w:color="auto" w:fill="auto"/>
          </w:tcPr>
          <w:p w:rsidR="006E6635" w:rsidRPr="006E6635" w:rsidRDefault="006E6635" w:rsidP="006E6635">
            <w:pPr>
              <w:pStyle w:val="00TEXTOTABLASU"/>
            </w:pPr>
          </w:p>
        </w:tc>
        <w:tc>
          <w:tcPr>
            <w:tcW w:w="1701" w:type="dxa"/>
            <w:vMerge/>
            <w:shd w:val="clear" w:color="auto" w:fill="auto"/>
          </w:tcPr>
          <w:p w:rsidR="006E6635" w:rsidRPr="006E6635" w:rsidRDefault="006E6635" w:rsidP="006E6635">
            <w:pPr>
              <w:pStyle w:val="00TEXTOTABLASU"/>
            </w:pPr>
          </w:p>
        </w:tc>
        <w:tc>
          <w:tcPr>
            <w:tcW w:w="1701" w:type="dxa"/>
            <w:shd w:val="clear" w:color="auto" w:fill="auto"/>
            <w:vAlign w:val="center"/>
          </w:tcPr>
          <w:p w:rsidR="006E6635" w:rsidRPr="006E6635" w:rsidRDefault="006E6635" w:rsidP="006E6635">
            <w:pPr>
              <w:pStyle w:val="00TEXTOTABLASU"/>
              <w:jc w:val="center"/>
            </w:pPr>
            <w:r w:rsidRPr="006E6635">
              <w:t>SIEP</w:t>
            </w:r>
          </w:p>
        </w:tc>
        <w:tc>
          <w:tcPr>
            <w:tcW w:w="3577" w:type="dxa"/>
            <w:shd w:val="clear" w:color="auto" w:fill="auto"/>
            <w:vAlign w:val="center"/>
          </w:tcPr>
          <w:p w:rsidR="006E6635" w:rsidRPr="006E6635" w:rsidRDefault="006E6635" w:rsidP="006E6635">
            <w:pPr>
              <w:pStyle w:val="00TEXTOTABLASU"/>
            </w:pPr>
            <w:r w:rsidRPr="006E6635">
              <w:t>Competencia clave "Polinización".</w:t>
            </w:r>
          </w:p>
        </w:tc>
        <w:tc>
          <w:tcPr>
            <w:tcW w:w="1946" w:type="dxa"/>
            <w:shd w:val="clear" w:color="auto" w:fill="auto"/>
            <w:vAlign w:val="center"/>
          </w:tcPr>
          <w:p w:rsidR="006E6635" w:rsidRDefault="006E6635" w:rsidP="006E6635">
            <w:pPr>
              <w:pStyle w:val="00TEXTOTABLASU"/>
            </w:pPr>
            <w:r w:rsidRPr="006E6635">
              <w:t xml:space="preserve">EOBS-RÚB, TCOL, </w:t>
            </w:r>
          </w:p>
          <w:p w:rsidR="006E6635" w:rsidRPr="006E6635" w:rsidRDefault="006E6635" w:rsidP="006E6635">
            <w:pPr>
              <w:pStyle w:val="00TEXTOTABLASU"/>
            </w:pPr>
            <w:r w:rsidRPr="006E6635">
              <w:t>TIND</w:t>
            </w:r>
          </w:p>
        </w:tc>
      </w:tr>
      <w:tr w:rsidR="00FC56D3" w:rsidRPr="004E6804" w:rsidTr="004E3A70">
        <w:trPr>
          <w:trHeight w:val="159"/>
        </w:trPr>
        <w:tc>
          <w:tcPr>
            <w:tcW w:w="703" w:type="dxa"/>
            <w:vMerge w:val="restart"/>
            <w:shd w:val="clear" w:color="auto" w:fill="auto"/>
            <w:vAlign w:val="center"/>
          </w:tcPr>
          <w:p w:rsidR="00FC56D3" w:rsidRPr="006E6635" w:rsidRDefault="00FC56D3" w:rsidP="006E6635">
            <w:pPr>
              <w:pStyle w:val="00TEXTOTABLASU"/>
              <w:rPr>
                <w:b/>
                <w:bCs/>
              </w:rPr>
            </w:pPr>
            <w:r w:rsidRPr="006E6635">
              <w:rPr>
                <w:b/>
                <w:bCs/>
              </w:rPr>
              <w:t>1, 5, 7 y 8</w:t>
            </w:r>
          </w:p>
        </w:tc>
        <w:tc>
          <w:tcPr>
            <w:tcW w:w="852" w:type="dxa"/>
            <w:vMerge w:val="restart"/>
            <w:shd w:val="clear" w:color="auto" w:fill="auto"/>
            <w:vAlign w:val="center"/>
          </w:tcPr>
          <w:p w:rsidR="00FC56D3" w:rsidRPr="006E6635" w:rsidRDefault="00FC56D3" w:rsidP="006E6635">
            <w:pPr>
              <w:pStyle w:val="00TEXTOTABLASU"/>
              <w:rPr>
                <w:b/>
                <w:bCs/>
              </w:rPr>
            </w:pPr>
            <w:r w:rsidRPr="006E6635">
              <w:rPr>
                <w:b/>
                <w:bCs/>
              </w:rPr>
              <w:t>3.3, 3.13 y 3.14</w:t>
            </w:r>
          </w:p>
        </w:tc>
        <w:tc>
          <w:tcPr>
            <w:tcW w:w="3265" w:type="dxa"/>
            <w:vMerge w:val="restart"/>
            <w:shd w:val="clear" w:color="auto" w:fill="auto"/>
            <w:vAlign w:val="center"/>
          </w:tcPr>
          <w:p w:rsidR="00FC56D3" w:rsidRPr="006E6635" w:rsidRDefault="00FC56D3" w:rsidP="006E6635">
            <w:pPr>
              <w:pStyle w:val="00TEXTOTABLASU"/>
            </w:pPr>
            <w:r w:rsidRPr="00FC56D3">
              <w:rPr>
                <w:b/>
                <w:bCs/>
              </w:rPr>
              <w:t>3.9.</w:t>
            </w:r>
            <w:r w:rsidRPr="006E6635">
              <w:t xml:space="preserve"> Conocer las funciones vitales de las plantas y reconocer la importancia de estas para la vida. </w:t>
            </w:r>
            <w:r w:rsidRPr="006E6635">
              <w:br/>
              <w:t>CMCT.</w:t>
            </w:r>
          </w:p>
        </w:tc>
        <w:tc>
          <w:tcPr>
            <w:tcW w:w="1701" w:type="dxa"/>
            <w:vMerge w:val="restart"/>
            <w:shd w:val="clear" w:color="auto" w:fill="auto"/>
            <w:vAlign w:val="center"/>
          </w:tcPr>
          <w:p w:rsidR="00FC56D3" w:rsidRPr="006E6635" w:rsidRDefault="00FC56D3" w:rsidP="006E6635">
            <w:pPr>
              <w:pStyle w:val="00TEXTOTABLASU"/>
            </w:pPr>
            <w:r w:rsidRPr="00FC56D3">
              <w:rPr>
                <w:b/>
                <w:bCs/>
              </w:rPr>
              <w:t>3.9.2.</w:t>
            </w:r>
            <w:r w:rsidRPr="006E6635">
              <w:t xml:space="preserve"> Detalla el proceso de la reproducción en las plantas.</w:t>
            </w:r>
          </w:p>
        </w:tc>
        <w:tc>
          <w:tcPr>
            <w:tcW w:w="1701" w:type="dxa"/>
            <w:shd w:val="clear" w:color="auto" w:fill="auto"/>
            <w:vAlign w:val="center"/>
          </w:tcPr>
          <w:p w:rsidR="00FC56D3" w:rsidRPr="006E6635" w:rsidRDefault="00FC56D3" w:rsidP="006E6635">
            <w:pPr>
              <w:pStyle w:val="00TEXTOTABLASU"/>
              <w:jc w:val="center"/>
            </w:pPr>
            <w:r w:rsidRPr="006E6635">
              <w:t>CMCT</w:t>
            </w:r>
          </w:p>
        </w:tc>
        <w:tc>
          <w:tcPr>
            <w:tcW w:w="3577" w:type="dxa"/>
            <w:shd w:val="clear" w:color="auto" w:fill="auto"/>
            <w:vAlign w:val="center"/>
          </w:tcPr>
          <w:p w:rsidR="00FC56D3" w:rsidRPr="006E6635" w:rsidRDefault="00FC56D3" w:rsidP="006E6635">
            <w:pPr>
              <w:pStyle w:val="00TEXTOTABLASU"/>
            </w:pPr>
            <w:r w:rsidRPr="006E6635">
              <w:t xml:space="preserve">Actividades internas 15-24. </w:t>
            </w:r>
          </w:p>
          <w:p w:rsidR="00FC56D3" w:rsidRPr="006E6635" w:rsidRDefault="00FC56D3" w:rsidP="006E6635">
            <w:pPr>
              <w:pStyle w:val="00TEXTOTABLASU"/>
            </w:pPr>
            <w:r w:rsidRPr="006E6635">
              <w:t xml:space="preserve">Actividades de consolidación 5, 6, 12, 19 y 20-22. </w:t>
            </w:r>
          </w:p>
          <w:p w:rsidR="00FC56D3" w:rsidRPr="006E6635" w:rsidRDefault="00FC56D3" w:rsidP="006E6635">
            <w:pPr>
              <w:pStyle w:val="00TEXTOTABLASU"/>
            </w:pPr>
            <w:r w:rsidRPr="006E6635">
              <w:t xml:space="preserve">Competencia clave "Polinización". </w:t>
            </w:r>
          </w:p>
          <w:p w:rsidR="00FC56D3" w:rsidRPr="006E6635" w:rsidRDefault="00FC56D3" w:rsidP="006E6635">
            <w:pPr>
              <w:pStyle w:val="00TEXTOTABLASU"/>
            </w:pPr>
            <w:r w:rsidRPr="006E6635">
              <w:t>La unidad en 10 preguntas (actividades 7, 8, 9 y 10).</w:t>
            </w:r>
          </w:p>
        </w:tc>
        <w:tc>
          <w:tcPr>
            <w:tcW w:w="1946" w:type="dxa"/>
            <w:shd w:val="clear" w:color="auto" w:fill="auto"/>
            <w:vAlign w:val="center"/>
          </w:tcPr>
          <w:p w:rsidR="00FC56D3" w:rsidRDefault="00FC56D3" w:rsidP="006E6635">
            <w:pPr>
              <w:pStyle w:val="00TEXTOTABLASU"/>
            </w:pPr>
            <w:r w:rsidRPr="006E6635">
              <w:t xml:space="preserve">CUA, </w:t>
            </w:r>
          </w:p>
          <w:p w:rsidR="00FC56D3" w:rsidRDefault="00FC56D3" w:rsidP="006E6635">
            <w:pPr>
              <w:pStyle w:val="00TEXTOTABLASU"/>
            </w:pPr>
            <w:r w:rsidRPr="006E6635">
              <w:t xml:space="preserve">EOBS-RÚB, TCOL, </w:t>
            </w:r>
          </w:p>
          <w:p w:rsidR="00FC56D3" w:rsidRDefault="00FC56D3" w:rsidP="006E6635">
            <w:pPr>
              <w:pStyle w:val="00TEXTOTABLASU"/>
            </w:pPr>
            <w:r w:rsidRPr="006E6635">
              <w:t xml:space="preserve">TIND, </w:t>
            </w:r>
          </w:p>
          <w:p w:rsidR="00FC56D3" w:rsidRPr="006E6635" w:rsidRDefault="00FC56D3" w:rsidP="006E6635">
            <w:pPr>
              <w:pStyle w:val="00TEXTOTABLASU"/>
            </w:pPr>
            <w:r w:rsidRPr="006E6635">
              <w:t>PORT</w:t>
            </w:r>
          </w:p>
        </w:tc>
      </w:tr>
      <w:tr w:rsidR="00FC56D3" w:rsidRPr="004E6804" w:rsidTr="000A015E">
        <w:trPr>
          <w:trHeight w:val="159"/>
        </w:trPr>
        <w:tc>
          <w:tcPr>
            <w:tcW w:w="703" w:type="dxa"/>
            <w:vMerge/>
            <w:shd w:val="clear" w:color="auto" w:fill="auto"/>
          </w:tcPr>
          <w:p w:rsidR="00FC56D3" w:rsidRPr="006E6635" w:rsidRDefault="00FC56D3" w:rsidP="006E6635">
            <w:pPr>
              <w:pStyle w:val="00TEXTOTABLASU"/>
            </w:pPr>
          </w:p>
        </w:tc>
        <w:tc>
          <w:tcPr>
            <w:tcW w:w="852" w:type="dxa"/>
            <w:vMerge/>
            <w:shd w:val="clear" w:color="auto" w:fill="auto"/>
          </w:tcPr>
          <w:p w:rsidR="00FC56D3" w:rsidRPr="006E6635" w:rsidRDefault="00FC56D3" w:rsidP="006E6635">
            <w:pPr>
              <w:pStyle w:val="00TEXTOTABLASU"/>
            </w:pPr>
          </w:p>
        </w:tc>
        <w:tc>
          <w:tcPr>
            <w:tcW w:w="3265" w:type="dxa"/>
            <w:vMerge/>
            <w:shd w:val="clear" w:color="auto" w:fill="auto"/>
          </w:tcPr>
          <w:p w:rsidR="00FC56D3" w:rsidRPr="006E6635" w:rsidRDefault="00FC56D3" w:rsidP="006E6635">
            <w:pPr>
              <w:pStyle w:val="00TEXTOTABLASU"/>
            </w:pPr>
          </w:p>
        </w:tc>
        <w:tc>
          <w:tcPr>
            <w:tcW w:w="1701" w:type="dxa"/>
            <w:vMerge/>
            <w:shd w:val="clear" w:color="auto" w:fill="auto"/>
          </w:tcPr>
          <w:p w:rsidR="00FC56D3" w:rsidRPr="006E6635" w:rsidRDefault="00FC56D3" w:rsidP="006E6635">
            <w:pPr>
              <w:pStyle w:val="00TEXTOTABLASU"/>
            </w:pPr>
          </w:p>
        </w:tc>
        <w:tc>
          <w:tcPr>
            <w:tcW w:w="1701" w:type="dxa"/>
            <w:shd w:val="clear" w:color="auto" w:fill="auto"/>
            <w:vAlign w:val="center"/>
          </w:tcPr>
          <w:p w:rsidR="00FC56D3" w:rsidRPr="006E6635" w:rsidRDefault="00FC56D3" w:rsidP="006E6635">
            <w:pPr>
              <w:pStyle w:val="00TEXTOTABLASU"/>
              <w:jc w:val="center"/>
            </w:pPr>
            <w:r w:rsidRPr="006E6635">
              <w:t>CCL</w:t>
            </w:r>
          </w:p>
        </w:tc>
        <w:tc>
          <w:tcPr>
            <w:tcW w:w="3577" w:type="dxa"/>
            <w:shd w:val="clear" w:color="auto" w:fill="auto"/>
            <w:vAlign w:val="center"/>
          </w:tcPr>
          <w:p w:rsidR="00FC56D3" w:rsidRPr="006E6635" w:rsidRDefault="00FC56D3" w:rsidP="006E6635">
            <w:pPr>
              <w:pStyle w:val="00TEXTOTABLASU"/>
            </w:pPr>
            <w:r w:rsidRPr="006E6635">
              <w:t xml:space="preserve">Actividades internas 15-24. </w:t>
            </w:r>
          </w:p>
          <w:p w:rsidR="00FC56D3" w:rsidRPr="006E6635" w:rsidRDefault="00FC56D3" w:rsidP="006E6635">
            <w:pPr>
              <w:pStyle w:val="00TEXTOTABLASU"/>
            </w:pPr>
            <w:r w:rsidRPr="006E6635">
              <w:t xml:space="preserve">Actividades de consolidación 5, 6, 12, 19 y 20-22. </w:t>
            </w:r>
          </w:p>
          <w:p w:rsidR="00FC56D3" w:rsidRPr="006E6635" w:rsidRDefault="00FC56D3" w:rsidP="006E6635">
            <w:pPr>
              <w:pStyle w:val="00TEXTOTABLASU"/>
            </w:pPr>
            <w:r w:rsidRPr="006E6635">
              <w:t xml:space="preserve">Competencia clave "Polinización". </w:t>
            </w:r>
          </w:p>
          <w:p w:rsidR="00FC56D3" w:rsidRPr="006E6635" w:rsidRDefault="00FC56D3" w:rsidP="006E6635">
            <w:pPr>
              <w:pStyle w:val="00TEXTOTABLASU"/>
            </w:pPr>
            <w:r w:rsidRPr="006E6635">
              <w:t>La unidad en 10 preguntas (actividades 7, 8, 9 y 10).</w:t>
            </w:r>
          </w:p>
        </w:tc>
        <w:tc>
          <w:tcPr>
            <w:tcW w:w="1946" w:type="dxa"/>
            <w:shd w:val="clear" w:color="auto" w:fill="auto"/>
            <w:vAlign w:val="center"/>
          </w:tcPr>
          <w:p w:rsidR="00FC56D3" w:rsidRPr="006E6635" w:rsidRDefault="00FC56D3" w:rsidP="006E6635">
            <w:pPr>
              <w:pStyle w:val="00TEXTOTABLASU"/>
            </w:pPr>
            <w:r w:rsidRPr="006E6635">
              <w:t>CUA</w:t>
            </w:r>
          </w:p>
        </w:tc>
      </w:tr>
    </w:tbl>
    <w:p w:rsidR="001C37D6" w:rsidRPr="004E6804" w:rsidRDefault="00B941CD" w:rsidP="004E6804">
      <w:pPr>
        <w:pStyle w:val="00TEXTOTABLASU"/>
      </w:pPr>
      <w:r w:rsidRPr="004E6804">
        <w:br/>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1C37D6" w:rsidRPr="00CE7204" w:rsidTr="00CE7204">
        <w:trPr>
          <w:trHeight w:val="567"/>
        </w:trPr>
        <w:tc>
          <w:tcPr>
            <w:tcW w:w="13642"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832330">
        <w:trPr>
          <w:trHeight w:val="1607"/>
        </w:trPr>
        <w:tc>
          <w:tcPr>
            <w:tcW w:w="13642" w:type="dxa"/>
            <w:vAlign w:val="center"/>
          </w:tcPr>
          <w:p w:rsidR="00FC56D3" w:rsidRPr="00FC56D3" w:rsidRDefault="00FC56D3" w:rsidP="00FC56D3">
            <w:pPr>
              <w:pStyle w:val="00TEXTOTABLASU"/>
              <w:jc w:val="both"/>
            </w:pPr>
            <w:r w:rsidRPr="00FC56D3">
              <w:t>Los elementos culturales y naturales andaluces se abordan de manera transversal como un hilo conductor de contenidos que fomentan la búsqueda y la promoción de las raíces de nuestra cultura, como recoge la actual normativa vigente.</w:t>
            </w:r>
          </w:p>
          <w:p w:rsidR="001C37D6" w:rsidRPr="00FC56D3" w:rsidRDefault="00FC56D3" w:rsidP="00FC56D3">
            <w:pPr>
              <w:pStyle w:val="00TEXTOTABLASU"/>
              <w:jc w:val="both"/>
            </w:pPr>
            <w:r w:rsidRPr="00FC56D3">
              <w:t>En los temas dedicados a la biodiversidad de nuestro planeta profundizamos en el conocimiento del medio natural andaluz, de su estado y de las medidas conservacionistas que necesita para su adecuada permanencia en el tiempo. Por ello, las imágenes de flora, fauna, espacios naturales y entidades investigadoras o científicamente importantes recogen en general ejemplos propios de Andalucía, como es el caso de los ciervos y ánades de la página 252, los gorriones de la página 253, los linces y las orugas de la col de la página 256 o las plantas de las páginas 262 y 264</w:t>
            </w:r>
            <w:r w:rsidR="000A015E" w:rsidRPr="00FC56D3">
              <w:t>.</w:t>
            </w:r>
          </w:p>
        </w:tc>
      </w:tr>
    </w:tbl>
    <w:p w:rsidR="001C37D6" w:rsidRPr="00B50CAB" w:rsidRDefault="001C37D6" w:rsidP="001C37D6"/>
    <w:tbl>
      <w:tblPr>
        <w:tblW w:w="13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839"/>
      </w:tblGrid>
      <w:tr w:rsidR="00CE7204" w:rsidRPr="00920585" w:rsidTr="000A015E">
        <w:trPr>
          <w:trHeight w:val="567"/>
        </w:trPr>
        <w:tc>
          <w:tcPr>
            <w:tcW w:w="1934" w:type="dxa"/>
            <w:gridSpan w:val="2"/>
            <w:shd w:val="clear" w:color="auto" w:fill="A6A6A6"/>
            <w:vAlign w:val="center"/>
            <w:hideMark/>
          </w:tcPr>
          <w:p w:rsidR="001C37D6" w:rsidRPr="00BF40DB" w:rsidRDefault="001C37D6" w:rsidP="00920585">
            <w:pPr>
              <w:jc w:val="center"/>
              <w:rPr>
                <w:sz w:val="20"/>
                <w:szCs w:val="20"/>
              </w:rPr>
            </w:pPr>
            <w:r w:rsidRPr="00BF40DB">
              <w:rPr>
                <w:b/>
                <w:sz w:val="20"/>
                <w:szCs w:val="20"/>
              </w:rPr>
              <w:t>Escenarios y contextos</w:t>
            </w:r>
          </w:p>
        </w:tc>
        <w:tc>
          <w:tcPr>
            <w:tcW w:w="11703" w:type="dxa"/>
            <w:gridSpan w:val="3"/>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FC56D3">
        <w:trPr>
          <w:trHeight w:val="567"/>
        </w:trPr>
        <w:tc>
          <w:tcPr>
            <w:tcW w:w="1934" w:type="dxa"/>
            <w:gridSpan w:val="2"/>
            <w:vMerge w:val="restart"/>
            <w:vAlign w:val="center"/>
          </w:tcPr>
          <w:p w:rsidR="00FC56D3" w:rsidRPr="00FC56D3" w:rsidRDefault="00FC56D3" w:rsidP="00FC56D3">
            <w:pPr>
              <w:pStyle w:val="00TEXTOTABLASU"/>
              <w:rPr>
                <w:lang w:val="es-ES"/>
              </w:rPr>
            </w:pPr>
            <w:r w:rsidRPr="00FC56D3">
              <w:rPr>
                <w:lang w:val="es-ES"/>
              </w:rPr>
              <w:t xml:space="preserve">Para el correcto desarrollo de la unidad didáctica es necesario el uso del </w:t>
            </w:r>
            <w:r w:rsidRPr="00FC56D3">
              <w:rPr>
                <w:b/>
                <w:bCs/>
                <w:lang w:val="es-ES"/>
              </w:rPr>
              <w:t xml:space="preserve">laboratorio de </w:t>
            </w:r>
            <w:r w:rsidRPr="00FC56D3">
              <w:rPr>
                <w:b/>
                <w:bCs/>
                <w:lang w:val="es-ES"/>
              </w:rPr>
              <w:lastRenderedPageBreak/>
              <w:t>ciencias naturales,</w:t>
            </w:r>
            <w:r w:rsidRPr="00FC56D3">
              <w:rPr>
                <w:lang w:val="es-ES"/>
              </w:rPr>
              <w:t xml:space="preserve"> ya que puede resultar interesante realizar disecciones de semillas.</w:t>
            </w:r>
          </w:p>
          <w:p w:rsidR="001C37D6" w:rsidRPr="00FC56D3" w:rsidRDefault="00FC56D3" w:rsidP="00FC56D3">
            <w:pPr>
              <w:pStyle w:val="00TEXTOTABLASU"/>
              <w:rPr>
                <w:lang w:val="es-ES"/>
              </w:rPr>
            </w:pPr>
            <w:r w:rsidRPr="00FC56D3">
              <w:rPr>
                <w:lang w:val="es-ES"/>
              </w:rPr>
              <w:t>En lo que respecta a los contextos donde aplicar los conocimientos, no cabe duda de que debe hacerse continua referencia a la propia</w:t>
            </w:r>
            <w:r w:rsidRPr="00FC56D3">
              <w:rPr>
                <w:b/>
                <w:bCs/>
                <w:lang w:val="es-ES"/>
              </w:rPr>
              <w:t xml:space="preserve"> especie humana</w:t>
            </w:r>
            <w:r w:rsidRPr="00FC56D3">
              <w:rPr>
                <w:lang w:val="es-ES"/>
              </w:rPr>
              <w:t xml:space="preserve"> y a su tipo de </w:t>
            </w:r>
            <w:r w:rsidRPr="00FC56D3">
              <w:rPr>
                <w:b/>
                <w:bCs/>
                <w:lang w:val="es-ES"/>
              </w:rPr>
              <w:t>reproducción sexual.</w:t>
            </w:r>
            <w:r w:rsidRPr="00FC56D3">
              <w:rPr>
                <w:lang w:val="es-ES"/>
              </w:rPr>
              <w:t xml:space="preserve"> Para las </w:t>
            </w:r>
            <w:r w:rsidRPr="00FC56D3">
              <w:rPr>
                <w:b/>
                <w:bCs/>
                <w:lang w:val="es-ES"/>
              </w:rPr>
              <w:t>plantas,</w:t>
            </w:r>
            <w:r w:rsidRPr="00FC56D3">
              <w:rPr>
                <w:lang w:val="es-ES"/>
              </w:rPr>
              <w:t xml:space="preserve"> es importante hacer referencia a su capacidad para reproducirse de forma </w:t>
            </w:r>
            <w:r w:rsidRPr="00FC56D3">
              <w:rPr>
                <w:b/>
                <w:bCs/>
                <w:lang w:val="es-ES"/>
              </w:rPr>
              <w:t>asexual</w:t>
            </w:r>
            <w:r w:rsidRPr="00FC56D3">
              <w:rPr>
                <w:lang w:val="es-ES"/>
              </w:rPr>
              <w:t xml:space="preserve"> debido en parte a su </w:t>
            </w:r>
            <w:r w:rsidRPr="00FC56D3">
              <w:rPr>
                <w:b/>
                <w:bCs/>
                <w:lang w:val="es-ES"/>
              </w:rPr>
              <w:t>inmovilidad.</w:t>
            </w:r>
          </w:p>
        </w:tc>
        <w:tc>
          <w:tcPr>
            <w:tcW w:w="1610" w:type="dxa"/>
            <w:shd w:val="clear" w:color="auto" w:fill="D9D9D9"/>
            <w:vAlign w:val="center"/>
            <w:hideMark/>
          </w:tcPr>
          <w:p w:rsidR="001C37D6" w:rsidRPr="00FC56D3" w:rsidRDefault="001C37D6" w:rsidP="00920585">
            <w:pPr>
              <w:jc w:val="center"/>
              <w:rPr>
                <w:sz w:val="20"/>
                <w:szCs w:val="20"/>
                <w:lang w:val="es-ES"/>
              </w:rPr>
            </w:pPr>
            <w:r w:rsidRPr="00FC56D3">
              <w:rPr>
                <w:b/>
                <w:sz w:val="20"/>
                <w:szCs w:val="20"/>
                <w:lang w:val="es-ES"/>
              </w:rPr>
              <w:lastRenderedPageBreak/>
              <w:t>Materiales</w:t>
            </w:r>
          </w:p>
        </w:tc>
        <w:tc>
          <w:tcPr>
            <w:tcW w:w="2254" w:type="dxa"/>
            <w:shd w:val="clear" w:color="auto" w:fill="D9D9D9"/>
            <w:vAlign w:val="center"/>
            <w:hideMark/>
          </w:tcPr>
          <w:p w:rsidR="001C37D6" w:rsidRPr="00FC56D3" w:rsidRDefault="001C37D6" w:rsidP="00920585">
            <w:pPr>
              <w:jc w:val="center"/>
              <w:rPr>
                <w:sz w:val="20"/>
                <w:szCs w:val="20"/>
                <w:lang w:val="es-ES"/>
              </w:rPr>
            </w:pPr>
            <w:r w:rsidRPr="00FC56D3">
              <w:rPr>
                <w:b/>
                <w:sz w:val="20"/>
                <w:szCs w:val="20"/>
                <w:lang w:val="es-ES"/>
              </w:rPr>
              <w:t>Espaciales</w:t>
            </w:r>
          </w:p>
        </w:tc>
        <w:tc>
          <w:tcPr>
            <w:tcW w:w="7839" w:type="dxa"/>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645E6D" w:rsidRPr="00CE7204" w:rsidTr="000A015E">
        <w:trPr>
          <w:trHeight w:val="567"/>
        </w:trPr>
        <w:tc>
          <w:tcPr>
            <w:tcW w:w="1934" w:type="dxa"/>
            <w:gridSpan w:val="2"/>
            <w:vMerge/>
            <w:vAlign w:val="center"/>
            <w:hideMark/>
          </w:tcPr>
          <w:p w:rsidR="001C37D6" w:rsidRPr="00FC56D3" w:rsidRDefault="001C37D6" w:rsidP="00920585">
            <w:pPr>
              <w:rPr>
                <w:color w:val="00000A"/>
                <w:sz w:val="20"/>
                <w:szCs w:val="20"/>
                <w:lang w:val="es-ES"/>
              </w:rPr>
            </w:pPr>
          </w:p>
        </w:tc>
        <w:tc>
          <w:tcPr>
            <w:tcW w:w="1610" w:type="dxa"/>
            <w:vAlign w:val="center"/>
          </w:tcPr>
          <w:p w:rsidR="00FC56D3" w:rsidRPr="00FC56D3" w:rsidRDefault="00FC56D3" w:rsidP="00D55CD3">
            <w:pPr>
              <w:pStyle w:val="00TEXTOTABLASU"/>
              <w:numPr>
                <w:ilvl w:val="0"/>
                <w:numId w:val="45"/>
              </w:numPr>
              <w:rPr>
                <w:lang w:val="es-ES"/>
              </w:rPr>
            </w:pPr>
            <w:r w:rsidRPr="00FC56D3">
              <w:rPr>
                <w:lang w:val="es-ES"/>
              </w:rPr>
              <w:t xml:space="preserve">Todos los materiales y </w:t>
            </w:r>
            <w:r w:rsidRPr="00FC56D3">
              <w:rPr>
                <w:lang w:val="es-ES"/>
              </w:rPr>
              <w:lastRenderedPageBreak/>
              <w:t xml:space="preserve">recursos de esta unidad pueden estar disponibles en un laboratorio de ciencias naturales convencional. </w:t>
            </w:r>
          </w:p>
          <w:p w:rsidR="001C37D6" w:rsidRPr="00FC56D3" w:rsidRDefault="00FC56D3" w:rsidP="00D55CD3">
            <w:pPr>
              <w:pStyle w:val="00TEXTOTABLASU"/>
              <w:numPr>
                <w:ilvl w:val="0"/>
                <w:numId w:val="45"/>
              </w:numPr>
              <w:rPr>
                <w:lang w:val="es-ES"/>
              </w:rPr>
            </w:pPr>
            <w:r w:rsidRPr="00FC56D3">
              <w:rPr>
                <w:lang w:val="es-ES"/>
              </w:rPr>
              <w:t xml:space="preserve">Para diseccionar semillas se requieren placas de Petri y papel de filtro. Se podría contar con una cámara de cultivo o </w:t>
            </w:r>
            <w:proofErr w:type="gramStart"/>
            <w:r w:rsidRPr="00FC56D3">
              <w:rPr>
                <w:lang w:val="es-ES"/>
              </w:rPr>
              <w:t>estufa</w:t>
            </w:r>
            <w:proofErr w:type="gramEnd"/>
            <w:r w:rsidRPr="00FC56D3">
              <w:rPr>
                <w:lang w:val="es-ES"/>
              </w:rPr>
              <w:t xml:space="preserve"> aunque también se pueden emplear condiciones de oscuridad dentro de una armario.</w:t>
            </w:r>
          </w:p>
        </w:tc>
        <w:tc>
          <w:tcPr>
            <w:tcW w:w="2254" w:type="dxa"/>
            <w:vAlign w:val="center"/>
          </w:tcPr>
          <w:p w:rsidR="00FC56D3" w:rsidRPr="00FC56D3" w:rsidRDefault="00FC56D3" w:rsidP="00D55CD3">
            <w:pPr>
              <w:pStyle w:val="00TEXTOTABLASU"/>
              <w:numPr>
                <w:ilvl w:val="0"/>
                <w:numId w:val="45"/>
              </w:numPr>
              <w:rPr>
                <w:lang w:val="es-ES"/>
              </w:rPr>
            </w:pPr>
            <w:r w:rsidRPr="00FC56D3">
              <w:rPr>
                <w:lang w:val="es-ES"/>
              </w:rPr>
              <w:lastRenderedPageBreak/>
              <w:t xml:space="preserve">Para la colocación de murales elaborados por </w:t>
            </w:r>
            <w:r w:rsidRPr="00FC56D3">
              <w:rPr>
                <w:lang w:val="es-ES"/>
              </w:rPr>
              <w:lastRenderedPageBreak/>
              <w:t xml:space="preserve">el alumnado se pueden utilizar las propias paredes del aula o los pasillos del centro. </w:t>
            </w:r>
          </w:p>
          <w:p w:rsidR="001C37D6" w:rsidRPr="00FC56D3" w:rsidRDefault="001C37D6" w:rsidP="00FC56D3">
            <w:pPr>
              <w:pStyle w:val="00TEXTOTABLASU"/>
              <w:rPr>
                <w:lang w:val="es-ES"/>
              </w:rPr>
            </w:pPr>
          </w:p>
        </w:tc>
        <w:tc>
          <w:tcPr>
            <w:tcW w:w="7839" w:type="dxa"/>
            <w:vAlign w:val="center"/>
          </w:tcPr>
          <w:p w:rsidR="00F77C85" w:rsidRPr="00F77C85" w:rsidRDefault="00F77C85" w:rsidP="00F77C85">
            <w:pPr>
              <w:pStyle w:val="00TEXTOTABLASU"/>
            </w:pPr>
            <w:r w:rsidRPr="00F77C85">
              <w:lastRenderedPageBreak/>
              <w:t xml:space="preserve">Los enlaces propuestos para el desarrollo de </w:t>
            </w:r>
            <w:r w:rsidR="0053748D">
              <w:t xml:space="preserve">contenidos </w:t>
            </w:r>
            <w:r w:rsidRPr="00F77C85">
              <w:t>son los siguientes:</w:t>
            </w:r>
          </w:p>
          <w:p w:rsidR="00FC56D3" w:rsidRPr="00FC56D3" w:rsidRDefault="00FC56D3" w:rsidP="00FC56D3">
            <w:pPr>
              <w:pStyle w:val="Textotablabolito2rangoTablas"/>
              <w:ind w:left="0" w:firstLine="0"/>
              <w:rPr>
                <w:rStyle w:val="Hipervnculo"/>
                <w:rFonts w:ascii="Times New Roman" w:eastAsia="Calibri" w:hAnsi="Times New Roman" w:cs="Times New Roman"/>
                <w:sz w:val="20"/>
                <w:szCs w:val="20"/>
                <w:lang w:eastAsia="es-ES"/>
              </w:rPr>
            </w:pPr>
            <w:r w:rsidRPr="00FC56D3">
              <w:rPr>
                <w:rStyle w:val="Hipervnculo"/>
                <w:rFonts w:ascii="Times New Roman" w:eastAsia="Calibri" w:hAnsi="Times New Roman" w:cs="Times New Roman"/>
                <w:sz w:val="20"/>
                <w:szCs w:val="20"/>
                <w:lang w:eastAsia="es-ES"/>
              </w:rPr>
              <w:t>http://recursos.cnice.mec.es/biosfera/profesor/recursos_animaciones7.htm</w:t>
            </w:r>
          </w:p>
          <w:p w:rsidR="00FC56D3" w:rsidRPr="00FC56D3" w:rsidRDefault="00FC56D3" w:rsidP="00FC56D3">
            <w:pPr>
              <w:pStyle w:val="Textotablabolito2rangoTablas"/>
              <w:ind w:left="0" w:firstLine="0"/>
              <w:rPr>
                <w:rStyle w:val="Hipervnculo"/>
                <w:rFonts w:ascii="Times New Roman" w:eastAsia="Calibri" w:hAnsi="Times New Roman" w:cs="Times New Roman"/>
                <w:sz w:val="20"/>
                <w:szCs w:val="20"/>
                <w:lang w:eastAsia="es-ES"/>
              </w:rPr>
            </w:pPr>
            <w:r w:rsidRPr="00FC56D3">
              <w:rPr>
                <w:rStyle w:val="Hipervnculo"/>
                <w:rFonts w:ascii="Times New Roman" w:eastAsia="Calibri" w:hAnsi="Times New Roman" w:cs="Times New Roman"/>
                <w:sz w:val="20"/>
                <w:szCs w:val="20"/>
                <w:lang w:eastAsia="es-ES"/>
              </w:rPr>
              <w:lastRenderedPageBreak/>
              <w:t>http://recursos.cnice.mec.es/biosfera/profesor/animaciones/Ciclo_angiospermas.gif</w:t>
            </w:r>
          </w:p>
          <w:p w:rsidR="00FC56D3" w:rsidRDefault="00FC56D3" w:rsidP="00FC56D3">
            <w:pPr>
              <w:pStyle w:val="Textotablabolito2rangoTablas"/>
              <w:ind w:left="0" w:firstLine="0"/>
              <w:rPr>
                <w:rStyle w:val="Hipervnculo"/>
                <w:rFonts w:ascii="Times New Roman" w:eastAsia="Calibri" w:hAnsi="Times New Roman" w:cs="Times New Roman"/>
                <w:sz w:val="20"/>
                <w:szCs w:val="20"/>
                <w:lang w:eastAsia="es-ES"/>
              </w:rPr>
            </w:pPr>
            <w:r w:rsidRPr="00FC56D3">
              <w:rPr>
                <w:rStyle w:val="Hipervnculo"/>
                <w:rFonts w:ascii="Times New Roman" w:eastAsia="Calibri" w:hAnsi="Times New Roman" w:cs="Times New Roman"/>
                <w:sz w:val="20"/>
                <w:szCs w:val="20"/>
                <w:lang w:eastAsia="es-ES"/>
              </w:rPr>
              <w:t>http://agrega.educacion.es/visualizar/es/es_2009121112_9104723/false</w:t>
            </w:r>
          </w:p>
          <w:p w:rsidR="001C37D6" w:rsidRPr="00A527B8" w:rsidRDefault="001C37D6" w:rsidP="00FC56D3">
            <w:pPr>
              <w:pStyle w:val="Textotablabolito2rangoTablas"/>
              <w:ind w:left="113" w:firstLine="0"/>
              <w:rPr>
                <w:rFonts w:eastAsia="Calibri"/>
                <w:sz w:val="20"/>
                <w:szCs w:val="20"/>
              </w:rPr>
            </w:pPr>
          </w:p>
        </w:tc>
      </w:tr>
      <w:tr w:rsidR="001C37D6" w:rsidRPr="00CE7204" w:rsidTr="000A015E">
        <w:trPr>
          <w:trHeight w:val="567"/>
        </w:trPr>
        <w:tc>
          <w:tcPr>
            <w:tcW w:w="13637" w:type="dxa"/>
            <w:gridSpan w:val="5"/>
            <w:shd w:val="clear" w:color="auto" w:fill="AEAAAA"/>
            <w:vAlign w:val="center"/>
            <w:hideMark/>
          </w:tcPr>
          <w:p w:rsidR="001C37D6" w:rsidRPr="00BF40DB" w:rsidRDefault="001C37D6" w:rsidP="00920585">
            <w:pPr>
              <w:jc w:val="center"/>
              <w:rPr>
                <w:sz w:val="20"/>
                <w:szCs w:val="20"/>
              </w:rPr>
            </w:pPr>
            <w:r w:rsidRPr="00BF40DB">
              <w:rPr>
                <w:b/>
                <w:sz w:val="20"/>
                <w:szCs w:val="20"/>
              </w:rPr>
              <w:lastRenderedPageBreak/>
              <w:t>Temporalización</w:t>
            </w:r>
          </w:p>
        </w:tc>
      </w:tr>
      <w:tr w:rsidR="00645E6D" w:rsidRPr="00CE7204" w:rsidTr="000A015E">
        <w:trPr>
          <w:trHeight w:val="567"/>
        </w:trPr>
        <w:tc>
          <w:tcPr>
            <w:tcW w:w="1701" w:type="dxa"/>
            <w:shd w:val="clear" w:color="auto" w:fill="D0CECE"/>
            <w:vAlign w:val="center"/>
            <w:hideMark/>
          </w:tcPr>
          <w:p w:rsidR="00645E6D" w:rsidRPr="00CE7204" w:rsidRDefault="00645E6D" w:rsidP="00645E6D">
            <w:pPr>
              <w:snapToGrid w:val="0"/>
              <w:jc w:val="center"/>
              <w:rPr>
                <w:b/>
                <w:sz w:val="20"/>
                <w:szCs w:val="20"/>
              </w:rPr>
            </w:pPr>
            <w:r w:rsidRPr="00CE7204">
              <w:rPr>
                <w:b/>
                <w:sz w:val="20"/>
                <w:szCs w:val="20"/>
              </w:rPr>
              <w:t>Sesiones</w:t>
            </w:r>
          </w:p>
        </w:tc>
        <w:tc>
          <w:tcPr>
            <w:tcW w:w="11936" w:type="dxa"/>
            <w:gridSpan w:val="4"/>
            <w:shd w:val="clear" w:color="auto" w:fill="D0CECE"/>
            <w:vAlign w:val="center"/>
          </w:tcPr>
          <w:p w:rsidR="00645E6D" w:rsidRPr="00CE7204" w:rsidRDefault="00645E6D" w:rsidP="00920585">
            <w:pPr>
              <w:jc w:val="center"/>
              <w:rPr>
                <w:sz w:val="20"/>
                <w:szCs w:val="20"/>
              </w:rPr>
            </w:pPr>
            <w:r w:rsidRPr="00CE7204">
              <w:rPr>
                <w:b/>
                <w:sz w:val="20"/>
                <w:szCs w:val="20"/>
              </w:rPr>
              <w:t>Contenidos trabajados</w:t>
            </w:r>
          </w:p>
        </w:tc>
      </w:tr>
      <w:tr w:rsidR="00AB43FD" w:rsidRPr="00CE7204" w:rsidTr="000A015E">
        <w:trPr>
          <w:trHeight w:val="567"/>
        </w:trPr>
        <w:tc>
          <w:tcPr>
            <w:tcW w:w="1701" w:type="dxa"/>
            <w:vAlign w:val="center"/>
            <w:hideMark/>
          </w:tcPr>
          <w:p w:rsidR="00AB43FD" w:rsidRPr="00CE7204" w:rsidRDefault="00AB43FD" w:rsidP="00AB43FD">
            <w:pPr>
              <w:jc w:val="center"/>
              <w:rPr>
                <w:sz w:val="20"/>
                <w:szCs w:val="20"/>
              </w:rPr>
            </w:pPr>
            <w:r w:rsidRPr="00CE7204">
              <w:rPr>
                <w:b/>
                <w:sz w:val="20"/>
                <w:szCs w:val="20"/>
              </w:rPr>
              <w:t>1.ª sesión</w:t>
            </w:r>
          </w:p>
        </w:tc>
        <w:tc>
          <w:tcPr>
            <w:tcW w:w="11936" w:type="dxa"/>
            <w:gridSpan w:val="4"/>
            <w:tcMar>
              <w:top w:w="113" w:type="dxa"/>
              <w:bottom w:w="113" w:type="dxa"/>
            </w:tcMar>
            <w:vAlign w:val="center"/>
          </w:tcPr>
          <w:p w:rsidR="00AB43FD" w:rsidRPr="00AB43FD" w:rsidRDefault="00AB43FD" w:rsidP="00AB43FD">
            <w:pPr>
              <w:pStyle w:val="00TEXTOTABLASU"/>
              <w:rPr>
                <w:lang w:val="es-ES"/>
              </w:rPr>
            </w:pPr>
            <w:r w:rsidRPr="00AB43FD">
              <w:rPr>
                <w:lang w:val="es-ES"/>
              </w:rPr>
              <w:t>Análisis de la fotografía de presentación de la unidad.</w:t>
            </w:r>
          </w:p>
          <w:p w:rsidR="00AB43FD" w:rsidRPr="00AB43FD" w:rsidRDefault="00AB43FD" w:rsidP="00AB43FD">
            <w:pPr>
              <w:pStyle w:val="00TEXTOTABLASU"/>
              <w:rPr>
                <w:lang w:val="es-ES"/>
              </w:rPr>
            </w:pPr>
            <w:r w:rsidRPr="00AB43FD">
              <w:rPr>
                <w:lang w:val="es-ES"/>
              </w:rPr>
              <w:t>Lectura y comentarios razonados del texto inicial.</w:t>
            </w:r>
          </w:p>
          <w:p w:rsidR="00AB43FD" w:rsidRPr="00AB43FD" w:rsidRDefault="00AB43FD" w:rsidP="00AB43FD">
            <w:pPr>
              <w:pStyle w:val="00TEXTOTABLASU"/>
              <w:rPr>
                <w:lang w:val="es-ES"/>
              </w:rPr>
            </w:pPr>
            <w:r w:rsidRPr="00AB43FD">
              <w:rPr>
                <w:lang w:val="es-ES"/>
              </w:rPr>
              <w:t>Actividades de iniciación. Corrección oral.</w:t>
            </w:r>
          </w:p>
          <w:p w:rsidR="00AB43FD" w:rsidRPr="00AB43FD" w:rsidRDefault="00AB43FD" w:rsidP="00AB43FD">
            <w:pPr>
              <w:pStyle w:val="00TEXTOTABLASU"/>
              <w:rPr>
                <w:lang w:val="es-ES"/>
              </w:rPr>
            </w:pPr>
            <w:r w:rsidRPr="00AB43FD">
              <w:rPr>
                <w:lang w:val="es-ES"/>
              </w:rPr>
              <w:t xml:space="preserve">Presentación de contenidos y análisis del mapa conceptual. </w:t>
            </w:r>
          </w:p>
          <w:p w:rsidR="00AB43FD" w:rsidRPr="00AB43FD" w:rsidRDefault="00AB43FD" w:rsidP="00AB43FD">
            <w:pPr>
              <w:pStyle w:val="00TEXTOTABLASU"/>
              <w:rPr>
                <w:lang w:val="es-ES"/>
              </w:rPr>
            </w:pPr>
            <w:r w:rsidRPr="00AB43FD">
              <w:rPr>
                <w:lang w:val="es-ES"/>
              </w:rPr>
              <w:t xml:space="preserve">Exposición de contenidos: epígrafe 1 (Tipos de reproducción). </w:t>
            </w:r>
          </w:p>
          <w:p w:rsidR="00AB43FD" w:rsidRPr="00AB43FD" w:rsidRDefault="00AB43FD" w:rsidP="00AB43FD">
            <w:pPr>
              <w:pStyle w:val="00TEXTOTABLASU"/>
              <w:rPr>
                <w:lang w:val="es-ES"/>
              </w:rPr>
            </w:pPr>
            <w:r w:rsidRPr="00AB43FD">
              <w:rPr>
                <w:lang w:val="es-ES"/>
              </w:rPr>
              <w:lastRenderedPageBreak/>
              <w:t>Lectura y comentarios razonados del texto dedicado a Mendel.</w:t>
            </w:r>
          </w:p>
          <w:p w:rsidR="00AB43FD" w:rsidRPr="00AB43FD" w:rsidRDefault="00AB43FD" w:rsidP="00AB43FD">
            <w:pPr>
              <w:pStyle w:val="00TEXTOTABLASU"/>
              <w:rPr>
                <w:lang w:val="es-ES"/>
              </w:rPr>
            </w:pPr>
            <w:r w:rsidRPr="00AB43FD">
              <w:rPr>
                <w:lang w:val="es-ES"/>
              </w:rPr>
              <w:t xml:space="preserve">Tareas próxima sesión: actividades 1 a 3. </w:t>
            </w:r>
          </w:p>
        </w:tc>
      </w:tr>
      <w:tr w:rsidR="00AB43FD" w:rsidRPr="00CE7204" w:rsidTr="000A015E">
        <w:trPr>
          <w:trHeight w:val="567"/>
        </w:trPr>
        <w:tc>
          <w:tcPr>
            <w:tcW w:w="1701" w:type="dxa"/>
            <w:vAlign w:val="center"/>
            <w:hideMark/>
          </w:tcPr>
          <w:p w:rsidR="00AB43FD" w:rsidRPr="00CE7204" w:rsidRDefault="00AB43FD" w:rsidP="00AB43FD">
            <w:pPr>
              <w:jc w:val="center"/>
              <w:rPr>
                <w:sz w:val="20"/>
                <w:szCs w:val="20"/>
              </w:rPr>
            </w:pPr>
            <w:r w:rsidRPr="00CE7204">
              <w:rPr>
                <w:b/>
                <w:sz w:val="20"/>
                <w:szCs w:val="20"/>
              </w:rPr>
              <w:lastRenderedPageBreak/>
              <w:t>2.ª sesión</w:t>
            </w:r>
          </w:p>
        </w:tc>
        <w:tc>
          <w:tcPr>
            <w:tcW w:w="11936" w:type="dxa"/>
            <w:gridSpan w:val="4"/>
            <w:tcMar>
              <w:top w:w="113" w:type="dxa"/>
              <w:bottom w:w="113" w:type="dxa"/>
            </w:tcMar>
            <w:vAlign w:val="center"/>
          </w:tcPr>
          <w:p w:rsidR="00AB43FD" w:rsidRPr="00AB43FD" w:rsidRDefault="00AB43FD" w:rsidP="00AB43FD">
            <w:pPr>
              <w:pStyle w:val="00TEXTOTABLASU"/>
              <w:rPr>
                <w:lang w:val="es-ES"/>
              </w:rPr>
            </w:pPr>
            <w:r w:rsidRPr="00AB43FD">
              <w:rPr>
                <w:lang w:val="es-ES"/>
              </w:rPr>
              <w:t xml:space="preserve">Actividades 1 a 3. Corrección oral. </w:t>
            </w:r>
          </w:p>
          <w:p w:rsidR="00AB43FD" w:rsidRPr="00AB43FD" w:rsidRDefault="00AB43FD" w:rsidP="00AB43FD">
            <w:pPr>
              <w:pStyle w:val="00TEXTOTABLASU"/>
              <w:rPr>
                <w:lang w:val="es-ES"/>
              </w:rPr>
            </w:pPr>
            <w:r w:rsidRPr="00AB43FD">
              <w:rPr>
                <w:lang w:val="es-ES"/>
              </w:rPr>
              <w:t xml:space="preserve">Exposición de contenidos: epígrafes 2 (La reproducción en los animales), 2.1 (Reproducción asexual en los animales), 2.2 (Reproducción sexual en los animales, gametos y fecundación). </w:t>
            </w:r>
          </w:p>
          <w:p w:rsidR="00AB43FD" w:rsidRPr="00AB43FD" w:rsidRDefault="00AB43FD" w:rsidP="00AB43FD">
            <w:pPr>
              <w:pStyle w:val="00TEXTOTABLASU"/>
              <w:rPr>
                <w:lang w:val="es-ES"/>
              </w:rPr>
            </w:pPr>
            <w:r w:rsidRPr="00AB43FD">
              <w:rPr>
                <w:lang w:val="es-ES"/>
              </w:rPr>
              <w:t>Actividades 4 a 9. Corrección oral.</w:t>
            </w:r>
          </w:p>
          <w:p w:rsidR="00AB43FD" w:rsidRPr="00AB43FD" w:rsidRDefault="00AB43FD" w:rsidP="00AB43FD">
            <w:pPr>
              <w:pStyle w:val="00TEXTOTABLASU"/>
              <w:rPr>
                <w:lang w:val="es-ES"/>
              </w:rPr>
            </w:pPr>
            <w:r w:rsidRPr="00AB43FD">
              <w:rPr>
                <w:lang w:val="es-ES"/>
              </w:rPr>
              <w:t xml:space="preserve">Tareas próxima sesión: actividad final de competencias clave “Partenogénesis” (material fotocopiable). </w:t>
            </w:r>
          </w:p>
        </w:tc>
      </w:tr>
      <w:tr w:rsidR="00AB43FD" w:rsidRPr="00CE7204" w:rsidTr="000A015E">
        <w:trPr>
          <w:trHeight w:val="567"/>
        </w:trPr>
        <w:tc>
          <w:tcPr>
            <w:tcW w:w="1701" w:type="dxa"/>
            <w:vAlign w:val="center"/>
            <w:hideMark/>
          </w:tcPr>
          <w:p w:rsidR="00AB43FD" w:rsidRPr="00CE7204" w:rsidRDefault="00AB43FD" w:rsidP="00AB43FD">
            <w:pPr>
              <w:jc w:val="center"/>
              <w:rPr>
                <w:sz w:val="20"/>
                <w:szCs w:val="20"/>
              </w:rPr>
            </w:pPr>
            <w:r w:rsidRPr="00CE7204">
              <w:rPr>
                <w:b/>
                <w:sz w:val="20"/>
                <w:szCs w:val="20"/>
              </w:rPr>
              <w:t>3.ª sesión</w:t>
            </w:r>
          </w:p>
        </w:tc>
        <w:tc>
          <w:tcPr>
            <w:tcW w:w="11936" w:type="dxa"/>
            <w:gridSpan w:val="4"/>
            <w:tcMar>
              <w:top w:w="113" w:type="dxa"/>
              <w:bottom w:w="113" w:type="dxa"/>
            </w:tcMar>
            <w:vAlign w:val="center"/>
          </w:tcPr>
          <w:p w:rsidR="00AB43FD" w:rsidRPr="00AB43FD" w:rsidRDefault="00AB43FD" w:rsidP="00AB43FD">
            <w:pPr>
              <w:pStyle w:val="00TEXTOTABLASU"/>
              <w:rPr>
                <w:lang w:val="es-ES"/>
              </w:rPr>
            </w:pPr>
            <w:r w:rsidRPr="00AB43FD">
              <w:rPr>
                <w:spacing w:val="-1"/>
                <w:lang w:val="es-ES"/>
              </w:rPr>
              <w:t xml:space="preserve">Exposición de contenidos: epígrafe 2.2 (Reproducción sexual en animales, desarrollo embrionario y </w:t>
            </w:r>
            <w:proofErr w:type="spellStart"/>
            <w:r w:rsidRPr="00AB43FD">
              <w:rPr>
                <w:spacing w:val="-1"/>
                <w:lang w:val="es-ES"/>
              </w:rPr>
              <w:t>postembrionario</w:t>
            </w:r>
            <w:proofErr w:type="spellEnd"/>
            <w:r w:rsidRPr="00AB43FD">
              <w:rPr>
                <w:spacing w:val="-1"/>
                <w:lang w:val="es-ES"/>
              </w:rPr>
              <w:t>).</w:t>
            </w:r>
          </w:p>
          <w:p w:rsidR="00AB43FD" w:rsidRPr="00AB43FD" w:rsidRDefault="00AB43FD" w:rsidP="00AB43FD">
            <w:pPr>
              <w:pStyle w:val="00TEXTOTABLASU"/>
              <w:rPr>
                <w:lang w:val="es-ES"/>
              </w:rPr>
            </w:pPr>
            <w:r w:rsidRPr="00AB43FD">
              <w:rPr>
                <w:lang w:val="es-ES"/>
              </w:rPr>
              <w:t xml:space="preserve">Actividades 10 a 14. Corrección oral. </w:t>
            </w:r>
          </w:p>
          <w:p w:rsidR="00AB43FD" w:rsidRPr="00AB43FD" w:rsidRDefault="00AB43FD" w:rsidP="00AB43FD">
            <w:pPr>
              <w:pStyle w:val="00TEXTOTABLASU"/>
              <w:rPr>
                <w:lang w:val="es-ES"/>
              </w:rPr>
            </w:pPr>
            <w:r w:rsidRPr="00AB43FD">
              <w:rPr>
                <w:lang w:val="es-ES"/>
              </w:rPr>
              <w:t xml:space="preserve">Tareas próxima sesión: actividad de competencias clave “Clonación” y “Embriones” (material fotocopiable). </w:t>
            </w:r>
          </w:p>
        </w:tc>
      </w:tr>
      <w:tr w:rsidR="00AB43FD" w:rsidRPr="00CE7204" w:rsidTr="000A015E">
        <w:trPr>
          <w:trHeight w:val="567"/>
        </w:trPr>
        <w:tc>
          <w:tcPr>
            <w:tcW w:w="1701" w:type="dxa"/>
            <w:vAlign w:val="center"/>
            <w:hideMark/>
          </w:tcPr>
          <w:p w:rsidR="00AB43FD" w:rsidRPr="00CE7204" w:rsidRDefault="00AB43FD" w:rsidP="00AB43FD">
            <w:pPr>
              <w:jc w:val="center"/>
              <w:rPr>
                <w:sz w:val="20"/>
                <w:szCs w:val="20"/>
              </w:rPr>
            </w:pPr>
            <w:r w:rsidRPr="00CE7204">
              <w:rPr>
                <w:b/>
                <w:sz w:val="20"/>
                <w:szCs w:val="20"/>
              </w:rPr>
              <w:t>4.ª sesión</w:t>
            </w:r>
          </w:p>
        </w:tc>
        <w:tc>
          <w:tcPr>
            <w:tcW w:w="11936" w:type="dxa"/>
            <w:gridSpan w:val="4"/>
            <w:tcMar>
              <w:top w:w="113" w:type="dxa"/>
              <w:bottom w:w="113" w:type="dxa"/>
            </w:tcMar>
            <w:vAlign w:val="center"/>
          </w:tcPr>
          <w:p w:rsidR="00AB43FD" w:rsidRPr="00AB43FD" w:rsidRDefault="00AB43FD" w:rsidP="00AB43FD">
            <w:pPr>
              <w:pStyle w:val="00TEXTOTABLASU"/>
              <w:rPr>
                <w:lang w:val="es-ES"/>
              </w:rPr>
            </w:pPr>
            <w:r w:rsidRPr="00AB43FD">
              <w:rPr>
                <w:lang w:val="es-ES"/>
              </w:rPr>
              <w:t xml:space="preserve">Competencia clave “Clonación”. Corrección oral. </w:t>
            </w:r>
          </w:p>
          <w:p w:rsidR="00AB43FD" w:rsidRPr="00AB43FD" w:rsidRDefault="00AB43FD" w:rsidP="00AB43FD">
            <w:pPr>
              <w:pStyle w:val="00TEXTOTABLASU"/>
              <w:rPr>
                <w:lang w:val="es-ES"/>
              </w:rPr>
            </w:pPr>
            <w:r w:rsidRPr="00AB43FD">
              <w:rPr>
                <w:lang w:val="es-ES"/>
              </w:rPr>
              <w:t xml:space="preserve">Exposición de contenidos: epígrafes 3.1 (Reproducción asexual en plantas) y 3.2 (Reproducción sexual en plantas, formación de gametos, polinización y fecundación). </w:t>
            </w:r>
          </w:p>
          <w:p w:rsidR="00AB43FD" w:rsidRPr="00AB43FD" w:rsidRDefault="00AB43FD" w:rsidP="00AB43FD">
            <w:pPr>
              <w:pStyle w:val="00TEXTOTABLASU"/>
              <w:rPr>
                <w:lang w:val="es-ES"/>
              </w:rPr>
            </w:pPr>
            <w:r w:rsidRPr="00AB43FD">
              <w:rPr>
                <w:lang w:val="es-ES"/>
              </w:rPr>
              <w:t>Tareas próxima sesión: actividades 15 a 21.</w:t>
            </w:r>
          </w:p>
        </w:tc>
      </w:tr>
      <w:tr w:rsidR="00AB43FD" w:rsidRPr="00CE7204" w:rsidTr="000A015E">
        <w:trPr>
          <w:trHeight w:val="567"/>
        </w:trPr>
        <w:tc>
          <w:tcPr>
            <w:tcW w:w="1701" w:type="dxa"/>
            <w:vAlign w:val="center"/>
            <w:hideMark/>
          </w:tcPr>
          <w:p w:rsidR="00AB43FD" w:rsidRPr="00CE7204" w:rsidRDefault="00AB43FD" w:rsidP="00AB43FD">
            <w:pPr>
              <w:jc w:val="center"/>
              <w:rPr>
                <w:sz w:val="20"/>
                <w:szCs w:val="20"/>
              </w:rPr>
            </w:pPr>
            <w:r w:rsidRPr="00CE7204">
              <w:rPr>
                <w:b/>
                <w:sz w:val="20"/>
                <w:szCs w:val="20"/>
              </w:rPr>
              <w:t>5.ª sesión</w:t>
            </w:r>
          </w:p>
        </w:tc>
        <w:tc>
          <w:tcPr>
            <w:tcW w:w="11936" w:type="dxa"/>
            <w:gridSpan w:val="4"/>
            <w:tcMar>
              <w:top w:w="113" w:type="dxa"/>
              <w:bottom w:w="113" w:type="dxa"/>
            </w:tcMar>
            <w:vAlign w:val="center"/>
          </w:tcPr>
          <w:p w:rsidR="00AB43FD" w:rsidRPr="00AB43FD" w:rsidRDefault="00AB43FD" w:rsidP="00AB43FD">
            <w:pPr>
              <w:pStyle w:val="00TEXTOTABLASU"/>
              <w:rPr>
                <w:lang w:val="es-ES"/>
              </w:rPr>
            </w:pPr>
            <w:r w:rsidRPr="00AB43FD">
              <w:rPr>
                <w:lang w:val="es-ES"/>
              </w:rPr>
              <w:t xml:space="preserve">Actividades 15 a 21. Corrección oral. </w:t>
            </w:r>
          </w:p>
          <w:p w:rsidR="00AB43FD" w:rsidRPr="00AB43FD" w:rsidRDefault="00AB43FD" w:rsidP="00AB43FD">
            <w:pPr>
              <w:pStyle w:val="00TEXTOTABLASU"/>
              <w:rPr>
                <w:lang w:val="es-ES"/>
              </w:rPr>
            </w:pPr>
            <w:r w:rsidRPr="00AB43FD">
              <w:rPr>
                <w:lang w:val="es-ES"/>
              </w:rPr>
              <w:t xml:space="preserve">Exposición de contenidos: epígrafe 3.2 (Reproducción sexual en plantas, formación de semillas y frutos, dispersión de semillas y germinación). </w:t>
            </w:r>
          </w:p>
          <w:p w:rsidR="00AB43FD" w:rsidRPr="00AB43FD" w:rsidRDefault="00AB43FD" w:rsidP="00AB43FD">
            <w:pPr>
              <w:pStyle w:val="00TEXTOTABLASU"/>
              <w:rPr>
                <w:lang w:val="es-ES"/>
              </w:rPr>
            </w:pPr>
            <w:r w:rsidRPr="00AB43FD">
              <w:rPr>
                <w:lang w:val="es-ES"/>
              </w:rPr>
              <w:t xml:space="preserve">Actividades 22 a 24. Corrección oral. </w:t>
            </w:r>
          </w:p>
          <w:p w:rsidR="00AB43FD" w:rsidRPr="00AB43FD" w:rsidRDefault="00AB43FD" w:rsidP="00AB43FD">
            <w:pPr>
              <w:pStyle w:val="00TEXTOTABLASU"/>
              <w:rPr>
                <w:lang w:val="es-ES"/>
              </w:rPr>
            </w:pPr>
            <w:r w:rsidRPr="00AB43FD">
              <w:rPr>
                <w:lang w:val="es-ES"/>
              </w:rPr>
              <w:t xml:space="preserve">Análisis final del mapa conceptual. </w:t>
            </w:r>
          </w:p>
          <w:p w:rsidR="00AB43FD" w:rsidRPr="00AB43FD" w:rsidRDefault="00AB43FD" w:rsidP="00AB43FD">
            <w:pPr>
              <w:pStyle w:val="00TEXTOTABLASU"/>
              <w:rPr>
                <w:lang w:val="es-ES"/>
              </w:rPr>
            </w:pPr>
            <w:r w:rsidRPr="00AB43FD">
              <w:rPr>
                <w:lang w:val="es-ES"/>
              </w:rPr>
              <w:t xml:space="preserve">Actividades de consolidación 1 a 11. Corrección oral. </w:t>
            </w:r>
          </w:p>
          <w:p w:rsidR="00AB43FD" w:rsidRPr="00AB43FD" w:rsidRDefault="00AB43FD" w:rsidP="00AB43FD">
            <w:pPr>
              <w:pStyle w:val="00TEXTOTABLASU"/>
              <w:rPr>
                <w:lang w:val="es-ES"/>
              </w:rPr>
            </w:pPr>
            <w:r w:rsidRPr="00AB43FD">
              <w:rPr>
                <w:lang w:val="es-ES"/>
              </w:rPr>
              <w:t xml:space="preserve">Tareas próxima sesión: competencia clave final “Polinización” y actividades de consolidación 12 a 22. </w:t>
            </w:r>
          </w:p>
        </w:tc>
      </w:tr>
      <w:tr w:rsidR="00AB43FD" w:rsidRPr="00CE7204" w:rsidTr="000A015E">
        <w:trPr>
          <w:trHeight w:val="567"/>
        </w:trPr>
        <w:tc>
          <w:tcPr>
            <w:tcW w:w="1701" w:type="dxa"/>
            <w:vAlign w:val="center"/>
            <w:hideMark/>
          </w:tcPr>
          <w:p w:rsidR="00AB43FD" w:rsidRPr="00CE7204" w:rsidRDefault="00AB43FD" w:rsidP="00AB43FD">
            <w:pPr>
              <w:snapToGrid w:val="0"/>
              <w:jc w:val="center"/>
              <w:rPr>
                <w:sz w:val="20"/>
                <w:szCs w:val="20"/>
              </w:rPr>
            </w:pPr>
            <w:r w:rsidRPr="00CE7204">
              <w:rPr>
                <w:b/>
                <w:sz w:val="20"/>
                <w:szCs w:val="20"/>
              </w:rPr>
              <w:t>6.ª sesión</w:t>
            </w:r>
          </w:p>
        </w:tc>
        <w:tc>
          <w:tcPr>
            <w:tcW w:w="11936" w:type="dxa"/>
            <w:gridSpan w:val="4"/>
            <w:tcMar>
              <w:top w:w="113" w:type="dxa"/>
              <w:bottom w:w="113" w:type="dxa"/>
            </w:tcMar>
            <w:vAlign w:val="center"/>
          </w:tcPr>
          <w:p w:rsidR="00AB43FD" w:rsidRPr="00AB43FD" w:rsidRDefault="00AB43FD" w:rsidP="00AB43FD">
            <w:pPr>
              <w:pStyle w:val="00TEXTOTABLASU"/>
              <w:rPr>
                <w:lang w:val="es-ES"/>
              </w:rPr>
            </w:pPr>
            <w:r w:rsidRPr="00AB43FD">
              <w:rPr>
                <w:lang w:val="es-ES"/>
              </w:rPr>
              <w:t>Actividades de consolidación 1 a 22. Corrección oral.</w:t>
            </w:r>
          </w:p>
          <w:p w:rsidR="00AB43FD" w:rsidRPr="00AB43FD" w:rsidRDefault="00AB43FD" w:rsidP="00AB43FD">
            <w:pPr>
              <w:pStyle w:val="00TEXTOTABLASU"/>
              <w:rPr>
                <w:lang w:val="es-ES"/>
              </w:rPr>
            </w:pPr>
            <w:r w:rsidRPr="00AB43FD">
              <w:rPr>
                <w:lang w:val="es-ES"/>
              </w:rPr>
              <w:t xml:space="preserve">Competencia clave final “Polinización”. Corrección oral. </w:t>
            </w:r>
          </w:p>
          <w:p w:rsidR="00AB43FD" w:rsidRPr="00AB43FD" w:rsidRDefault="00AB43FD" w:rsidP="00AB43FD">
            <w:pPr>
              <w:pStyle w:val="00TEXTOTABLASU"/>
              <w:rPr>
                <w:lang w:val="es-ES"/>
              </w:rPr>
            </w:pPr>
            <w:r w:rsidRPr="00AB43FD">
              <w:rPr>
                <w:lang w:val="es-ES"/>
              </w:rPr>
              <w:t xml:space="preserve">Tareas próxima sesión: evaluación. </w:t>
            </w:r>
          </w:p>
        </w:tc>
      </w:tr>
      <w:tr w:rsidR="00AB43FD" w:rsidRPr="00CE7204" w:rsidTr="00AB43FD">
        <w:trPr>
          <w:trHeight w:val="350"/>
        </w:trPr>
        <w:tc>
          <w:tcPr>
            <w:tcW w:w="1701" w:type="dxa"/>
            <w:vAlign w:val="center"/>
            <w:hideMark/>
          </w:tcPr>
          <w:p w:rsidR="00AB43FD" w:rsidRPr="00645E6D" w:rsidRDefault="00AB43FD" w:rsidP="00AB43FD">
            <w:pPr>
              <w:snapToGrid w:val="0"/>
              <w:jc w:val="center"/>
              <w:rPr>
                <w:b/>
                <w:bCs/>
                <w:sz w:val="20"/>
                <w:szCs w:val="20"/>
              </w:rPr>
            </w:pPr>
            <w:r w:rsidRPr="00645E6D">
              <w:rPr>
                <w:b/>
                <w:bCs/>
                <w:sz w:val="20"/>
                <w:szCs w:val="20"/>
              </w:rPr>
              <w:t>7.ª sesión</w:t>
            </w:r>
          </w:p>
        </w:tc>
        <w:tc>
          <w:tcPr>
            <w:tcW w:w="11936" w:type="dxa"/>
            <w:gridSpan w:val="4"/>
            <w:tcMar>
              <w:top w:w="113" w:type="dxa"/>
              <w:bottom w:w="113" w:type="dxa"/>
            </w:tcMar>
            <w:vAlign w:val="center"/>
          </w:tcPr>
          <w:p w:rsidR="00AB43FD" w:rsidRPr="00AB43FD" w:rsidRDefault="00AB43FD" w:rsidP="00AB43FD">
            <w:pPr>
              <w:pStyle w:val="00TEXTOTABLASU"/>
              <w:rPr>
                <w:lang w:val="es-ES"/>
              </w:rPr>
            </w:pPr>
            <w:r w:rsidRPr="00AB43FD">
              <w:rPr>
                <w:lang w:val="es-ES"/>
              </w:rPr>
              <w:t xml:space="preserve">Evaluación: de contenidos y de competencias. </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 xml:space="preserve">Presentación </w:t>
      </w:r>
    </w:p>
    <w:p w:rsidR="00B05727" w:rsidRPr="00B05727" w:rsidRDefault="00B05727" w:rsidP="00B05727">
      <w:pPr>
        <w:pStyle w:val="00TEXTOGENERAL2020"/>
        <w:rPr>
          <w:lang w:val="es-ES" w:eastAsia="es-ES_tradnl"/>
        </w:rPr>
      </w:pPr>
      <w:r w:rsidRPr="00B05727">
        <w:rPr>
          <w:lang w:val="es-ES" w:eastAsia="es-ES_tradnl"/>
        </w:rPr>
        <w:t xml:space="preserve">En la </w:t>
      </w:r>
      <w:r w:rsidRPr="00B05727">
        <w:rPr>
          <w:b/>
          <w:bCs/>
          <w:lang w:val="es-ES" w:eastAsia="es-ES_tradnl"/>
        </w:rPr>
        <w:t>presentación</w:t>
      </w:r>
      <w:r w:rsidRPr="00B05727">
        <w:rPr>
          <w:lang w:val="es-ES" w:eastAsia="es-ES_tradnl"/>
        </w:rPr>
        <w:t xml:space="preserve"> de la unidad destacan varios </w:t>
      </w:r>
      <w:r w:rsidRPr="00B05727">
        <w:rPr>
          <w:b/>
          <w:bCs/>
          <w:lang w:val="es-ES" w:eastAsia="es-ES_tradnl"/>
        </w:rPr>
        <w:t>elementos visuales</w:t>
      </w:r>
      <w:r w:rsidRPr="00B05727">
        <w:rPr>
          <w:lang w:val="es-ES" w:eastAsia="es-ES_tradnl"/>
        </w:rPr>
        <w:t xml:space="preserve"> importantes. Como</w:t>
      </w:r>
      <w:r w:rsidRPr="00B05727">
        <w:rPr>
          <w:b/>
          <w:bCs/>
          <w:lang w:val="es-ES" w:eastAsia="es-ES_tradnl"/>
        </w:rPr>
        <w:t xml:space="preserve"> imagen principal </w:t>
      </w:r>
      <w:r w:rsidRPr="00B05727">
        <w:rPr>
          <w:lang w:val="es-ES" w:eastAsia="es-ES_tradnl"/>
        </w:rPr>
        <w:t xml:space="preserve">se ha elegido una fotografía de una yegua acompañando a su potro, por ser animales conocidos y cercanos al alumnado, e ilustrar muy bien la íntima relación entre madre e hijo y la importancia de la reproducción como medio para perpetuar las especies, garantizando su existencia a lo largo del tiempo. </w:t>
      </w:r>
    </w:p>
    <w:p w:rsidR="00B05727" w:rsidRPr="00B05727" w:rsidRDefault="00B05727" w:rsidP="00B05727">
      <w:pPr>
        <w:pStyle w:val="00TEXTOGENERAL2020"/>
        <w:rPr>
          <w:lang w:val="es-ES" w:eastAsia="es-ES_tradnl"/>
        </w:rPr>
      </w:pPr>
      <w:r w:rsidRPr="00B05727">
        <w:rPr>
          <w:lang w:val="es-ES" w:eastAsia="es-ES_tradnl"/>
        </w:rPr>
        <w:t xml:space="preserve">El </w:t>
      </w:r>
      <w:r w:rsidRPr="00B05727">
        <w:rPr>
          <w:b/>
          <w:bCs/>
          <w:lang w:val="es-ES" w:eastAsia="es-ES_tradnl"/>
        </w:rPr>
        <w:t>texto</w:t>
      </w:r>
      <w:r w:rsidRPr="00B05727">
        <w:rPr>
          <w:lang w:val="es-ES" w:eastAsia="es-ES_tradnl"/>
        </w:rPr>
        <w:t xml:space="preserve"> corresponde al famoso libro</w:t>
      </w:r>
      <w:r w:rsidRPr="00B05727">
        <w:rPr>
          <w:i/>
          <w:iCs/>
          <w:lang w:val="es-ES" w:eastAsia="es-ES_tradnl"/>
        </w:rPr>
        <w:t xml:space="preserve"> El gen egoísta,</w:t>
      </w:r>
      <w:r w:rsidRPr="00B05727">
        <w:rPr>
          <w:lang w:val="es-ES" w:eastAsia="es-ES_tradnl"/>
        </w:rPr>
        <w:t xml:space="preserve"> del no menos conocido divulgador </w:t>
      </w:r>
      <w:r w:rsidRPr="00B05727">
        <w:rPr>
          <w:b/>
          <w:bCs/>
          <w:lang w:val="es-ES" w:eastAsia="es-ES_tradnl"/>
        </w:rPr>
        <w:t>Richard</w:t>
      </w:r>
      <w:r w:rsidRPr="00B05727">
        <w:rPr>
          <w:b/>
          <w:bCs/>
          <w:lang w:val="es-ES" w:eastAsia="es-ES_tradnl"/>
        </w:rPr>
        <w:br/>
        <w:t>Dawkins,</w:t>
      </w:r>
      <w:r w:rsidRPr="00B05727">
        <w:rPr>
          <w:lang w:val="es-ES" w:eastAsia="es-ES_tradnl"/>
        </w:rPr>
        <w:t xml:space="preserve"> quien en esas líneas explica el sentido que tiene </w:t>
      </w:r>
      <w:r w:rsidRPr="00B05727">
        <w:rPr>
          <w:b/>
          <w:bCs/>
          <w:lang w:val="es-ES" w:eastAsia="es-ES_tradnl"/>
        </w:rPr>
        <w:t>la reproducción</w:t>
      </w:r>
      <w:r w:rsidRPr="00B05727">
        <w:rPr>
          <w:lang w:val="es-ES" w:eastAsia="es-ES_tradnl"/>
        </w:rPr>
        <w:t xml:space="preserve"> para los seres vivos, según el planteamiento que este biólogo hace en su obra. La cita da lugar al razonamiento por parte del alumnado y al debate sobre la importancia de la reproducción y sobre el planteamiento de Dawkins en relación con el control </w:t>
      </w:r>
      <w:r w:rsidRPr="00B05727">
        <w:rPr>
          <w:b/>
          <w:bCs/>
          <w:lang w:val="es-ES" w:eastAsia="es-ES_tradnl"/>
        </w:rPr>
        <w:t xml:space="preserve">genético </w:t>
      </w:r>
      <w:r w:rsidRPr="00B05727">
        <w:rPr>
          <w:lang w:val="es-ES" w:eastAsia="es-ES_tradnl"/>
        </w:rPr>
        <w:t xml:space="preserve">de este proceso. </w:t>
      </w:r>
    </w:p>
    <w:p w:rsidR="00B05727" w:rsidRPr="00B05727" w:rsidRDefault="00B05727" w:rsidP="00B05727">
      <w:pPr>
        <w:pStyle w:val="00TEXTOGENERAL2020"/>
        <w:rPr>
          <w:lang w:val="es-ES" w:eastAsia="es-ES_tradnl"/>
        </w:rPr>
      </w:pPr>
      <w:r w:rsidRPr="00B05727">
        <w:rPr>
          <w:lang w:val="es-ES" w:eastAsia="es-ES_tradnl"/>
        </w:rPr>
        <w:t xml:space="preserve">La unidad puede comenzarse mediante el </w:t>
      </w:r>
      <w:r w:rsidRPr="00B05727">
        <w:rPr>
          <w:b/>
          <w:bCs/>
          <w:lang w:val="es-ES" w:eastAsia="es-ES_tradnl"/>
        </w:rPr>
        <w:t>análisis</w:t>
      </w:r>
      <w:r w:rsidRPr="00B05727">
        <w:rPr>
          <w:lang w:val="es-ES" w:eastAsia="es-ES_tradnl"/>
        </w:rPr>
        <w:t xml:space="preserve"> de esta imagen, la </w:t>
      </w:r>
      <w:r w:rsidRPr="00B05727">
        <w:rPr>
          <w:b/>
          <w:bCs/>
          <w:lang w:val="es-ES" w:eastAsia="es-ES_tradnl"/>
        </w:rPr>
        <w:t>lectura</w:t>
      </w:r>
      <w:r w:rsidRPr="00B05727">
        <w:rPr>
          <w:lang w:val="es-ES" w:eastAsia="es-ES_tradnl"/>
        </w:rPr>
        <w:t xml:space="preserve"> y </w:t>
      </w:r>
      <w:r w:rsidRPr="00B05727">
        <w:rPr>
          <w:b/>
          <w:bCs/>
          <w:lang w:val="es-ES" w:eastAsia="es-ES_tradnl"/>
        </w:rPr>
        <w:t>comentario</w:t>
      </w:r>
      <w:r w:rsidRPr="00B05727">
        <w:rPr>
          <w:lang w:val="es-ES" w:eastAsia="es-ES_tradnl"/>
        </w:rPr>
        <w:t xml:space="preserve"> de la </w:t>
      </w:r>
      <w:r w:rsidRPr="00B05727">
        <w:rPr>
          <w:b/>
          <w:bCs/>
          <w:lang w:val="es-ES" w:eastAsia="es-ES_tradnl"/>
        </w:rPr>
        <w:t>cita</w:t>
      </w:r>
      <w:r w:rsidRPr="00B05727">
        <w:rPr>
          <w:lang w:val="es-ES" w:eastAsia="es-ES_tradnl"/>
        </w:rPr>
        <w:t xml:space="preserve"> y la </w:t>
      </w:r>
      <w:r w:rsidRPr="00B05727">
        <w:rPr>
          <w:b/>
          <w:bCs/>
          <w:lang w:val="es-ES" w:eastAsia="es-ES_tradnl"/>
        </w:rPr>
        <w:t xml:space="preserve">puesta en común </w:t>
      </w:r>
      <w:r w:rsidRPr="00B05727">
        <w:rPr>
          <w:lang w:val="es-ES" w:eastAsia="es-ES_tradnl"/>
        </w:rPr>
        <w:t xml:space="preserve">del cuestionario de </w:t>
      </w:r>
      <w:r w:rsidRPr="00B05727">
        <w:rPr>
          <w:b/>
          <w:bCs/>
          <w:lang w:val="es-ES" w:eastAsia="es-ES_tradnl"/>
        </w:rPr>
        <w:t>ideas previas</w:t>
      </w:r>
      <w:r w:rsidRPr="00B05727">
        <w:rPr>
          <w:lang w:val="es-ES" w:eastAsia="es-ES_tradnl"/>
        </w:rPr>
        <w:t xml:space="preserve"> “¿Qué sabes hasta ahora?”. </w:t>
      </w:r>
    </w:p>
    <w:p w:rsidR="00B05727" w:rsidRPr="00B05727" w:rsidRDefault="00B05727" w:rsidP="00B05727">
      <w:pPr>
        <w:pStyle w:val="00EPGRAFE2020"/>
        <w:rPr>
          <w:rFonts w:ascii="Minion Pro" w:hAnsi="Minion Pro" w:cs="Minion Pro"/>
          <w:spacing w:val="141"/>
          <w:lang w:val="es-ES" w:eastAsia="es-ES_tradnl"/>
        </w:rPr>
      </w:pPr>
      <w:r w:rsidRPr="00B05727">
        <w:rPr>
          <w:lang w:val="es-ES" w:eastAsia="es-ES_tradnl"/>
        </w:rPr>
        <w:t xml:space="preserve">Epígrafe 1. Tipos de reproducción  </w:t>
      </w:r>
      <w:r w:rsidRPr="00B05727">
        <w:rPr>
          <w:rFonts w:ascii="Minion Pro" w:hAnsi="Minion Pro" w:cs="Minion Pro"/>
          <w:spacing w:val="141"/>
          <w:lang w:val="es-ES" w:eastAsia="es-ES_tradnl"/>
        </w:rPr>
        <w:t xml:space="preserve">     </w:t>
      </w:r>
    </w:p>
    <w:p w:rsidR="00B05727" w:rsidRPr="00B05727" w:rsidRDefault="00B05727" w:rsidP="00B05727">
      <w:pPr>
        <w:pStyle w:val="00TEXTOGENERAL2020"/>
        <w:rPr>
          <w:lang w:val="es-ES" w:eastAsia="es-ES_tradnl"/>
        </w:rPr>
      </w:pPr>
      <w:r w:rsidRPr="00B05727">
        <w:rPr>
          <w:lang w:val="es-ES" w:eastAsia="es-ES_tradnl"/>
        </w:rPr>
        <w:t xml:space="preserve">Este epígrafe sirve para </w:t>
      </w:r>
      <w:r w:rsidRPr="00B05727">
        <w:rPr>
          <w:b/>
          <w:bCs/>
          <w:lang w:val="es-ES" w:eastAsia="es-ES_tradnl"/>
        </w:rPr>
        <w:t>recordar</w:t>
      </w:r>
      <w:r w:rsidRPr="00B05727">
        <w:rPr>
          <w:lang w:val="es-ES" w:eastAsia="es-ES_tradnl"/>
        </w:rPr>
        <w:t xml:space="preserve"> los conceptos de</w:t>
      </w:r>
      <w:r w:rsidRPr="00B05727">
        <w:rPr>
          <w:b/>
          <w:bCs/>
          <w:lang w:val="es-ES" w:eastAsia="es-ES_tradnl"/>
        </w:rPr>
        <w:t xml:space="preserve"> reproducción sexual </w:t>
      </w:r>
      <w:r w:rsidRPr="00B05727">
        <w:rPr>
          <w:lang w:val="es-ES" w:eastAsia="es-ES_tradnl"/>
        </w:rPr>
        <w:t xml:space="preserve">y </w:t>
      </w:r>
      <w:r w:rsidRPr="00B05727">
        <w:rPr>
          <w:b/>
          <w:bCs/>
          <w:lang w:val="es-ES" w:eastAsia="es-ES_tradnl"/>
        </w:rPr>
        <w:t>asexual,</w:t>
      </w:r>
      <w:r w:rsidRPr="00B05727">
        <w:rPr>
          <w:lang w:val="es-ES" w:eastAsia="es-ES_tradnl"/>
        </w:rPr>
        <w:t xml:space="preserve"> y establecer un </w:t>
      </w:r>
      <w:r w:rsidRPr="00B05727">
        <w:rPr>
          <w:b/>
          <w:bCs/>
          <w:lang w:val="es-ES" w:eastAsia="es-ES_tradnl"/>
        </w:rPr>
        <w:t>análisis comparativo</w:t>
      </w:r>
      <w:r w:rsidRPr="00B05727">
        <w:rPr>
          <w:lang w:val="es-ES" w:eastAsia="es-ES_tradnl"/>
        </w:rPr>
        <w:t xml:space="preserve"> entre ambos mecanismos. Es importante analizar esta </w:t>
      </w:r>
      <w:r w:rsidRPr="00B05727">
        <w:rPr>
          <w:b/>
          <w:bCs/>
          <w:lang w:val="es-ES" w:eastAsia="es-ES_tradnl"/>
        </w:rPr>
        <w:t>tabla comparativa</w:t>
      </w:r>
      <w:r w:rsidRPr="00B05727">
        <w:rPr>
          <w:lang w:val="es-ES" w:eastAsia="es-ES_tradnl"/>
        </w:rPr>
        <w:t xml:space="preserve"> con detalle poniendo especial atención en no alabar un mecanismo en detrimento del otro, sino en ponderar en qué casos es más adecuado uno u otro. </w:t>
      </w:r>
    </w:p>
    <w:p w:rsidR="00B05727" w:rsidRPr="00B05727" w:rsidRDefault="00B05727" w:rsidP="00B05727">
      <w:pPr>
        <w:pStyle w:val="00EPGRAFE2020"/>
        <w:rPr>
          <w:lang w:val="es-ES" w:eastAsia="es-ES_tradnl"/>
        </w:rPr>
      </w:pPr>
      <w:r w:rsidRPr="00B05727">
        <w:rPr>
          <w:lang w:val="es-ES" w:eastAsia="es-ES_tradnl"/>
        </w:rPr>
        <w:t xml:space="preserve">Epígrafe 2. La reproducción en los animales </w:t>
      </w:r>
      <w:r w:rsidRPr="00B05727">
        <w:rPr>
          <w:rFonts w:ascii="Minion Pro" w:hAnsi="Minion Pro" w:cs="Minion Pro"/>
          <w:spacing w:val="141"/>
          <w:lang w:val="es-ES" w:eastAsia="es-ES_tradnl"/>
        </w:rPr>
        <w:t xml:space="preserve">     </w:t>
      </w:r>
    </w:p>
    <w:p w:rsidR="00B05727" w:rsidRPr="00B05727" w:rsidRDefault="00B05727" w:rsidP="00B05727">
      <w:pPr>
        <w:pStyle w:val="00TEXTOGENERAL2020"/>
        <w:rPr>
          <w:lang w:val="es-ES" w:eastAsia="es-ES_tradnl"/>
        </w:rPr>
      </w:pPr>
      <w:r w:rsidRPr="00B05727">
        <w:rPr>
          <w:lang w:val="es-ES" w:eastAsia="es-ES_tradnl"/>
        </w:rPr>
        <w:t xml:space="preserve">Este extenso apartado ilustra tanto los </w:t>
      </w:r>
      <w:r w:rsidRPr="00B05727">
        <w:rPr>
          <w:b/>
          <w:bCs/>
          <w:lang w:val="es-ES" w:eastAsia="es-ES_tradnl"/>
        </w:rPr>
        <w:t>mecanismos de reproducción asexual como sexual</w:t>
      </w:r>
      <w:r w:rsidRPr="00B05727">
        <w:rPr>
          <w:lang w:val="es-ES" w:eastAsia="es-ES_tradnl"/>
        </w:rPr>
        <w:t xml:space="preserve"> en animales. Dentro de la reproducción asexual se citan la </w:t>
      </w:r>
      <w:r w:rsidRPr="00B05727">
        <w:rPr>
          <w:b/>
          <w:bCs/>
          <w:lang w:val="es-ES" w:eastAsia="es-ES_tradnl"/>
        </w:rPr>
        <w:t>fragmentación</w:t>
      </w:r>
      <w:r w:rsidRPr="00B05727">
        <w:rPr>
          <w:lang w:val="es-ES" w:eastAsia="es-ES_tradnl"/>
        </w:rPr>
        <w:t xml:space="preserve"> y la </w:t>
      </w:r>
      <w:r w:rsidRPr="00B05727">
        <w:rPr>
          <w:b/>
          <w:bCs/>
          <w:lang w:val="es-ES" w:eastAsia="es-ES_tradnl"/>
        </w:rPr>
        <w:t>gemación,</w:t>
      </w:r>
      <w:r w:rsidRPr="00B05727">
        <w:rPr>
          <w:lang w:val="es-ES" w:eastAsia="es-ES_tradnl"/>
        </w:rPr>
        <w:t xml:space="preserve"> que puede ser ilustrada con alguna animación o video. </w:t>
      </w:r>
    </w:p>
    <w:p w:rsidR="00B05727" w:rsidRPr="00B05727" w:rsidRDefault="00B05727" w:rsidP="00B05727">
      <w:pPr>
        <w:pStyle w:val="00TEXTOGENERAL2020"/>
        <w:rPr>
          <w:lang w:val="es-ES" w:eastAsia="es-ES_tradnl"/>
        </w:rPr>
      </w:pPr>
      <w:r w:rsidRPr="00B05727">
        <w:rPr>
          <w:lang w:val="es-ES" w:eastAsia="es-ES_tradnl"/>
        </w:rPr>
        <w:t xml:space="preserve">La reproducción sexual en animales se estudia de forma ordenada siguiendo las </w:t>
      </w:r>
      <w:r w:rsidRPr="00B05727">
        <w:rPr>
          <w:b/>
          <w:bCs/>
          <w:lang w:val="es-ES" w:eastAsia="es-ES_tradnl"/>
        </w:rPr>
        <w:t xml:space="preserve">fases cronológicas de formación de gametos, formación de cigoto, desarrollo embrionario y desarrollo </w:t>
      </w:r>
      <w:proofErr w:type="spellStart"/>
      <w:r w:rsidRPr="00B05727">
        <w:rPr>
          <w:b/>
          <w:bCs/>
          <w:lang w:val="es-ES" w:eastAsia="es-ES_tradnl"/>
        </w:rPr>
        <w:t>postembrionario</w:t>
      </w:r>
      <w:proofErr w:type="spellEnd"/>
      <w:r w:rsidRPr="00B05727">
        <w:rPr>
          <w:b/>
          <w:bCs/>
          <w:lang w:val="es-ES" w:eastAsia="es-ES_tradnl"/>
        </w:rPr>
        <w:t>.</w:t>
      </w:r>
      <w:r w:rsidRPr="00B05727">
        <w:rPr>
          <w:lang w:val="es-ES" w:eastAsia="es-ES_tradnl"/>
        </w:rPr>
        <w:t xml:space="preserve"> Para la producción de gametos se ilustran distintas</w:t>
      </w:r>
      <w:r w:rsidRPr="00B05727">
        <w:rPr>
          <w:b/>
          <w:bCs/>
          <w:lang w:val="es-ES" w:eastAsia="es-ES_tradnl"/>
        </w:rPr>
        <w:t xml:space="preserve"> gónadas</w:t>
      </w:r>
      <w:r w:rsidRPr="00B05727">
        <w:rPr>
          <w:lang w:val="es-ES" w:eastAsia="es-ES_tradnl"/>
        </w:rPr>
        <w:t xml:space="preserve"> en invertebrados y vertebrados. Es de destacar la </w:t>
      </w:r>
      <w:r w:rsidRPr="00B05727">
        <w:rPr>
          <w:b/>
          <w:bCs/>
          <w:lang w:val="es-ES" w:eastAsia="es-ES_tradnl"/>
        </w:rPr>
        <w:t>similitud</w:t>
      </w:r>
      <w:r w:rsidRPr="00B05727">
        <w:rPr>
          <w:lang w:val="es-ES" w:eastAsia="es-ES_tradnl"/>
        </w:rPr>
        <w:t xml:space="preserve"> de los aparatos genitales de todos los mamíferos. Para la </w:t>
      </w:r>
      <w:r w:rsidRPr="00B05727">
        <w:rPr>
          <w:b/>
          <w:bCs/>
          <w:lang w:val="es-ES" w:eastAsia="es-ES_tradnl"/>
        </w:rPr>
        <w:t>fecundación</w:t>
      </w:r>
      <w:r w:rsidRPr="00B05727">
        <w:rPr>
          <w:lang w:val="es-ES" w:eastAsia="es-ES_tradnl"/>
        </w:rPr>
        <w:t xml:space="preserve"> se distingue entre </w:t>
      </w:r>
      <w:r w:rsidRPr="00B05727">
        <w:rPr>
          <w:b/>
          <w:bCs/>
          <w:lang w:val="es-ES" w:eastAsia="es-ES_tradnl"/>
        </w:rPr>
        <w:t>interna</w:t>
      </w:r>
      <w:r w:rsidRPr="00B05727">
        <w:rPr>
          <w:lang w:val="es-ES" w:eastAsia="es-ES_tradnl"/>
        </w:rPr>
        <w:t xml:space="preserve"> y </w:t>
      </w:r>
      <w:r w:rsidRPr="00B05727">
        <w:rPr>
          <w:b/>
          <w:bCs/>
          <w:lang w:val="es-ES" w:eastAsia="es-ES_tradnl"/>
        </w:rPr>
        <w:t>externa</w:t>
      </w:r>
      <w:r w:rsidRPr="00B05727">
        <w:rPr>
          <w:lang w:val="es-ES" w:eastAsia="es-ES_tradnl"/>
        </w:rPr>
        <w:t xml:space="preserve">. En este apartado es interesante discutir las </w:t>
      </w:r>
      <w:r w:rsidRPr="00B05727">
        <w:rPr>
          <w:b/>
          <w:bCs/>
          <w:lang w:val="es-ES" w:eastAsia="es-ES_tradnl"/>
        </w:rPr>
        <w:t>ventajas e inconvenientes</w:t>
      </w:r>
      <w:r w:rsidRPr="00B05727">
        <w:rPr>
          <w:lang w:val="es-ES" w:eastAsia="es-ES_tradnl"/>
        </w:rPr>
        <w:t xml:space="preserve"> de uno y otro sistema. Dentro del desarrollo embrionario se mencionan los tres tipos de mecanismos en vertebrados: </w:t>
      </w:r>
      <w:r w:rsidRPr="00B05727">
        <w:rPr>
          <w:b/>
          <w:bCs/>
          <w:lang w:val="es-ES" w:eastAsia="es-ES_tradnl"/>
        </w:rPr>
        <w:t>ovíparo, ovovivíparo y vivíparo.</w:t>
      </w:r>
      <w:r w:rsidRPr="00B05727">
        <w:rPr>
          <w:lang w:val="es-ES" w:eastAsia="es-ES_tradnl"/>
        </w:rPr>
        <w:t xml:space="preserve"> Aunque estos conceptos son conocidos por la mayoría del alumnado, es interesante dedicar un tiempo a identificar el </w:t>
      </w:r>
      <w:r w:rsidRPr="00B05727">
        <w:rPr>
          <w:b/>
          <w:bCs/>
          <w:lang w:val="es-ES" w:eastAsia="es-ES_tradnl"/>
        </w:rPr>
        <w:t>tipo de desarrollo</w:t>
      </w:r>
      <w:r w:rsidRPr="00B05727">
        <w:rPr>
          <w:lang w:val="es-ES" w:eastAsia="es-ES_tradnl"/>
        </w:rPr>
        <w:t xml:space="preserve"> que presentan cada grupo de vertebrados, razonando la posible correlación entre el tipo de organismo del que se trata y el desarrollo que presenta. </w:t>
      </w:r>
    </w:p>
    <w:p w:rsidR="00B05727" w:rsidRPr="00B05727" w:rsidRDefault="00B05727" w:rsidP="00B05727">
      <w:pPr>
        <w:pStyle w:val="00TEXTOGENERAL2020"/>
        <w:rPr>
          <w:lang w:val="es-ES" w:eastAsia="es-ES_tradnl"/>
        </w:rPr>
      </w:pPr>
      <w:r w:rsidRPr="00B05727">
        <w:rPr>
          <w:lang w:val="es-ES" w:eastAsia="es-ES_tradnl"/>
        </w:rPr>
        <w:t xml:space="preserve">En cuanto al desarrollo </w:t>
      </w:r>
      <w:proofErr w:type="spellStart"/>
      <w:r w:rsidRPr="00B05727">
        <w:rPr>
          <w:b/>
          <w:bCs/>
          <w:lang w:val="es-ES" w:eastAsia="es-ES_tradnl"/>
        </w:rPr>
        <w:t>postembrionario</w:t>
      </w:r>
      <w:proofErr w:type="spellEnd"/>
      <w:r w:rsidRPr="00B05727">
        <w:rPr>
          <w:lang w:val="es-ES" w:eastAsia="es-ES_tradnl"/>
        </w:rPr>
        <w:t xml:space="preserve"> se distingue entre el desarrollo </w:t>
      </w:r>
      <w:r w:rsidRPr="00B05727">
        <w:rPr>
          <w:b/>
          <w:bCs/>
          <w:lang w:val="es-ES" w:eastAsia="es-ES_tradnl"/>
        </w:rPr>
        <w:t>directo</w:t>
      </w:r>
      <w:r w:rsidRPr="00B05727">
        <w:rPr>
          <w:lang w:val="es-ES" w:eastAsia="es-ES_tradnl"/>
        </w:rPr>
        <w:t xml:space="preserve"> o el </w:t>
      </w:r>
      <w:r w:rsidRPr="00B05727">
        <w:rPr>
          <w:b/>
          <w:bCs/>
          <w:lang w:val="es-ES" w:eastAsia="es-ES_tradnl"/>
        </w:rPr>
        <w:t>indirecto (metamorfosis).</w:t>
      </w:r>
      <w:r w:rsidRPr="00B05727">
        <w:rPr>
          <w:lang w:val="es-ES" w:eastAsia="es-ES_tradnl"/>
        </w:rPr>
        <w:t xml:space="preserve"> Dentro de este último se hace referencia a la metamorfosis </w:t>
      </w:r>
      <w:r w:rsidRPr="00B05727">
        <w:rPr>
          <w:b/>
          <w:bCs/>
          <w:lang w:val="es-ES" w:eastAsia="es-ES_tradnl"/>
        </w:rPr>
        <w:t>completa</w:t>
      </w:r>
      <w:r w:rsidRPr="00B05727">
        <w:rPr>
          <w:lang w:val="es-ES" w:eastAsia="es-ES_tradnl"/>
        </w:rPr>
        <w:t xml:space="preserve"> o </w:t>
      </w:r>
      <w:r w:rsidRPr="00B05727">
        <w:rPr>
          <w:b/>
          <w:bCs/>
          <w:lang w:val="es-ES" w:eastAsia="es-ES_tradnl"/>
        </w:rPr>
        <w:t>incompleta</w:t>
      </w:r>
      <w:r w:rsidRPr="00B05727">
        <w:rPr>
          <w:lang w:val="es-ES" w:eastAsia="es-ES_tradnl"/>
        </w:rPr>
        <w:t xml:space="preserve">. Es de destacar la presencia de </w:t>
      </w:r>
      <w:r w:rsidRPr="00B05727">
        <w:rPr>
          <w:b/>
          <w:bCs/>
          <w:lang w:val="es-ES" w:eastAsia="es-ES_tradnl"/>
        </w:rPr>
        <w:t>abundantes recursos visuales</w:t>
      </w:r>
      <w:r w:rsidRPr="00B05727">
        <w:rPr>
          <w:lang w:val="es-ES" w:eastAsia="es-ES_tradnl"/>
        </w:rPr>
        <w:t xml:space="preserve"> con los que aclarar estos conceptos. Es interesante, también, realizar el ejercicio consistente en razonar en qué </w:t>
      </w:r>
      <w:r w:rsidRPr="00B05727">
        <w:rPr>
          <w:b/>
          <w:bCs/>
          <w:lang w:val="es-ES" w:eastAsia="es-ES_tradnl"/>
        </w:rPr>
        <w:t>organismos</w:t>
      </w:r>
      <w:r w:rsidRPr="00B05727">
        <w:rPr>
          <w:lang w:val="es-ES" w:eastAsia="es-ES_tradnl"/>
        </w:rPr>
        <w:t xml:space="preserve"> ocurre la metamorfosis y qué </w:t>
      </w:r>
      <w:r w:rsidRPr="00B05727">
        <w:rPr>
          <w:b/>
          <w:bCs/>
          <w:lang w:val="es-ES" w:eastAsia="es-ES_tradnl"/>
        </w:rPr>
        <w:t>ventajas</w:t>
      </w:r>
      <w:r w:rsidRPr="00B05727">
        <w:rPr>
          <w:lang w:val="es-ES" w:eastAsia="es-ES_tradnl"/>
        </w:rPr>
        <w:t xml:space="preserve"> tiene ese hecho. </w:t>
      </w:r>
    </w:p>
    <w:p w:rsidR="00B05727" w:rsidRPr="00B05727" w:rsidRDefault="00B05727" w:rsidP="00B05727">
      <w:pPr>
        <w:pStyle w:val="00EPGRAFE2020"/>
        <w:rPr>
          <w:lang w:val="es-ES" w:eastAsia="es-ES_tradnl"/>
        </w:rPr>
      </w:pPr>
      <w:r w:rsidRPr="00B05727">
        <w:rPr>
          <w:lang w:val="es-ES" w:eastAsia="es-ES_tradnl"/>
        </w:rPr>
        <w:t xml:space="preserve">Epígrafe 3. La reproducción en las plantas </w:t>
      </w:r>
      <w:r w:rsidRPr="00B05727">
        <w:rPr>
          <w:rFonts w:ascii="Minion Pro" w:hAnsi="Minion Pro" w:cs="Minion Pro"/>
          <w:spacing w:val="141"/>
          <w:lang w:val="es-ES" w:eastAsia="es-ES_tradnl"/>
        </w:rPr>
        <w:t xml:space="preserve">     </w:t>
      </w:r>
    </w:p>
    <w:p w:rsidR="00B05727" w:rsidRPr="00B05727" w:rsidRDefault="00B05727" w:rsidP="00B05727">
      <w:pPr>
        <w:pStyle w:val="00TEXTOGENERAL2020"/>
        <w:rPr>
          <w:lang w:val="es-ES" w:eastAsia="es-ES_tradnl"/>
        </w:rPr>
      </w:pPr>
      <w:r w:rsidRPr="00B05727">
        <w:rPr>
          <w:lang w:val="es-ES" w:eastAsia="es-ES_tradnl"/>
        </w:rPr>
        <w:t xml:space="preserve">Al igual que para los animales, aquí se distinguen entre los mecanismos de reproducción </w:t>
      </w:r>
      <w:r w:rsidRPr="00B05727">
        <w:rPr>
          <w:b/>
          <w:bCs/>
          <w:lang w:val="es-ES" w:eastAsia="es-ES_tradnl"/>
        </w:rPr>
        <w:t>sexual</w:t>
      </w:r>
      <w:r w:rsidRPr="00B05727">
        <w:rPr>
          <w:lang w:val="es-ES" w:eastAsia="es-ES_tradnl"/>
        </w:rPr>
        <w:t xml:space="preserve"> y </w:t>
      </w:r>
      <w:r w:rsidRPr="00B05727">
        <w:rPr>
          <w:b/>
          <w:bCs/>
          <w:lang w:val="es-ES" w:eastAsia="es-ES_tradnl"/>
        </w:rPr>
        <w:t>asexual</w:t>
      </w:r>
      <w:r w:rsidRPr="00B05727">
        <w:rPr>
          <w:lang w:val="es-ES" w:eastAsia="es-ES_tradnl"/>
        </w:rPr>
        <w:t>. En este último caso, se discuten la</w:t>
      </w:r>
      <w:r w:rsidRPr="00B05727">
        <w:rPr>
          <w:b/>
          <w:bCs/>
          <w:lang w:val="es-ES" w:eastAsia="es-ES_tradnl"/>
        </w:rPr>
        <w:t xml:space="preserve"> esporulación y la multiplicación vegetativa. </w:t>
      </w:r>
      <w:r w:rsidRPr="00B05727">
        <w:rPr>
          <w:lang w:val="es-ES" w:eastAsia="es-ES_tradnl"/>
        </w:rPr>
        <w:t xml:space="preserve">Gracias a los recursos visuales el alumnado puede hacerse una idea de los distintos </w:t>
      </w:r>
      <w:r w:rsidRPr="00B05727">
        <w:rPr>
          <w:b/>
          <w:bCs/>
          <w:lang w:val="es-ES" w:eastAsia="es-ES_tradnl"/>
        </w:rPr>
        <w:t>mecanismos</w:t>
      </w:r>
      <w:r w:rsidRPr="00B05727">
        <w:rPr>
          <w:lang w:val="es-ES" w:eastAsia="es-ES_tradnl"/>
        </w:rPr>
        <w:t xml:space="preserve"> de los que se vale el ser humano para multiplicar determinadas </w:t>
      </w:r>
      <w:r w:rsidRPr="00B05727">
        <w:rPr>
          <w:b/>
          <w:bCs/>
          <w:lang w:val="es-ES" w:eastAsia="es-ES_tradnl"/>
        </w:rPr>
        <w:t>plantas</w:t>
      </w:r>
      <w:r w:rsidRPr="00B05727">
        <w:rPr>
          <w:lang w:val="es-ES" w:eastAsia="es-ES_tradnl"/>
        </w:rPr>
        <w:t xml:space="preserve">. Es de destacar la utilidad de la realización de ejercicios de búsqueda de información acerca de las plantas cultivadas que se multiplican por los mecanismos descritos en la unidad. </w:t>
      </w:r>
    </w:p>
    <w:p w:rsidR="00B05727" w:rsidRPr="00B05727" w:rsidRDefault="00B05727" w:rsidP="00B05727">
      <w:pPr>
        <w:pStyle w:val="00TEXTOGENERAL2020"/>
        <w:rPr>
          <w:lang w:val="es-ES" w:eastAsia="es-ES_tradnl"/>
        </w:rPr>
      </w:pPr>
      <w:r w:rsidRPr="00B05727">
        <w:rPr>
          <w:lang w:val="es-ES" w:eastAsia="es-ES_tradnl"/>
        </w:rPr>
        <w:t xml:space="preserve">En el caso de la reproducción sexual de las plantas se estudian las diferentes </w:t>
      </w:r>
      <w:r w:rsidRPr="00B05727">
        <w:rPr>
          <w:b/>
          <w:bCs/>
          <w:lang w:val="es-ES" w:eastAsia="es-ES_tradnl"/>
        </w:rPr>
        <w:t>fases</w:t>
      </w:r>
      <w:r w:rsidRPr="00B05727">
        <w:rPr>
          <w:lang w:val="es-ES" w:eastAsia="es-ES_tradnl"/>
        </w:rPr>
        <w:t xml:space="preserve"> de las que consta, que van desde la formación de </w:t>
      </w:r>
      <w:r w:rsidRPr="00B05727">
        <w:rPr>
          <w:b/>
          <w:bCs/>
          <w:lang w:val="es-ES" w:eastAsia="es-ES_tradnl"/>
        </w:rPr>
        <w:t>gametos</w:t>
      </w:r>
      <w:r w:rsidRPr="00B05727">
        <w:rPr>
          <w:lang w:val="es-ES" w:eastAsia="es-ES_tradnl"/>
        </w:rPr>
        <w:t xml:space="preserve"> hasta el </w:t>
      </w:r>
      <w:r w:rsidRPr="00B05727">
        <w:rPr>
          <w:b/>
          <w:bCs/>
          <w:lang w:val="es-ES" w:eastAsia="es-ES_tradnl"/>
        </w:rPr>
        <w:t>desarrollo</w:t>
      </w:r>
      <w:r w:rsidRPr="00B05727">
        <w:rPr>
          <w:lang w:val="es-ES" w:eastAsia="es-ES_tradnl"/>
        </w:rPr>
        <w:t xml:space="preserve"> de una nueva planta. Puede resultar interesante para el alumnado establecer la correspondiente comparación entre estos mecanismos de las plantas y los de los animales. </w:t>
      </w:r>
    </w:p>
    <w:p w:rsidR="00B05727" w:rsidRPr="00B05727" w:rsidRDefault="00B05727" w:rsidP="00B05727">
      <w:pPr>
        <w:pStyle w:val="00TEXTOGENERAL2020"/>
        <w:rPr>
          <w:lang w:val="es-ES" w:eastAsia="es-ES_tradnl"/>
        </w:rPr>
      </w:pPr>
      <w:r w:rsidRPr="00B05727">
        <w:rPr>
          <w:lang w:val="es-ES" w:eastAsia="es-ES_tradnl"/>
        </w:rPr>
        <w:lastRenderedPageBreak/>
        <w:t xml:space="preserve">Tanto para el estudio de la </w:t>
      </w:r>
      <w:r w:rsidRPr="00B05727">
        <w:rPr>
          <w:b/>
          <w:bCs/>
          <w:lang w:val="es-ES" w:eastAsia="es-ES_tradnl"/>
        </w:rPr>
        <w:t xml:space="preserve">formación de gametos </w:t>
      </w:r>
      <w:r w:rsidRPr="00B05727">
        <w:rPr>
          <w:lang w:val="es-ES" w:eastAsia="es-ES_tradnl"/>
        </w:rPr>
        <w:t xml:space="preserve">como para la </w:t>
      </w:r>
      <w:r w:rsidRPr="00B05727">
        <w:rPr>
          <w:b/>
          <w:bCs/>
          <w:lang w:val="es-ES" w:eastAsia="es-ES_tradnl"/>
        </w:rPr>
        <w:t>polinización</w:t>
      </w:r>
      <w:r w:rsidRPr="00B05727">
        <w:rPr>
          <w:lang w:val="es-ES" w:eastAsia="es-ES_tradnl"/>
        </w:rPr>
        <w:t xml:space="preserve"> y </w:t>
      </w:r>
      <w:r w:rsidRPr="00B05727">
        <w:rPr>
          <w:b/>
          <w:bCs/>
          <w:lang w:val="es-ES" w:eastAsia="es-ES_tradnl"/>
        </w:rPr>
        <w:t>fecundación</w:t>
      </w:r>
      <w:r w:rsidRPr="00B05727">
        <w:rPr>
          <w:lang w:val="es-ES" w:eastAsia="es-ES_tradnl"/>
        </w:rPr>
        <w:t xml:space="preserve"> se recurre a los conocimientos previos del alumnado acerca de la </w:t>
      </w:r>
      <w:r w:rsidRPr="00B05727">
        <w:rPr>
          <w:b/>
          <w:bCs/>
          <w:lang w:val="es-ES" w:eastAsia="es-ES_tradnl"/>
        </w:rPr>
        <w:t>estructura de las flores.</w:t>
      </w:r>
      <w:r w:rsidRPr="00B05727">
        <w:rPr>
          <w:lang w:val="es-ES" w:eastAsia="es-ES_tradnl"/>
        </w:rPr>
        <w:t xml:space="preserve"> Es interesante contar con los </w:t>
      </w:r>
      <w:r w:rsidRPr="00B05727">
        <w:rPr>
          <w:b/>
          <w:bCs/>
          <w:lang w:val="es-ES" w:eastAsia="es-ES_tradnl"/>
        </w:rPr>
        <w:t>recursos visuales</w:t>
      </w:r>
      <w:r w:rsidRPr="00B05727">
        <w:rPr>
          <w:lang w:val="es-ES" w:eastAsia="es-ES_tradnl"/>
        </w:rPr>
        <w:t xml:space="preserve"> del libro del alumno (unidad didáctica de las plantas) o con otros recursos que ayuden a refrescar conocimientos previos. </w:t>
      </w:r>
    </w:p>
    <w:p w:rsidR="00B05727" w:rsidRPr="00B05727" w:rsidRDefault="00B05727" w:rsidP="00B05727">
      <w:pPr>
        <w:pStyle w:val="00TEXTOGENERAL2020"/>
        <w:rPr>
          <w:lang w:val="es-ES" w:eastAsia="es-ES_tradnl"/>
        </w:rPr>
      </w:pPr>
      <w:r w:rsidRPr="00B05727">
        <w:rPr>
          <w:lang w:val="es-ES" w:eastAsia="es-ES_tradnl"/>
        </w:rPr>
        <w:t xml:space="preserve">En el caso de la </w:t>
      </w:r>
      <w:r w:rsidRPr="00B05727">
        <w:rPr>
          <w:b/>
          <w:bCs/>
          <w:lang w:val="es-ES" w:eastAsia="es-ES_tradnl"/>
        </w:rPr>
        <w:t>formación de semillas y frutos</w:t>
      </w:r>
      <w:r w:rsidRPr="00B05727">
        <w:rPr>
          <w:lang w:val="es-ES" w:eastAsia="es-ES_tradnl"/>
        </w:rPr>
        <w:t xml:space="preserve"> se utilizan </w:t>
      </w:r>
      <w:r w:rsidRPr="00B05727">
        <w:rPr>
          <w:b/>
          <w:bCs/>
          <w:lang w:val="es-ES" w:eastAsia="es-ES_tradnl"/>
        </w:rPr>
        <w:t>recursos visuales</w:t>
      </w:r>
      <w:r w:rsidRPr="00B05727">
        <w:rPr>
          <w:lang w:val="es-ES" w:eastAsia="es-ES_tradnl"/>
        </w:rPr>
        <w:t xml:space="preserve"> sobre las estructuras internas de las semillas de los dos grupos de plantas más abundantes: </w:t>
      </w:r>
      <w:r w:rsidRPr="00B05727">
        <w:rPr>
          <w:b/>
          <w:bCs/>
          <w:lang w:val="es-ES" w:eastAsia="es-ES_tradnl"/>
        </w:rPr>
        <w:t>dicotiledóneas</w:t>
      </w:r>
      <w:r w:rsidRPr="00B05727">
        <w:rPr>
          <w:lang w:val="es-ES" w:eastAsia="es-ES_tradnl"/>
        </w:rPr>
        <w:t xml:space="preserve"> y </w:t>
      </w:r>
      <w:r w:rsidRPr="00B05727">
        <w:rPr>
          <w:b/>
          <w:bCs/>
          <w:lang w:val="es-ES" w:eastAsia="es-ES_tradnl"/>
        </w:rPr>
        <w:t>monocotiledóneas</w:t>
      </w:r>
      <w:r w:rsidRPr="00B05727">
        <w:rPr>
          <w:lang w:val="es-ES" w:eastAsia="es-ES_tradnl"/>
        </w:rPr>
        <w:t xml:space="preserve">. Para ayudar a la comprensión de estas estructuras, tras la unidad siguiente se presenta una </w:t>
      </w:r>
      <w:r w:rsidRPr="00B05727">
        <w:rPr>
          <w:b/>
          <w:bCs/>
          <w:lang w:val="es-ES" w:eastAsia="es-ES_tradnl"/>
        </w:rPr>
        <w:t>actividad práctica de germinación y disección de semillas de maíz y judías</w:t>
      </w:r>
      <w:r w:rsidRPr="00B05727">
        <w:rPr>
          <w:lang w:val="es-ES" w:eastAsia="es-ES_tradnl"/>
        </w:rPr>
        <w:t xml:space="preserve">. Esta actividad puede ser llevada a cabo como práctica de laboratorio o realizada de manera autónoma por el alumnado, que aportará después el correspondiente informe gráfico para su evaluación. </w:t>
      </w:r>
    </w:p>
    <w:p w:rsidR="00B05727" w:rsidRPr="00B05727" w:rsidRDefault="00B05727" w:rsidP="00B05727">
      <w:pPr>
        <w:pStyle w:val="00TEXTOGENERAL2020"/>
        <w:rPr>
          <w:lang w:val="es-ES" w:eastAsia="es-ES_tradnl"/>
        </w:rPr>
      </w:pPr>
      <w:r w:rsidRPr="00B05727">
        <w:rPr>
          <w:lang w:val="es-ES" w:eastAsia="es-ES_tradnl"/>
        </w:rPr>
        <w:t xml:space="preserve">De forma similar se puede estudiar la </w:t>
      </w:r>
      <w:r w:rsidRPr="00B05727">
        <w:rPr>
          <w:b/>
          <w:bCs/>
          <w:lang w:val="es-ES" w:eastAsia="es-ES_tradnl"/>
        </w:rPr>
        <w:t>germinación de semillas</w:t>
      </w:r>
      <w:r w:rsidRPr="00B05727">
        <w:rPr>
          <w:lang w:val="es-ES" w:eastAsia="es-ES_tradnl"/>
        </w:rPr>
        <w:t xml:space="preserve"> mediante el uso de </w:t>
      </w:r>
      <w:r w:rsidRPr="00B05727">
        <w:rPr>
          <w:b/>
          <w:bCs/>
          <w:lang w:val="es-ES" w:eastAsia="es-ES_tradnl"/>
        </w:rPr>
        <w:t>vasos de plástico y algodones</w:t>
      </w:r>
      <w:r w:rsidRPr="00B05727">
        <w:rPr>
          <w:lang w:val="es-ES" w:eastAsia="es-ES_tradnl"/>
        </w:rPr>
        <w:t xml:space="preserve"> y congelando las plántulas en sus distintos estadios para su posterior montaje y fotografiado. A modo de ejemplo se presenta una </w:t>
      </w:r>
      <w:r w:rsidRPr="00B05727">
        <w:rPr>
          <w:b/>
          <w:bCs/>
          <w:lang w:val="es-ES" w:eastAsia="es-ES_tradnl"/>
        </w:rPr>
        <w:t>ilustración</w:t>
      </w:r>
      <w:r w:rsidRPr="00B05727">
        <w:rPr>
          <w:lang w:val="es-ES" w:eastAsia="es-ES_tradnl"/>
        </w:rPr>
        <w:t xml:space="preserve"> con las distintas fases por las que pasa el desarrollo de una plántula de </w:t>
      </w:r>
      <w:r w:rsidRPr="00B05727">
        <w:rPr>
          <w:b/>
          <w:bCs/>
          <w:lang w:val="es-ES" w:eastAsia="es-ES_tradnl"/>
        </w:rPr>
        <w:t>dicotiledónea (tomate)</w:t>
      </w:r>
      <w:r w:rsidRPr="00B05727">
        <w:rPr>
          <w:lang w:val="es-ES" w:eastAsia="es-ES_tradnl"/>
        </w:rPr>
        <w:t xml:space="preserve"> y una </w:t>
      </w:r>
      <w:r w:rsidRPr="00B05727">
        <w:rPr>
          <w:b/>
          <w:bCs/>
          <w:lang w:val="es-ES" w:eastAsia="es-ES_tradnl"/>
        </w:rPr>
        <w:t xml:space="preserve">monocotiledónea (trigo). </w:t>
      </w:r>
    </w:p>
    <w:p w:rsidR="00B05727" w:rsidRPr="00B05727" w:rsidRDefault="00B05727" w:rsidP="00B05727">
      <w:pPr>
        <w:pStyle w:val="00EPGRAFE2020"/>
        <w:rPr>
          <w:lang w:val="es-ES" w:eastAsia="es-ES_tradnl"/>
        </w:rPr>
      </w:pPr>
      <w:r w:rsidRPr="00B05727">
        <w:rPr>
          <w:lang w:val="es-ES" w:eastAsia="es-ES_tradnl"/>
        </w:rPr>
        <w:t xml:space="preserve">Actividades de consolidación </w:t>
      </w:r>
      <w:r w:rsidRPr="00B05727">
        <w:rPr>
          <w:rFonts w:ascii="Minion Pro" w:hAnsi="Minion Pro" w:cs="Minion Pro"/>
          <w:spacing w:val="141"/>
          <w:lang w:val="es-ES" w:eastAsia="es-ES_tradnl"/>
        </w:rPr>
        <w:t xml:space="preserve">     </w:t>
      </w:r>
    </w:p>
    <w:p w:rsidR="00B05727" w:rsidRPr="00B05727" w:rsidRDefault="00B05727" w:rsidP="00B05727">
      <w:pPr>
        <w:pStyle w:val="00TEXTOGENERAL2020"/>
        <w:rPr>
          <w:lang w:val="es-ES" w:eastAsia="es-ES_tradnl"/>
        </w:rPr>
      </w:pPr>
      <w:r w:rsidRPr="00B05727">
        <w:rPr>
          <w:lang w:val="es-ES" w:eastAsia="es-ES_tradnl"/>
        </w:rPr>
        <w:t>En este apartado se recogen una serie de actividades enfocadas a</w:t>
      </w:r>
      <w:r w:rsidRPr="00B05727">
        <w:rPr>
          <w:b/>
          <w:bCs/>
          <w:lang w:val="es-ES" w:eastAsia="es-ES_tradnl"/>
        </w:rPr>
        <w:t xml:space="preserve"> consolidar lo aprendido </w:t>
      </w:r>
      <w:r w:rsidRPr="00B05727">
        <w:rPr>
          <w:lang w:val="es-ES" w:eastAsia="es-ES_tradnl"/>
        </w:rPr>
        <w:t xml:space="preserve">durante la unidad. Los ejercicios incluyen cuestiones anatómicas tanto de animales como de plantas. La mejor idea es que se hagan una vez se haya terminado la unidad. </w:t>
      </w:r>
    </w:p>
    <w:p w:rsidR="00B05727" w:rsidRPr="00B05727" w:rsidRDefault="00B05727" w:rsidP="00121CD0">
      <w:pPr>
        <w:pStyle w:val="00EPGRAFE2020"/>
        <w:rPr>
          <w:lang w:val="es-ES" w:eastAsia="es-ES_tradnl"/>
        </w:rPr>
      </w:pPr>
      <w:r w:rsidRPr="00B05727">
        <w:rPr>
          <w:lang w:val="es-ES" w:eastAsia="es-ES_tradnl"/>
        </w:rPr>
        <w:t xml:space="preserve">Esquema de la unidad </w:t>
      </w:r>
      <w:r w:rsidRPr="00B05727">
        <w:rPr>
          <w:rFonts w:ascii="Minion Pro" w:hAnsi="Minion Pro" w:cs="Minion Pro"/>
          <w:spacing w:val="141"/>
          <w:lang w:val="es-ES" w:eastAsia="es-ES_tradnl"/>
        </w:rPr>
        <w:t xml:space="preserve">     </w:t>
      </w:r>
    </w:p>
    <w:p w:rsidR="00B05727" w:rsidRPr="00B05727" w:rsidRDefault="00B05727" w:rsidP="00B05727">
      <w:pPr>
        <w:pStyle w:val="00TEXTOGENERAL2020"/>
        <w:rPr>
          <w:lang w:val="es-ES" w:eastAsia="es-ES_tradnl"/>
        </w:rPr>
      </w:pPr>
      <w:r w:rsidRPr="00B05727">
        <w:rPr>
          <w:lang w:val="es-ES" w:eastAsia="es-ES_tradnl"/>
        </w:rPr>
        <w:t xml:space="preserve">El </w:t>
      </w:r>
      <w:r w:rsidRPr="00B05727">
        <w:rPr>
          <w:b/>
          <w:bCs/>
          <w:lang w:val="es-ES" w:eastAsia="es-ES_tradnl"/>
        </w:rPr>
        <w:t>esquema</w:t>
      </w:r>
      <w:r w:rsidRPr="00B05727">
        <w:rPr>
          <w:lang w:val="es-ES" w:eastAsia="es-ES_tradnl"/>
        </w:rPr>
        <w:t xml:space="preserve"> de la unidad recoge las </w:t>
      </w:r>
      <w:r w:rsidRPr="00B05727">
        <w:rPr>
          <w:b/>
          <w:bCs/>
          <w:lang w:val="es-ES" w:eastAsia="es-ES_tradnl"/>
        </w:rPr>
        <w:t>ideas</w:t>
      </w:r>
      <w:r w:rsidRPr="00B05727">
        <w:rPr>
          <w:lang w:val="es-ES" w:eastAsia="es-ES_tradnl"/>
        </w:rPr>
        <w:t xml:space="preserve"> </w:t>
      </w:r>
      <w:r w:rsidRPr="00B05727">
        <w:rPr>
          <w:b/>
          <w:bCs/>
          <w:lang w:val="es-ES" w:eastAsia="es-ES_tradnl"/>
        </w:rPr>
        <w:t>principales del tema estudiado</w:t>
      </w:r>
      <w:r w:rsidRPr="00B05727">
        <w:rPr>
          <w:lang w:val="es-ES" w:eastAsia="es-ES_tradnl"/>
        </w:rPr>
        <w:t xml:space="preserve">. Puede realizarse al principio de la unidad y repetirse al final o simplemente podría servir de colofón. </w:t>
      </w:r>
    </w:p>
    <w:p w:rsidR="00B05727" w:rsidRPr="00B05727" w:rsidRDefault="00B05727" w:rsidP="00B05727">
      <w:pPr>
        <w:pStyle w:val="00EPGRAFE2020"/>
        <w:rPr>
          <w:lang w:val="es-ES" w:eastAsia="es-ES_tradnl"/>
        </w:rPr>
      </w:pPr>
      <w:r w:rsidRPr="00B05727">
        <w:rPr>
          <w:lang w:val="es-ES" w:eastAsia="es-ES_tradnl"/>
        </w:rPr>
        <w:t xml:space="preserve">Competencias clave </w:t>
      </w:r>
      <w:r w:rsidRPr="00B05727">
        <w:rPr>
          <w:rFonts w:ascii="Minion Pro" w:hAnsi="Minion Pro" w:cs="Minion Pro"/>
          <w:spacing w:val="141"/>
          <w:lang w:val="es-ES" w:eastAsia="es-ES_tradnl"/>
        </w:rPr>
        <w:t xml:space="preserve">     </w:t>
      </w:r>
    </w:p>
    <w:p w:rsidR="00B05727" w:rsidRPr="00B05727" w:rsidRDefault="00B05727" w:rsidP="00B05727">
      <w:pPr>
        <w:pStyle w:val="00TEXTOGENERAL2020"/>
        <w:rPr>
          <w:lang w:val="es-ES" w:eastAsia="es-ES_tradnl"/>
        </w:rPr>
      </w:pPr>
      <w:r w:rsidRPr="00B05727">
        <w:rPr>
          <w:lang w:val="es-ES" w:eastAsia="es-ES_tradnl"/>
        </w:rPr>
        <w:t xml:space="preserve">En este apartado se pretende trabajar las </w:t>
      </w:r>
      <w:r w:rsidRPr="00B05727">
        <w:rPr>
          <w:b/>
          <w:bCs/>
          <w:lang w:val="es-ES" w:eastAsia="es-ES_tradnl"/>
        </w:rPr>
        <w:t>competencias del alumnado.</w:t>
      </w:r>
      <w:r w:rsidRPr="00B05727">
        <w:rPr>
          <w:lang w:val="es-ES" w:eastAsia="es-ES_tradnl"/>
        </w:rPr>
        <w:t xml:space="preserve"> Para ello se presentan dos actividades con diez cuestiones que tratan competencias clave muy concretas. Pueden realizarse en cualquier momento del estudio de la unidad. </w:t>
      </w:r>
    </w:p>
    <w:p w:rsidR="00B05727" w:rsidRPr="00B05727" w:rsidRDefault="00B05727" w:rsidP="00B05727">
      <w:pPr>
        <w:pStyle w:val="00TEXTOGENERAL2020"/>
        <w:rPr>
          <w:lang w:val="es-ES" w:eastAsia="es-ES_tradnl"/>
        </w:rPr>
      </w:pPr>
      <w:r w:rsidRPr="00B05727">
        <w:rPr>
          <w:lang w:val="es-ES" w:eastAsia="es-ES_tradnl"/>
        </w:rPr>
        <w:t xml:space="preserve">En la actividad </w:t>
      </w:r>
      <w:r w:rsidRPr="00B05727">
        <w:rPr>
          <w:b/>
          <w:bCs/>
          <w:lang w:val="es-ES" w:eastAsia="es-ES_tradnl"/>
        </w:rPr>
        <w:t>“Clonación”</w:t>
      </w:r>
      <w:r w:rsidRPr="00B05727">
        <w:rPr>
          <w:lang w:val="es-ES" w:eastAsia="es-ES_tradnl"/>
        </w:rPr>
        <w:t xml:space="preserve"> se trabajan la competencia social y cívica utilizando para ello un núcleo de interés tan actual como la clonación de seres vivos. </w:t>
      </w:r>
    </w:p>
    <w:p w:rsidR="00B05727" w:rsidRPr="00B05727" w:rsidRDefault="00B05727" w:rsidP="00B05727">
      <w:pPr>
        <w:pStyle w:val="00TEXTOGENERAL2020"/>
        <w:rPr>
          <w:lang w:val="es-ES" w:eastAsia="es-ES_tradnl"/>
        </w:rPr>
      </w:pPr>
      <w:r w:rsidRPr="00B05727">
        <w:rPr>
          <w:lang w:val="es-ES" w:eastAsia="es-ES_tradnl"/>
        </w:rPr>
        <w:t xml:space="preserve">En la actividad </w:t>
      </w:r>
      <w:r w:rsidRPr="00B05727">
        <w:rPr>
          <w:b/>
          <w:bCs/>
          <w:lang w:val="es-ES" w:eastAsia="es-ES_tradnl"/>
        </w:rPr>
        <w:t>“Polinización”</w:t>
      </w:r>
      <w:r w:rsidRPr="00B05727">
        <w:rPr>
          <w:lang w:val="es-ES" w:eastAsia="es-ES_tradnl"/>
        </w:rPr>
        <w:t xml:space="preserve"> se estudian las relaciones evolutivas de animales y plantas a través de la polinización. Tanto los animales como las plantas se necesitan mutuamente, lo que se pone de manifiesto en este proceso.  </w:t>
      </w:r>
    </w:p>
    <w:p w:rsidR="00B05727" w:rsidRPr="00B05727" w:rsidRDefault="00B05727" w:rsidP="00B05727">
      <w:pPr>
        <w:pStyle w:val="00EPGRAFE2020"/>
        <w:rPr>
          <w:lang w:val="es-ES" w:eastAsia="es-ES_tradnl"/>
        </w:rPr>
      </w:pPr>
      <w:r w:rsidRPr="00B05727">
        <w:rPr>
          <w:lang w:val="es-ES" w:eastAsia="es-ES_tradnl"/>
        </w:rPr>
        <w:t xml:space="preserve">La unidad en diez preguntas  </w:t>
      </w:r>
      <w:r w:rsidRPr="00B05727">
        <w:rPr>
          <w:rFonts w:ascii="Minion Pro" w:hAnsi="Minion Pro" w:cs="Minion Pro"/>
          <w:spacing w:val="141"/>
          <w:lang w:val="es-ES" w:eastAsia="es-ES_tradnl"/>
        </w:rPr>
        <w:t xml:space="preserve">     </w:t>
      </w:r>
    </w:p>
    <w:p w:rsidR="00B05727" w:rsidRPr="00B05727" w:rsidRDefault="00B05727" w:rsidP="00B05727">
      <w:pPr>
        <w:pStyle w:val="00TEXTOGENERAL2020"/>
        <w:rPr>
          <w:lang w:val="es-ES" w:eastAsia="es-ES_tradnl"/>
        </w:rPr>
      </w:pPr>
      <w:r w:rsidRPr="00B05727">
        <w:rPr>
          <w:lang w:val="es-ES" w:eastAsia="es-ES_tradnl"/>
        </w:rPr>
        <w:t>En este apartado se resumen</w:t>
      </w:r>
      <w:r w:rsidRPr="00B05727">
        <w:rPr>
          <w:b/>
          <w:bCs/>
          <w:lang w:val="es-ES" w:eastAsia="es-ES_tradnl"/>
        </w:rPr>
        <w:t xml:space="preserve"> los aspectos más importantes de la unidad </w:t>
      </w:r>
      <w:r w:rsidRPr="00B05727">
        <w:rPr>
          <w:lang w:val="es-ES" w:eastAsia="es-ES_tradnl"/>
        </w:rPr>
        <w:t>en diez preguntas. No aparecen todos los contenidos, pero sí los puntos sin los cuales el alumnado no alcanzaría un aprendizaje significativo para temas y cursos posteriores.</w:t>
      </w:r>
    </w:p>
    <w:p w:rsidR="00B05727" w:rsidRPr="00B05727" w:rsidRDefault="00B05727" w:rsidP="00B05727">
      <w:pPr>
        <w:pStyle w:val="00NIVELEPIGRAFE12020"/>
        <w:rPr>
          <w:lang w:val="es-ES" w:eastAsia="es-ES_tradnl"/>
        </w:rPr>
      </w:pPr>
      <w:r w:rsidRPr="00B05727">
        <w:rPr>
          <w:lang w:val="es-ES" w:eastAsia="es-ES_tradnl"/>
        </w:rPr>
        <w:t>4. Evaluación</w:t>
      </w:r>
    </w:p>
    <w:p w:rsidR="00B05727" w:rsidRPr="00B05727" w:rsidRDefault="00B05727" w:rsidP="00B05727">
      <w:pPr>
        <w:pStyle w:val="00TEXTOGENERAL2020"/>
        <w:rPr>
          <w:lang w:val="es-ES" w:eastAsia="es-ES_tradnl"/>
        </w:rPr>
      </w:pPr>
      <w:r w:rsidRPr="00B05727">
        <w:rPr>
          <w:lang w:val="es-ES" w:eastAsia="es-ES_tradnl"/>
        </w:rPr>
        <w:t xml:space="preserve">La evaluación del alumnado debe ser </w:t>
      </w:r>
      <w:r w:rsidRPr="00B05727">
        <w:rPr>
          <w:b/>
          <w:bCs/>
          <w:lang w:val="es-ES" w:eastAsia="es-ES_tradnl"/>
        </w:rPr>
        <w:t>continua</w:t>
      </w:r>
      <w:r w:rsidRPr="00B05727">
        <w:rPr>
          <w:lang w:val="es-ES" w:eastAsia="es-ES_tradnl"/>
        </w:rPr>
        <w:t xml:space="preserve"> (en el sentido de constante), </w:t>
      </w:r>
      <w:r w:rsidRPr="00B05727">
        <w:rPr>
          <w:b/>
          <w:bCs/>
          <w:lang w:val="es-ES" w:eastAsia="es-ES_tradnl"/>
        </w:rPr>
        <w:t xml:space="preserve">formativa, integradora y </w:t>
      </w:r>
      <w:proofErr w:type="spellStart"/>
      <w:r w:rsidRPr="00B05727">
        <w:rPr>
          <w:b/>
          <w:bCs/>
          <w:lang w:val="es-ES" w:eastAsia="es-ES_tradnl"/>
        </w:rPr>
        <w:t>criterial</w:t>
      </w:r>
      <w:proofErr w:type="spellEnd"/>
      <w:r w:rsidRPr="00B05727">
        <w:rPr>
          <w:b/>
          <w:bCs/>
          <w:lang w:val="es-ES" w:eastAsia="es-ES_tradnl"/>
        </w:rPr>
        <w:t>.</w:t>
      </w:r>
      <w:r w:rsidRPr="00B05727">
        <w:rPr>
          <w:lang w:val="es-ES" w:eastAsia="es-ES_tradnl"/>
        </w:rP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 </w:t>
      </w:r>
    </w:p>
    <w:p w:rsidR="00B05727" w:rsidRPr="00B05727" w:rsidRDefault="00B05727" w:rsidP="00B05727">
      <w:pPr>
        <w:pStyle w:val="00TEXTOGENERAL2020"/>
        <w:rPr>
          <w:lang w:val="es-ES" w:eastAsia="es-ES_tradnl"/>
        </w:rPr>
      </w:pPr>
      <w:r w:rsidRPr="00B05727">
        <w:rPr>
          <w:lang w:val="es-ES" w:eastAsia="es-ES_tradnl"/>
        </w:rPr>
        <w:t xml:space="preserve">Entre los </w:t>
      </w:r>
      <w:r w:rsidRPr="00B05727">
        <w:rPr>
          <w:b/>
          <w:bCs/>
          <w:lang w:val="es-ES" w:eastAsia="es-ES_tradnl"/>
        </w:rPr>
        <w:t xml:space="preserve">materiales e instrumentos </w:t>
      </w:r>
      <w:r w:rsidRPr="00B05727">
        <w:rPr>
          <w:lang w:val="es-ES" w:eastAsia="es-ES_tradnl"/>
        </w:rPr>
        <w:t xml:space="preserve">que utilizaremos para llevar a cabo la evaluación del alumnado destacamos:  </w:t>
      </w:r>
    </w:p>
    <w:p w:rsidR="00B05727" w:rsidRPr="00B05727" w:rsidRDefault="00B05727" w:rsidP="00C43D91">
      <w:pPr>
        <w:pStyle w:val="00TEXTOBOLICHE2020"/>
        <w:jc w:val="both"/>
        <w:rPr>
          <w:lang w:val="es-ES" w:eastAsia="es-ES_tradnl"/>
        </w:rPr>
      </w:pPr>
      <w:r w:rsidRPr="00B05727">
        <w:rPr>
          <w:lang w:val="es-ES" w:eastAsia="es-ES_tradnl"/>
        </w:rPr>
        <w:t xml:space="preserve">Actividades de iniciación mediante </w:t>
      </w:r>
      <w:proofErr w:type="gramStart"/>
      <w:r w:rsidRPr="00B05727">
        <w:rPr>
          <w:lang w:val="es-ES" w:eastAsia="es-ES_tradnl"/>
        </w:rPr>
        <w:t>el test</w:t>
      </w:r>
      <w:proofErr w:type="gramEnd"/>
      <w:r w:rsidRPr="00B05727">
        <w:rPr>
          <w:lang w:val="es-ES" w:eastAsia="es-ES_tradnl"/>
        </w:rPr>
        <w:t xml:space="preserve"> de ideas previas. </w:t>
      </w:r>
    </w:p>
    <w:p w:rsidR="00B05727" w:rsidRPr="00B05727" w:rsidRDefault="00B05727" w:rsidP="00C43D91">
      <w:pPr>
        <w:pStyle w:val="00TEXTOBOLICHE2020"/>
        <w:jc w:val="both"/>
        <w:rPr>
          <w:lang w:val="es-ES" w:eastAsia="es-ES_tradnl"/>
        </w:rPr>
      </w:pPr>
      <w:r w:rsidRPr="00B05727">
        <w:rPr>
          <w:lang w:val="es-ES" w:eastAsia="es-ES_tradnl"/>
        </w:rPr>
        <w:t xml:space="preserve">Actividades de desarrollo de la unidad (1-24) y finales de consolidación (1-22). </w:t>
      </w:r>
    </w:p>
    <w:p w:rsidR="00B05727" w:rsidRPr="00B05727" w:rsidRDefault="00B05727" w:rsidP="00C43D91">
      <w:pPr>
        <w:pStyle w:val="00TEXTOBOLICHE2020"/>
        <w:jc w:val="both"/>
        <w:rPr>
          <w:lang w:val="es-ES" w:eastAsia="es-ES_tradnl"/>
        </w:rPr>
      </w:pPr>
      <w:r w:rsidRPr="00B05727">
        <w:rPr>
          <w:lang w:val="es-ES" w:eastAsia="es-ES_tradnl"/>
        </w:rPr>
        <w:lastRenderedPageBreak/>
        <w:t xml:space="preserve">Actividades finales de competencias clave: “Clonación” y “Polinización”. </w:t>
      </w:r>
    </w:p>
    <w:p w:rsidR="00B05727" w:rsidRPr="00B05727" w:rsidRDefault="00B05727" w:rsidP="00C43D91">
      <w:pPr>
        <w:pStyle w:val="00TEXTOBOLICHE2020"/>
        <w:jc w:val="both"/>
        <w:rPr>
          <w:lang w:val="es-ES" w:eastAsia="es-ES_tradnl"/>
        </w:rPr>
      </w:pPr>
      <w:r w:rsidRPr="00B05727">
        <w:rPr>
          <w:lang w:val="es-ES" w:eastAsia="es-ES_tradnl"/>
        </w:rPr>
        <w:t xml:space="preserve">La unidad en diez preguntas. </w:t>
      </w:r>
    </w:p>
    <w:p w:rsidR="00B05727" w:rsidRPr="00B05727" w:rsidRDefault="00B05727" w:rsidP="00C43D91">
      <w:pPr>
        <w:pStyle w:val="00TEXTOGENERAL2020"/>
        <w:rPr>
          <w:lang w:val="es-ES" w:eastAsia="es-ES_tradnl"/>
        </w:rPr>
      </w:pPr>
      <w:r w:rsidRPr="00B05727">
        <w:rPr>
          <w:lang w:val="es-ES" w:eastAsia="es-ES_tradnl"/>
        </w:rPr>
        <w:t>De forma genérica, se utilizarán los siguientes instrumentos de evaluación:</w:t>
      </w:r>
    </w:p>
    <w:p w:rsidR="00B05727" w:rsidRPr="00B05727" w:rsidRDefault="00B05727" w:rsidP="00C43D91">
      <w:pPr>
        <w:pStyle w:val="00TEXTOBOLICHE2020"/>
        <w:jc w:val="both"/>
        <w:rPr>
          <w:lang w:val="es-ES" w:eastAsia="es-ES_tradnl"/>
        </w:rPr>
      </w:pPr>
      <w:r w:rsidRPr="00B05727">
        <w:rPr>
          <w:lang w:val="es-ES" w:eastAsia="es-ES_tradnl"/>
        </w:rPr>
        <w:t>CUA: cuaderno de clase. Revisión del cuaderno de trabajo de clase.</w:t>
      </w:r>
    </w:p>
    <w:p w:rsidR="00B05727" w:rsidRPr="00B05727" w:rsidRDefault="00B05727" w:rsidP="00C43D91">
      <w:pPr>
        <w:pStyle w:val="00TEXTOBOLICHE2020"/>
        <w:jc w:val="both"/>
        <w:rPr>
          <w:lang w:val="es-ES" w:eastAsia="es-ES_tradnl"/>
        </w:rPr>
      </w:pPr>
      <w:r w:rsidRPr="00B05727">
        <w:rPr>
          <w:lang w:val="es-ES" w:eastAsia="es-ES_tradnl"/>
        </w:rPr>
        <w:t>EOBS-RÚB: escala de observación. Presentación y cumplimentación de las tareas diarias, participación en clase y cuidado y limpieza del material (también del material de laboratorio), actitud correcta y de interés hacia la materia.</w:t>
      </w:r>
    </w:p>
    <w:p w:rsidR="00B05727" w:rsidRPr="00B05727" w:rsidRDefault="00B05727" w:rsidP="00C43D91">
      <w:pPr>
        <w:pStyle w:val="00TEXTOBOLICHE2020"/>
        <w:jc w:val="both"/>
        <w:rPr>
          <w:lang w:val="es-ES" w:eastAsia="es-ES_tradnl"/>
        </w:rPr>
      </w:pPr>
      <w:r w:rsidRPr="00B05727">
        <w:rPr>
          <w:lang w:val="es-ES" w:eastAsia="es-ES_tradnl"/>
        </w:rPr>
        <w:t xml:space="preserve">PORT: </w:t>
      </w:r>
      <w:proofErr w:type="gramStart"/>
      <w:r w:rsidRPr="00B05727">
        <w:rPr>
          <w:lang w:val="es-ES" w:eastAsia="es-ES_tradnl"/>
        </w:rPr>
        <w:t>portfolio</w:t>
      </w:r>
      <w:proofErr w:type="gramEnd"/>
      <w:r w:rsidRPr="00B05727">
        <w:rPr>
          <w:lang w:val="es-ES" w:eastAsia="es-ES_tradnl"/>
        </w:rPr>
        <w:t>. Materiales elaborados por el alumnado a lo largo de la unidad.</w:t>
      </w:r>
    </w:p>
    <w:p w:rsidR="00B05727" w:rsidRPr="00B05727" w:rsidRDefault="00B05727" w:rsidP="00C43D91">
      <w:pPr>
        <w:pStyle w:val="00TEXTOBOLICHE2020"/>
        <w:jc w:val="both"/>
        <w:rPr>
          <w:lang w:val="es-ES" w:eastAsia="es-ES_tradnl"/>
        </w:rPr>
      </w:pPr>
      <w:r w:rsidRPr="00B05727">
        <w:rPr>
          <w:lang w:val="es-ES" w:eastAsia="es-ES_tradnl"/>
        </w:rPr>
        <w:t>PRE: prueba escrita. Pruebas de evaluación (de contenidos y de competencias).</w:t>
      </w:r>
    </w:p>
    <w:p w:rsidR="00B05727" w:rsidRPr="00B05727" w:rsidRDefault="00B05727" w:rsidP="00C43D91">
      <w:pPr>
        <w:pStyle w:val="00TEXTOBOLICHE2020"/>
        <w:jc w:val="both"/>
        <w:rPr>
          <w:lang w:val="es-ES" w:eastAsia="es-ES_tradnl"/>
        </w:rPr>
      </w:pPr>
      <w:r w:rsidRPr="00B05727">
        <w:rPr>
          <w:lang w:val="es-ES" w:eastAsia="es-ES_tradnl"/>
        </w:rPr>
        <w:t>PRO: prueba oral. Pruebas de evaluación (de contenidos y de competencias).</w:t>
      </w:r>
    </w:p>
    <w:p w:rsidR="00B05727" w:rsidRPr="00B05727" w:rsidRDefault="00B05727" w:rsidP="00C43D91">
      <w:pPr>
        <w:pStyle w:val="00TEXTOBOLICHE2020"/>
        <w:jc w:val="both"/>
        <w:rPr>
          <w:lang w:val="es-ES" w:eastAsia="es-ES_tradnl"/>
        </w:rPr>
      </w:pPr>
      <w:r w:rsidRPr="00B05727">
        <w:rPr>
          <w:lang w:val="es-ES" w:eastAsia="es-ES_tradnl"/>
        </w:rPr>
        <w:t xml:space="preserve">TCOL: trabajo colaborativo. Prácticas de laboratorio, aprendizaje basado en preguntas, proyecto de investigación y representación de hechos </w:t>
      </w:r>
    </w:p>
    <w:p w:rsidR="00B05727" w:rsidRPr="00B05727" w:rsidRDefault="00B05727" w:rsidP="00C43D91">
      <w:pPr>
        <w:pStyle w:val="00TEXTOBOLICHE2020"/>
        <w:jc w:val="both"/>
        <w:rPr>
          <w:lang w:val="es-ES" w:eastAsia="es-ES_tradnl"/>
        </w:rPr>
      </w:pPr>
      <w:r w:rsidRPr="00B05727">
        <w:rPr>
          <w:lang w:val="es-ES" w:eastAsia="es-ES_tradnl"/>
        </w:rPr>
        <w:t>TIND: trabajo individual (trabajos a elaborar a lo largo del curso).</w:t>
      </w:r>
    </w:p>
    <w:p w:rsidR="00B05727" w:rsidRPr="00B05727" w:rsidRDefault="00B05727" w:rsidP="00B05727">
      <w:pPr>
        <w:pStyle w:val="00TEXTOGENERAL2020"/>
        <w:rPr>
          <w:lang w:val="es-ES" w:eastAsia="es-ES_tradnl"/>
        </w:rPr>
      </w:pPr>
      <w:r w:rsidRPr="00B05727">
        <w:rPr>
          <w:lang w:val="es-ES" w:eastAsia="es-ES_tradnl"/>
        </w:rPr>
        <w:t xml:space="preserve">Los anteriores </w:t>
      </w:r>
      <w:r w:rsidRPr="00B05727">
        <w:rPr>
          <w:b/>
          <w:bCs/>
          <w:lang w:val="es-ES" w:eastAsia="es-ES_tradnl"/>
        </w:rPr>
        <w:t>instrumentos</w:t>
      </w:r>
      <w:r w:rsidRPr="00B05727">
        <w:rPr>
          <w:lang w:val="es-ES" w:eastAsia="es-ES_tradnl"/>
        </w:rPr>
        <w:t xml:space="preserve"> deben ser entendidos como los </w:t>
      </w:r>
      <w:r w:rsidRPr="00B05727">
        <w:rPr>
          <w:b/>
          <w:bCs/>
          <w:lang w:val="es-ES" w:eastAsia="es-ES_tradnl"/>
        </w:rPr>
        <w:t>medios</w:t>
      </w:r>
      <w:r w:rsidRPr="00B05727">
        <w:rPr>
          <w:lang w:val="es-ES" w:eastAsia="es-ES_tradnl"/>
        </w:rPr>
        <w:t xml:space="preserve"> que nos proporcionarán las </w:t>
      </w:r>
      <w:r w:rsidRPr="00B05727">
        <w:rPr>
          <w:b/>
          <w:bCs/>
          <w:lang w:val="es-ES" w:eastAsia="es-ES_tradnl"/>
        </w:rPr>
        <w:t>calificaciones</w:t>
      </w:r>
      <w:r w:rsidRPr="00B05727">
        <w:rPr>
          <w:lang w:val="es-ES" w:eastAsia="es-ES_tradnl"/>
        </w:rPr>
        <w:t xml:space="preserve"> para valorar los </w:t>
      </w:r>
      <w:r w:rsidRPr="00B05727">
        <w:rPr>
          <w:b/>
          <w:bCs/>
          <w:lang w:val="es-ES" w:eastAsia="es-ES_tradnl"/>
        </w:rPr>
        <w:t>criterios de evaluación,</w:t>
      </w:r>
      <w:r w:rsidRPr="00B05727">
        <w:rPr>
          <w:lang w:val="es-ES" w:eastAsia="es-ES_tradnl"/>
        </w:rPr>
        <w:t xml:space="preserve"> que deben ser los que nos ofrezcan los resultados parciales sobre el progreso del alumnado. Por lo tanto, es necesario realizar una </w:t>
      </w:r>
      <w:r w:rsidRPr="00B05727">
        <w:rPr>
          <w:b/>
          <w:bCs/>
          <w:lang w:val="es-ES" w:eastAsia="es-ES_tradnl"/>
        </w:rPr>
        <w:t>ponderación porcentual</w:t>
      </w:r>
      <w:r w:rsidRPr="00B05727">
        <w:rPr>
          <w:lang w:val="es-ES" w:eastAsia="es-ES_tradnl"/>
        </w:rPr>
        <w:t xml:space="preserve"> sobre el valor que cada criterio aportará a la nota final. </w:t>
      </w:r>
    </w:p>
    <w:p w:rsidR="00B05727" w:rsidRPr="00B05727" w:rsidRDefault="00B05727" w:rsidP="00B05727">
      <w:pPr>
        <w:pStyle w:val="00TEXTOGENERAL2020"/>
        <w:rPr>
          <w:lang w:val="es-ES" w:eastAsia="es-ES_tradnl"/>
        </w:rPr>
      </w:pPr>
      <w:r w:rsidRPr="00B05727">
        <w:rPr>
          <w:lang w:val="es-ES" w:eastAsia="es-ES_tradnl"/>
        </w:rPr>
        <w:t xml:space="preserve">Esa ponderación debe partir de la propia experiencia en la práctica docente, ya que algunos criterios son muy específicos y otros son muy genéricos y abarcan contenidos de varias unidades; es lógico por tanto dar a estos criterios un mayor valor que a los primeros. </w:t>
      </w:r>
    </w:p>
    <w:p w:rsidR="00CF1E59" w:rsidRPr="009520D1" w:rsidRDefault="00B05727" w:rsidP="009520D1">
      <w:pPr>
        <w:pStyle w:val="00TEXTOGENERAL2020"/>
        <w:rPr>
          <w:lang w:val="es-ES" w:eastAsia="es-ES_tradnl"/>
        </w:rPr>
      </w:pPr>
      <w:r w:rsidRPr="00B05727">
        <w:rPr>
          <w:lang w:val="es-ES" w:eastAsia="es-ES_tradnl"/>
        </w:rPr>
        <w:t xml:space="preserve">Los </w:t>
      </w:r>
      <w:r w:rsidRPr="00B05727">
        <w:rPr>
          <w:b/>
          <w:bCs/>
          <w:lang w:val="es-ES" w:eastAsia="es-ES_tradnl"/>
        </w:rPr>
        <w:t>criterios</w:t>
      </w:r>
      <w:r w:rsidRPr="00B05727">
        <w:rPr>
          <w:lang w:val="es-ES" w:eastAsia="es-ES_tradnl"/>
        </w:rPr>
        <w:t xml:space="preserve"> se convierten así en el verdadero </w:t>
      </w:r>
      <w:r w:rsidRPr="00B05727">
        <w:rPr>
          <w:b/>
          <w:bCs/>
          <w:lang w:val="es-ES" w:eastAsia="es-ES_tradnl"/>
        </w:rPr>
        <w:t>referente</w:t>
      </w:r>
      <w:r w:rsidRPr="00B05727">
        <w:rPr>
          <w:lang w:val="es-ES" w:eastAsia="es-ES_tradnl"/>
        </w:rPr>
        <w:t xml:space="preserve"> de la </w:t>
      </w:r>
      <w:r w:rsidRPr="00B05727">
        <w:rPr>
          <w:b/>
          <w:bCs/>
          <w:lang w:val="es-ES" w:eastAsia="es-ES_tradnl"/>
        </w:rPr>
        <w:t>evaluación</w:t>
      </w:r>
      <w:r w:rsidRPr="00B05727">
        <w:rPr>
          <w:lang w:val="es-ES" w:eastAsia="es-ES_tradnl"/>
        </w:rPr>
        <w:t xml:space="preserve"> del </w:t>
      </w:r>
      <w:r w:rsidRPr="00B05727">
        <w:rPr>
          <w:b/>
          <w:bCs/>
          <w:lang w:val="es-ES" w:eastAsia="es-ES_tradnl"/>
        </w:rPr>
        <w:t>alumnado,</w:t>
      </w:r>
      <w:r w:rsidRPr="00B05727">
        <w:rPr>
          <w:lang w:val="es-ES" w:eastAsia="es-ES_tradnl"/>
        </w:rPr>
        <w:t xml:space="preserve"> no se evalúa el cuaderno o el examen, ni siquiera la unidad didáctica. Las calificaciones deben ser para cada criterio en concreto y ese criterio tiene un valor sobre el total de los trabajados en cada evaluación trimestral y sobre la nota final.</w:t>
      </w:r>
    </w:p>
    <w:sectPr w:rsidR="00CF1E59" w:rsidRPr="009520D1"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7DB" w:rsidRDefault="00B647DB" w:rsidP="005929DA">
      <w:r>
        <w:separator/>
      </w:r>
    </w:p>
  </w:endnote>
  <w:endnote w:type="continuationSeparator" w:id="0">
    <w:p w:rsidR="00B647DB" w:rsidRDefault="00B647DB"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auto"/>
    <w:notTrueType/>
    <w:pitch w:val="default"/>
    <w:sig w:usb0="00000003" w:usb1="00000000" w:usb2="00000000" w:usb3="00000000" w:csb0="00000001" w:csb1="00000000"/>
  </w:font>
  <w:font w:name="BentonSans-Regular">
    <w:altName w:val="BentonSans"/>
    <w:panose1 w:val="00000000000000000000"/>
    <w:charset w:val="4D"/>
    <w:family w:val="auto"/>
    <w:notTrueType/>
    <w:pitch w:val="variable"/>
    <w:sig w:usb0="800000AF" w:usb1="5000204A" w:usb2="00000000" w:usb3="00000000" w:csb0="00000001" w:csb1="00000000"/>
  </w:font>
  <w:font w:name="BentonSans-Bold">
    <w:altName w:val="BentonSans"/>
    <w:panose1 w:val="00000000000000000000"/>
    <w:charset w:val="4D"/>
    <w:family w:val="auto"/>
    <w:notTrueType/>
    <w:pitch w:val="variable"/>
    <w:sig w:usb0="800000AF" w:usb1="5000204A" w:usb2="00000000" w:usb3="00000000" w:csb0="00000001" w:csb1="00000000"/>
  </w:font>
  <w:font w:name="BentonSans-Medium">
    <w:altName w:val="BentonSans"/>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BentonSans"/>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panose1 w:val="00000000000000000000"/>
    <w:charset w:val="4D"/>
    <w:family w:val="auto"/>
    <w:notTrueType/>
    <w:pitch w:val="variable"/>
    <w:sig w:usb0="800000AF" w:usb1="4000204A" w:usb2="00000000" w:usb3="00000000" w:csb0="0000008B" w:csb1="00000000"/>
  </w:font>
  <w:font w:name="Brandon Grotesque Regular">
    <w:altName w:val="Brandon Grotesque"/>
    <w:panose1 w:val="00000000000000000000"/>
    <w:charset w:val="4D"/>
    <w:family w:val="swiss"/>
    <w:notTrueType/>
    <w:pitch w:val="variable"/>
    <w:sig w:usb0="A000002F" w:usb1="5000205B" w:usb2="00000000" w:usb3="00000000" w:csb0="0000009B" w:csb1="00000000"/>
  </w:font>
  <w:font w:name="BentonSansCond Medium">
    <w:panose1 w:val="00000000000000000000"/>
    <w:charset w:val="4D"/>
    <w:family w:val="auto"/>
    <w:notTrueType/>
    <w:pitch w:val="variable"/>
    <w:sig w:usb0="800000AF" w:usb1="5000204A" w:usb2="00000000" w:usb3="00000000" w:csb0="00000001" w:csb1="00000000"/>
  </w:font>
  <w:font w:name="BentonSansCond Regular">
    <w:altName w:val="BentonSansCond"/>
    <w:panose1 w:val="00000000000000000000"/>
    <w:charset w:val="4D"/>
    <w:family w:val="auto"/>
    <w:notTrueType/>
    <w:pitch w:val="variable"/>
    <w:sig w:usb0="800000AF" w:usb1="5000204A" w:usb2="00000000" w:usb3="00000000" w:csb0="00000001" w:csb1="00000000"/>
  </w:font>
  <w:font w:name="BentonSansCond Book">
    <w:panose1 w:val="00000000000000000000"/>
    <w:charset w:val="4D"/>
    <w:family w:val="auto"/>
    <w:notTrueType/>
    <w:pitch w:val="variable"/>
    <w:sig w:usb0="800000AF" w:usb1="5000204A" w:usb2="00000000" w:usb3="00000000" w:csb0="00000001" w:csb1="00000000"/>
  </w:font>
  <w:font w:name="Helvetica LT Std">
    <w:altName w:val="Arial"/>
    <w:panose1 w:val="00000000000000000000"/>
    <w:charset w:val="4D"/>
    <w:family w:val="swiss"/>
    <w:notTrueType/>
    <w:pitch w:val="variable"/>
    <w:sig w:usb0="00000203" w:usb1="00000000" w:usb2="00000000" w:usb3="00000000" w:csb0="00000005" w:csb1="00000000"/>
  </w:font>
  <w:font w:name="Exo">
    <w:panose1 w:val="00000000000000000000"/>
    <w:charset w:val="4D"/>
    <w:family w:val="auto"/>
    <w:notTrueType/>
    <w:pitch w:val="variable"/>
    <w:sig w:usb0="A00000EF" w:usb1="4000204B" w:usb2="00000000" w:usb3="00000000" w:csb0="00000093" w:csb1="00000000"/>
  </w:font>
  <w:font w:name="Optima LT Std">
    <w:panose1 w:val="00000000000000000000"/>
    <w:charset w:val="4D"/>
    <w:family w:val="swiss"/>
    <w:notTrueType/>
    <w:pitch w:val="variable"/>
    <w:sig w:usb0="00000003" w:usb1="00000000" w:usb2="00000000" w:usb3="00000000" w:csb0="00000001" w:csb1="00000000"/>
  </w:font>
  <w:font w:name="Frutiger LT Std 55 Roman">
    <w:panose1 w:val="00000000000000000000"/>
    <w:charset w:val="4D"/>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AF7" w:rsidRDefault="00253AF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253AF7" w:rsidRDefault="00253AF7"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AF7" w:rsidRDefault="00253AF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253AF7" w:rsidRDefault="00253AF7"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AF7" w:rsidRDefault="00253AF7" w:rsidP="007D485D">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253AF7" w:rsidRDefault="00253AF7"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AF7" w:rsidRPr="00E815BB" w:rsidRDefault="00253AF7"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253AF7" w:rsidRDefault="00253AF7"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7DB" w:rsidRDefault="00B647DB" w:rsidP="005929DA">
      <w:r>
        <w:separator/>
      </w:r>
    </w:p>
  </w:footnote>
  <w:footnote w:type="continuationSeparator" w:id="0">
    <w:p w:rsidR="00B647DB" w:rsidRDefault="00B647DB" w:rsidP="005929DA">
      <w:r>
        <w:continuationSeparator/>
      </w:r>
    </w:p>
  </w:footnote>
  <w:footnote w:id="1">
    <w:p w:rsidR="00253AF7" w:rsidRPr="00C30972" w:rsidRDefault="00253AF7"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253AF7" w:rsidRPr="00C30972" w:rsidRDefault="00253AF7"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AF7" w:rsidRPr="00BF40DB" w:rsidRDefault="00253AF7"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F8043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FC53B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F76365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D66A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29E521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20686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8AE5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164BB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D9A93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2C9D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18"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1"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5"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6"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27"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A720E35"/>
    <w:multiLevelType w:val="hybridMultilevel"/>
    <w:tmpl w:val="0F822D92"/>
    <w:lvl w:ilvl="0" w:tplc="853CB5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0"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27"/>
  </w:num>
  <w:num w:numId="2">
    <w:abstractNumId w:val="21"/>
  </w:num>
  <w:num w:numId="3">
    <w:abstractNumId w:val="25"/>
  </w:num>
  <w:num w:numId="4">
    <w:abstractNumId w:val="17"/>
  </w:num>
  <w:num w:numId="5">
    <w:abstractNumId w:val="24"/>
  </w:num>
  <w:num w:numId="6">
    <w:abstractNumId w:val="33"/>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19"/>
  </w:num>
  <w:num w:numId="21">
    <w:abstractNumId w:val="16"/>
  </w:num>
  <w:num w:numId="22">
    <w:abstractNumId w:val="12"/>
  </w:num>
  <w:num w:numId="23">
    <w:abstractNumId w:val="18"/>
  </w:num>
  <w:num w:numId="24">
    <w:abstractNumId w:val="34"/>
  </w:num>
  <w:num w:numId="25">
    <w:abstractNumId w:val="15"/>
  </w:num>
  <w:num w:numId="26">
    <w:abstractNumId w:val="23"/>
  </w:num>
  <w:num w:numId="27">
    <w:abstractNumId w:val="31"/>
  </w:num>
  <w:num w:numId="28">
    <w:abstractNumId w:val="22"/>
  </w:num>
  <w:num w:numId="29">
    <w:abstractNumId w:val="20"/>
  </w:num>
  <w:num w:numId="30">
    <w:abstractNumId w:val="29"/>
  </w:num>
  <w:num w:numId="31">
    <w:abstractNumId w:val="11"/>
  </w:num>
  <w:num w:numId="32">
    <w:abstractNumId w:val="30"/>
  </w:num>
  <w:num w:numId="33">
    <w:abstractNumId w:val="32"/>
  </w:num>
  <w:num w:numId="34">
    <w:abstractNumId w:val="26"/>
  </w:num>
  <w:num w:numId="35">
    <w:abstractNumId w:val="34"/>
  </w:num>
  <w:num w:numId="36">
    <w:abstractNumId w:val="34"/>
  </w:num>
  <w:num w:numId="37">
    <w:abstractNumId w:val="34"/>
  </w:num>
  <w:num w:numId="38">
    <w:abstractNumId w:val="34"/>
  </w:num>
  <w:num w:numId="39">
    <w:abstractNumId w:val="34"/>
  </w:num>
  <w:num w:numId="40">
    <w:abstractNumId w:val="34"/>
  </w:num>
  <w:num w:numId="41">
    <w:abstractNumId w:val="34"/>
  </w:num>
  <w:num w:numId="42">
    <w:abstractNumId w:val="34"/>
  </w:num>
  <w:num w:numId="43">
    <w:abstractNumId w:val="34"/>
  </w:num>
  <w:num w:numId="44">
    <w:abstractNumId w:val="34"/>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4B8B"/>
    <w:rsid w:val="00080BDA"/>
    <w:rsid w:val="00083BD5"/>
    <w:rsid w:val="00085DDB"/>
    <w:rsid w:val="000952CF"/>
    <w:rsid w:val="000A015E"/>
    <w:rsid w:val="000A0F17"/>
    <w:rsid w:val="000B3488"/>
    <w:rsid w:val="000B6EBC"/>
    <w:rsid w:val="000C5D89"/>
    <w:rsid w:val="000E7978"/>
    <w:rsid w:val="000F0702"/>
    <w:rsid w:val="000F636B"/>
    <w:rsid w:val="001011F7"/>
    <w:rsid w:val="00112948"/>
    <w:rsid w:val="00121CD0"/>
    <w:rsid w:val="0012417E"/>
    <w:rsid w:val="00124720"/>
    <w:rsid w:val="00125748"/>
    <w:rsid w:val="00126D3B"/>
    <w:rsid w:val="00136DF6"/>
    <w:rsid w:val="0014478D"/>
    <w:rsid w:val="0014696E"/>
    <w:rsid w:val="00160E29"/>
    <w:rsid w:val="001616CD"/>
    <w:rsid w:val="0016216D"/>
    <w:rsid w:val="001622EB"/>
    <w:rsid w:val="00164058"/>
    <w:rsid w:val="001647D3"/>
    <w:rsid w:val="00165B7A"/>
    <w:rsid w:val="00174AF3"/>
    <w:rsid w:val="00180BE4"/>
    <w:rsid w:val="0018651A"/>
    <w:rsid w:val="001875C2"/>
    <w:rsid w:val="00193413"/>
    <w:rsid w:val="001969BE"/>
    <w:rsid w:val="001A2989"/>
    <w:rsid w:val="001A2CB5"/>
    <w:rsid w:val="001A412B"/>
    <w:rsid w:val="001B1431"/>
    <w:rsid w:val="001B6088"/>
    <w:rsid w:val="001C0E1D"/>
    <w:rsid w:val="001C37C2"/>
    <w:rsid w:val="001C37D6"/>
    <w:rsid w:val="001C5CE8"/>
    <w:rsid w:val="001D1F6B"/>
    <w:rsid w:val="001D79DA"/>
    <w:rsid w:val="001E3947"/>
    <w:rsid w:val="001E45C3"/>
    <w:rsid w:val="001E79A7"/>
    <w:rsid w:val="001F6A99"/>
    <w:rsid w:val="002004ED"/>
    <w:rsid w:val="002114B0"/>
    <w:rsid w:val="00214E8E"/>
    <w:rsid w:val="0022185A"/>
    <w:rsid w:val="00222424"/>
    <w:rsid w:val="00222F75"/>
    <w:rsid w:val="00224D80"/>
    <w:rsid w:val="00230E9C"/>
    <w:rsid w:val="00236889"/>
    <w:rsid w:val="002430F2"/>
    <w:rsid w:val="00244A27"/>
    <w:rsid w:val="00253AF7"/>
    <w:rsid w:val="002558F4"/>
    <w:rsid w:val="00257C0F"/>
    <w:rsid w:val="002632AB"/>
    <w:rsid w:val="00273EF6"/>
    <w:rsid w:val="002750A1"/>
    <w:rsid w:val="00276123"/>
    <w:rsid w:val="00276B18"/>
    <w:rsid w:val="002813F7"/>
    <w:rsid w:val="002912BF"/>
    <w:rsid w:val="00293358"/>
    <w:rsid w:val="002933E2"/>
    <w:rsid w:val="002960B1"/>
    <w:rsid w:val="002A274C"/>
    <w:rsid w:val="002C311B"/>
    <w:rsid w:val="002D1D7A"/>
    <w:rsid w:val="002D5BB1"/>
    <w:rsid w:val="002E4539"/>
    <w:rsid w:val="002E5C3F"/>
    <w:rsid w:val="002F5141"/>
    <w:rsid w:val="002F64AF"/>
    <w:rsid w:val="00304896"/>
    <w:rsid w:val="0030527C"/>
    <w:rsid w:val="003064B6"/>
    <w:rsid w:val="0030690F"/>
    <w:rsid w:val="003127F5"/>
    <w:rsid w:val="003169BE"/>
    <w:rsid w:val="00317310"/>
    <w:rsid w:val="0032036F"/>
    <w:rsid w:val="0032086C"/>
    <w:rsid w:val="0032586F"/>
    <w:rsid w:val="00327AAD"/>
    <w:rsid w:val="00336D2C"/>
    <w:rsid w:val="0034375F"/>
    <w:rsid w:val="0034379D"/>
    <w:rsid w:val="0034458C"/>
    <w:rsid w:val="0034692E"/>
    <w:rsid w:val="00346C4D"/>
    <w:rsid w:val="003525A9"/>
    <w:rsid w:val="00357036"/>
    <w:rsid w:val="00360E6E"/>
    <w:rsid w:val="00366088"/>
    <w:rsid w:val="00371017"/>
    <w:rsid w:val="00375A7E"/>
    <w:rsid w:val="003931A6"/>
    <w:rsid w:val="00394256"/>
    <w:rsid w:val="00394904"/>
    <w:rsid w:val="00394E29"/>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71CA"/>
    <w:rsid w:val="0044125E"/>
    <w:rsid w:val="00443786"/>
    <w:rsid w:val="00446EBF"/>
    <w:rsid w:val="00451595"/>
    <w:rsid w:val="0045211F"/>
    <w:rsid w:val="004565CC"/>
    <w:rsid w:val="0047692C"/>
    <w:rsid w:val="004853CB"/>
    <w:rsid w:val="00494704"/>
    <w:rsid w:val="004A0278"/>
    <w:rsid w:val="004A1D3F"/>
    <w:rsid w:val="004C3CAC"/>
    <w:rsid w:val="004D62DA"/>
    <w:rsid w:val="004E6804"/>
    <w:rsid w:val="004E7E7C"/>
    <w:rsid w:val="004F0864"/>
    <w:rsid w:val="004F2C59"/>
    <w:rsid w:val="004F405D"/>
    <w:rsid w:val="004F4508"/>
    <w:rsid w:val="004F4F71"/>
    <w:rsid w:val="004F7126"/>
    <w:rsid w:val="00513AC0"/>
    <w:rsid w:val="00520D11"/>
    <w:rsid w:val="005276F5"/>
    <w:rsid w:val="00536F52"/>
    <w:rsid w:val="005371F5"/>
    <w:rsid w:val="0053748D"/>
    <w:rsid w:val="005413A1"/>
    <w:rsid w:val="005444B4"/>
    <w:rsid w:val="0054517C"/>
    <w:rsid w:val="00552035"/>
    <w:rsid w:val="00554456"/>
    <w:rsid w:val="00556427"/>
    <w:rsid w:val="00561558"/>
    <w:rsid w:val="00576BBA"/>
    <w:rsid w:val="005817B3"/>
    <w:rsid w:val="005849B7"/>
    <w:rsid w:val="00585AE0"/>
    <w:rsid w:val="005863EA"/>
    <w:rsid w:val="005907D0"/>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110C3"/>
    <w:rsid w:val="00621393"/>
    <w:rsid w:val="0063403C"/>
    <w:rsid w:val="00635070"/>
    <w:rsid w:val="006454A0"/>
    <w:rsid w:val="00645E6D"/>
    <w:rsid w:val="0065317A"/>
    <w:rsid w:val="006539B4"/>
    <w:rsid w:val="006557F3"/>
    <w:rsid w:val="00665635"/>
    <w:rsid w:val="00665D0A"/>
    <w:rsid w:val="006721CA"/>
    <w:rsid w:val="00676CE6"/>
    <w:rsid w:val="00683CFC"/>
    <w:rsid w:val="006853FC"/>
    <w:rsid w:val="00690D78"/>
    <w:rsid w:val="0069475D"/>
    <w:rsid w:val="0069641B"/>
    <w:rsid w:val="006A03E5"/>
    <w:rsid w:val="006A08B8"/>
    <w:rsid w:val="006A25C5"/>
    <w:rsid w:val="006B3BD6"/>
    <w:rsid w:val="006B4FF1"/>
    <w:rsid w:val="006C42E2"/>
    <w:rsid w:val="006C462F"/>
    <w:rsid w:val="006C4894"/>
    <w:rsid w:val="006E19F0"/>
    <w:rsid w:val="006E6635"/>
    <w:rsid w:val="00701BBC"/>
    <w:rsid w:val="00707D86"/>
    <w:rsid w:val="00712D6B"/>
    <w:rsid w:val="0071795F"/>
    <w:rsid w:val="00717B1F"/>
    <w:rsid w:val="007202D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44B7"/>
    <w:rsid w:val="0079512B"/>
    <w:rsid w:val="007A0164"/>
    <w:rsid w:val="007A199E"/>
    <w:rsid w:val="007A28EB"/>
    <w:rsid w:val="007B04D9"/>
    <w:rsid w:val="007B07A5"/>
    <w:rsid w:val="007B0A24"/>
    <w:rsid w:val="007B1549"/>
    <w:rsid w:val="007B4B14"/>
    <w:rsid w:val="007C26C5"/>
    <w:rsid w:val="007C434C"/>
    <w:rsid w:val="007C72AB"/>
    <w:rsid w:val="007D485D"/>
    <w:rsid w:val="007E1CE7"/>
    <w:rsid w:val="007F0E2F"/>
    <w:rsid w:val="007F60D3"/>
    <w:rsid w:val="007F7D97"/>
    <w:rsid w:val="00801269"/>
    <w:rsid w:val="008059A6"/>
    <w:rsid w:val="008065D4"/>
    <w:rsid w:val="00813D17"/>
    <w:rsid w:val="00814E3A"/>
    <w:rsid w:val="00826E60"/>
    <w:rsid w:val="008302ED"/>
    <w:rsid w:val="00832330"/>
    <w:rsid w:val="00833C7F"/>
    <w:rsid w:val="00842246"/>
    <w:rsid w:val="0084274F"/>
    <w:rsid w:val="00844587"/>
    <w:rsid w:val="008520C5"/>
    <w:rsid w:val="00853FE2"/>
    <w:rsid w:val="00863BF8"/>
    <w:rsid w:val="00865873"/>
    <w:rsid w:val="00866569"/>
    <w:rsid w:val="008703BA"/>
    <w:rsid w:val="008709A6"/>
    <w:rsid w:val="00871066"/>
    <w:rsid w:val="008712C4"/>
    <w:rsid w:val="00872456"/>
    <w:rsid w:val="0087386A"/>
    <w:rsid w:val="00875726"/>
    <w:rsid w:val="00877510"/>
    <w:rsid w:val="00880691"/>
    <w:rsid w:val="008A6A51"/>
    <w:rsid w:val="008B1F42"/>
    <w:rsid w:val="008C2491"/>
    <w:rsid w:val="008C7D8F"/>
    <w:rsid w:val="008D4A94"/>
    <w:rsid w:val="008D7829"/>
    <w:rsid w:val="00900BDB"/>
    <w:rsid w:val="009044CD"/>
    <w:rsid w:val="00904D6A"/>
    <w:rsid w:val="00910457"/>
    <w:rsid w:val="00920585"/>
    <w:rsid w:val="0092063F"/>
    <w:rsid w:val="00923313"/>
    <w:rsid w:val="00926136"/>
    <w:rsid w:val="00926C09"/>
    <w:rsid w:val="00936FF7"/>
    <w:rsid w:val="00945C68"/>
    <w:rsid w:val="00950CB3"/>
    <w:rsid w:val="009520D1"/>
    <w:rsid w:val="00953EA2"/>
    <w:rsid w:val="009552F0"/>
    <w:rsid w:val="00963EF7"/>
    <w:rsid w:val="009774B9"/>
    <w:rsid w:val="0097789D"/>
    <w:rsid w:val="009804E8"/>
    <w:rsid w:val="0098598B"/>
    <w:rsid w:val="00997956"/>
    <w:rsid w:val="009A7686"/>
    <w:rsid w:val="009B50A7"/>
    <w:rsid w:val="009B63B7"/>
    <w:rsid w:val="009D2991"/>
    <w:rsid w:val="009D38D9"/>
    <w:rsid w:val="009D3AA2"/>
    <w:rsid w:val="009D6054"/>
    <w:rsid w:val="009E200A"/>
    <w:rsid w:val="009F27A3"/>
    <w:rsid w:val="00A03FFF"/>
    <w:rsid w:val="00A04DC8"/>
    <w:rsid w:val="00A05E0E"/>
    <w:rsid w:val="00A10358"/>
    <w:rsid w:val="00A20145"/>
    <w:rsid w:val="00A44174"/>
    <w:rsid w:val="00A4457D"/>
    <w:rsid w:val="00A47C80"/>
    <w:rsid w:val="00A47D4C"/>
    <w:rsid w:val="00A527B8"/>
    <w:rsid w:val="00A55DC7"/>
    <w:rsid w:val="00A5627F"/>
    <w:rsid w:val="00A729A3"/>
    <w:rsid w:val="00A73F8B"/>
    <w:rsid w:val="00A7650E"/>
    <w:rsid w:val="00A83B8B"/>
    <w:rsid w:val="00A92E65"/>
    <w:rsid w:val="00A96EFB"/>
    <w:rsid w:val="00AA411D"/>
    <w:rsid w:val="00AB09AA"/>
    <w:rsid w:val="00AB2E64"/>
    <w:rsid w:val="00AB43FD"/>
    <w:rsid w:val="00AB656F"/>
    <w:rsid w:val="00AC0E40"/>
    <w:rsid w:val="00AC40C4"/>
    <w:rsid w:val="00AD076A"/>
    <w:rsid w:val="00AD0DDB"/>
    <w:rsid w:val="00AD19A9"/>
    <w:rsid w:val="00AD1C1A"/>
    <w:rsid w:val="00AD2509"/>
    <w:rsid w:val="00AE22DD"/>
    <w:rsid w:val="00AF28AC"/>
    <w:rsid w:val="00AF74C8"/>
    <w:rsid w:val="00B04854"/>
    <w:rsid w:val="00B05027"/>
    <w:rsid w:val="00B05727"/>
    <w:rsid w:val="00B075A0"/>
    <w:rsid w:val="00B1375B"/>
    <w:rsid w:val="00B17598"/>
    <w:rsid w:val="00B2194E"/>
    <w:rsid w:val="00B21FD3"/>
    <w:rsid w:val="00B23A37"/>
    <w:rsid w:val="00B27241"/>
    <w:rsid w:val="00B30FFD"/>
    <w:rsid w:val="00B33D92"/>
    <w:rsid w:val="00B357DF"/>
    <w:rsid w:val="00B41832"/>
    <w:rsid w:val="00B428A6"/>
    <w:rsid w:val="00B4298B"/>
    <w:rsid w:val="00B4379C"/>
    <w:rsid w:val="00B4640D"/>
    <w:rsid w:val="00B53822"/>
    <w:rsid w:val="00B53968"/>
    <w:rsid w:val="00B61EB4"/>
    <w:rsid w:val="00B62B89"/>
    <w:rsid w:val="00B63ACC"/>
    <w:rsid w:val="00B647DB"/>
    <w:rsid w:val="00B67AC4"/>
    <w:rsid w:val="00B76C24"/>
    <w:rsid w:val="00B9194B"/>
    <w:rsid w:val="00B941CD"/>
    <w:rsid w:val="00BA0C2C"/>
    <w:rsid w:val="00BA198B"/>
    <w:rsid w:val="00BA3425"/>
    <w:rsid w:val="00BB0840"/>
    <w:rsid w:val="00BB4438"/>
    <w:rsid w:val="00BC2C09"/>
    <w:rsid w:val="00BC51D7"/>
    <w:rsid w:val="00BC5B34"/>
    <w:rsid w:val="00BC687B"/>
    <w:rsid w:val="00BD076F"/>
    <w:rsid w:val="00BD18EA"/>
    <w:rsid w:val="00BE0F3F"/>
    <w:rsid w:val="00BE5A04"/>
    <w:rsid w:val="00BF0BC9"/>
    <w:rsid w:val="00BF3BF4"/>
    <w:rsid w:val="00BF40DB"/>
    <w:rsid w:val="00BF4162"/>
    <w:rsid w:val="00BF49DB"/>
    <w:rsid w:val="00C01111"/>
    <w:rsid w:val="00C042C9"/>
    <w:rsid w:val="00C06F2C"/>
    <w:rsid w:val="00C112C5"/>
    <w:rsid w:val="00C157C4"/>
    <w:rsid w:val="00C21AEC"/>
    <w:rsid w:val="00C21BE8"/>
    <w:rsid w:val="00C24510"/>
    <w:rsid w:val="00C30816"/>
    <w:rsid w:val="00C30972"/>
    <w:rsid w:val="00C31598"/>
    <w:rsid w:val="00C3508C"/>
    <w:rsid w:val="00C4005B"/>
    <w:rsid w:val="00C42CC1"/>
    <w:rsid w:val="00C43D91"/>
    <w:rsid w:val="00C5712D"/>
    <w:rsid w:val="00C61435"/>
    <w:rsid w:val="00C62E26"/>
    <w:rsid w:val="00C6307A"/>
    <w:rsid w:val="00C6495D"/>
    <w:rsid w:val="00C733E0"/>
    <w:rsid w:val="00C97AF3"/>
    <w:rsid w:val="00CA65A1"/>
    <w:rsid w:val="00CA70D9"/>
    <w:rsid w:val="00CB2DDB"/>
    <w:rsid w:val="00CB5C71"/>
    <w:rsid w:val="00CB7B70"/>
    <w:rsid w:val="00CC29DD"/>
    <w:rsid w:val="00CC4D1E"/>
    <w:rsid w:val="00CC70C8"/>
    <w:rsid w:val="00CD2FB2"/>
    <w:rsid w:val="00CE7204"/>
    <w:rsid w:val="00CF1E59"/>
    <w:rsid w:val="00CF2232"/>
    <w:rsid w:val="00CF2B0B"/>
    <w:rsid w:val="00CF3F1C"/>
    <w:rsid w:val="00D019C7"/>
    <w:rsid w:val="00D3062C"/>
    <w:rsid w:val="00D321A3"/>
    <w:rsid w:val="00D335AA"/>
    <w:rsid w:val="00D36139"/>
    <w:rsid w:val="00D36668"/>
    <w:rsid w:val="00D41730"/>
    <w:rsid w:val="00D4468B"/>
    <w:rsid w:val="00D51432"/>
    <w:rsid w:val="00D54F74"/>
    <w:rsid w:val="00D55CD3"/>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C1848"/>
    <w:rsid w:val="00DD1DD7"/>
    <w:rsid w:val="00DE286D"/>
    <w:rsid w:val="00DE5566"/>
    <w:rsid w:val="00DE5F49"/>
    <w:rsid w:val="00DE7021"/>
    <w:rsid w:val="00DF2A99"/>
    <w:rsid w:val="00DF3D5D"/>
    <w:rsid w:val="00DF4CB0"/>
    <w:rsid w:val="00DF7725"/>
    <w:rsid w:val="00DF7CC9"/>
    <w:rsid w:val="00E02314"/>
    <w:rsid w:val="00E11B91"/>
    <w:rsid w:val="00E12F6A"/>
    <w:rsid w:val="00E176E5"/>
    <w:rsid w:val="00E20D63"/>
    <w:rsid w:val="00E474B6"/>
    <w:rsid w:val="00E562DB"/>
    <w:rsid w:val="00E572B0"/>
    <w:rsid w:val="00E6489E"/>
    <w:rsid w:val="00E707DE"/>
    <w:rsid w:val="00E70BBF"/>
    <w:rsid w:val="00E73036"/>
    <w:rsid w:val="00E80471"/>
    <w:rsid w:val="00E81380"/>
    <w:rsid w:val="00E815BB"/>
    <w:rsid w:val="00E91307"/>
    <w:rsid w:val="00E921BB"/>
    <w:rsid w:val="00EA6F56"/>
    <w:rsid w:val="00EB5473"/>
    <w:rsid w:val="00EB5B7A"/>
    <w:rsid w:val="00EC37FA"/>
    <w:rsid w:val="00EC60A7"/>
    <w:rsid w:val="00ED3359"/>
    <w:rsid w:val="00EE2A56"/>
    <w:rsid w:val="00EE3035"/>
    <w:rsid w:val="00EE57DD"/>
    <w:rsid w:val="00EE69D4"/>
    <w:rsid w:val="00EE6E40"/>
    <w:rsid w:val="00EF590A"/>
    <w:rsid w:val="00EF6A94"/>
    <w:rsid w:val="00F02747"/>
    <w:rsid w:val="00F044AA"/>
    <w:rsid w:val="00F24C7F"/>
    <w:rsid w:val="00F2679A"/>
    <w:rsid w:val="00F34154"/>
    <w:rsid w:val="00F4276B"/>
    <w:rsid w:val="00F4429C"/>
    <w:rsid w:val="00F45B3F"/>
    <w:rsid w:val="00F47BA9"/>
    <w:rsid w:val="00F774A5"/>
    <w:rsid w:val="00F77C85"/>
    <w:rsid w:val="00F8286F"/>
    <w:rsid w:val="00F930A8"/>
    <w:rsid w:val="00F95CD1"/>
    <w:rsid w:val="00FA1FA5"/>
    <w:rsid w:val="00FA3C8E"/>
    <w:rsid w:val="00FB665A"/>
    <w:rsid w:val="00FB6738"/>
    <w:rsid w:val="00FC0287"/>
    <w:rsid w:val="00FC40E5"/>
    <w:rsid w:val="00FC4E7E"/>
    <w:rsid w:val="00FC56D3"/>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chartTrackingRefBased/>
  <w15:docId w15:val="{C8931DD9-93B2-E24C-B496-18356565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CA"/>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4"/>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ndiceUnidad1rgIndices">
    <w:name w:val="Índice Unidad 1rg (Indices)"/>
    <w:basedOn w:val="Ningnestilodeprrafo"/>
    <w:next w:val="ndiceUnidad2rgIndices"/>
    <w:uiPriority w:val="99"/>
    <w:rsid w:val="002558F4"/>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Indices">
    <w:name w:val="Índice Unidad 2rg (Indices)"/>
    <w:basedOn w:val="ndiceUnidad1rgIndices"/>
    <w:uiPriority w:val="99"/>
    <w:rsid w:val="002558F4"/>
    <w:pPr>
      <w:spacing w:before="28" w:line="288" w:lineRule="auto"/>
      <w:ind w:left="510" w:hanging="340"/>
    </w:pPr>
  </w:style>
  <w:style w:type="paragraph" w:customStyle="1" w:styleId="textotablasinicialTablas">
    <w:name w:val="texto tablas (inicial)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tablasinicialv2Tablas">
    <w:name w:val="texto tablas (inicial) v2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character" w:customStyle="1" w:styleId="helvetidacondbold">
    <w:name w:val="helvetida cond bold"/>
    <w:uiPriority w:val="99"/>
    <w:rsid w:val="002558F4"/>
    <w:rPr>
      <w:rFonts w:ascii="Helvetica LT Std" w:hAnsi="Helvetica LT Std" w:cs="Helvetica LT Std"/>
      <w:b/>
      <w:bCs/>
    </w:rPr>
  </w:style>
  <w:style w:type="paragraph" w:customStyle="1" w:styleId="textotablasinicial11Tablas">
    <w:name w:val="texto tablas (inicial) 1.1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cuadros-sangriaTablas">
    <w:name w:val="Texto cuadro s-sangria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cuadros-sangriav2Tablas">
    <w:name w:val="Texto cuadro s-sangria v2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tablas-sangs-estianiv2Tablas">
    <w:name w:val="Texto tabla s-sang s- esti_ani v2 (Tablas)"/>
    <w:basedOn w:val="Ningnestilodeprrafo"/>
    <w:uiPriority w:val="99"/>
    <w:rsid w:val="002558F4"/>
    <w:pPr>
      <w:widowControl/>
      <w:spacing w:after="28"/>
      <w:jc w:val="center"/>
    </w:pPr>
    <w:rPr>
      <w:rFonts w:ascii="Helvetica LT Std" w:hAnsi="Helvetica LT Std" w:cs="Helvetica LT Std"/>
      <w:sz w:val="18"/>
      <w:szCs w:val="18"/>
      <w:lang w:eastAsia="es-ES_tradnl"/>
    </w:rPr>
  </w:style>
  <w:style w:type="paragraph" w:customStyle="1" w:styleId="Textotablas-sangs-estianiv3Tablas">
    <w:name w:val="Texto tabla s-sang s- esti_ani v3 (Tablas)"/>
    <w:basedOn w:val="Ningnestilodeprrafo"/>
    <w:uiPriority w:val="99"/>
    <w:rsid w:val="002558F4"/>
    <w:pPr>
      <w:widowControl/>
      <w:jc w:val="both"/>
    </w:pPr>
    <w:rPr>
      <w:rFonts w:ascii="Helvetica LT Std" w:hAnsi="Helvetica LT Std" w:cs="Helvetica LT Std"/>
      <w:sz w:val="18"/>
      <w:szCs w:val="18"/>
      <w:lang w:eastAsia="es-ES_tradnl"/>
    </w:rPr>
  </w:style>
  <w:style w:type="paragraph" w:customStyle="1" w:styleId="Textotablas-sangs-estianiTablas">
    <w:name w:val="Texto tabla s-sang s- esti_ani (Tablas)"/>
    <w:basedOn w:val="Ningnestilodeprrafo"/>
    <w:uiPriority w:val="99"/>
    <w:rsid w:val="00A10358"/>
    <w:pPr>
      <w:widowControl/>
      <w:spacing w:after="28"/>
      <w:jc w:val="both"/>
    </w:pPr>
    <w:rPr>
      <w:rFonts w:ascii="Helvetica LT Std" w:hAnsi="Helvetica LT Std" w:cs="Helvetica LT Std"/>
      <w:sz w:val="18"/>
      <w:szCs w:val="18"/>
      <w:lang w:eastAsia="es-ES_tradnl"/>
    </w:rPr>
  </w:style>
  <w:style w:type="paragraph" w:customStyle="1" w:styleId="TextotablabolitoTablas">
    <w:name w:val="Texto tabla bolito (Tablas)"/>
    <w:basedOn w:val="Ningnestilodeprrafo"/>
    <w:next w:val="Textotablabolito2rangoTablas"/>
    <w:uiPriority w:val="99"/>
    <w:rsid w:val="006721CA"/>
    <w:pPr>
      <w:widowControl/>
      <w:spacing w:after="28"/>
      <w:ind w:left="142" w:hanging="142"/>
      <w:jc w:val="both"/>
    </w:pPr>
    <w:rPr>
      <w:rFonts w:ascii="Helvetica LT Std" w:hAnsi="Helvetica LT Std" w:cs="Helvetica LT Std"/>
      <w:sz w:val="18"/>
      <w:szCs w:val="18"/>
      <w:lang w:eastAsia="es-ES_tradnl"/>
    </w:rPr>
  </w:style>
  <w:style w:type="paragraph" w:customStyle="1" w:styleId="Textotablabolito2rangoTablas">
    <w:name w:val="Texto tabla bolito 2 rango (Tablas)"/>
    <w:basedOn w:val="Ningnestilodeprrafo"/>
    <w:uiPriority w:val="99"/>
    <w:rsid w:val="006721CA"/>
    <w:pPr>
      <w:widowControl/>
      <w:spacing w:after="28"/>
      <w:ind w:left="227" w:hanging="113"/>
    </w:pPr>
    <w:rPr>
      <w:rFonts w:ascii="Helvetica LT Std" w:hAnsi="Helvetica LT Std" w:cs="Helvetica LT Std"/>
      <w:sz w:val="18"/>
      <w:szCs w:val="18"/>
      <w:lang w:eastAsia="es-ES_tradnl"/>
    </w:rPr>
  </w:style>
  <w:style w:type="paragraph" w:customStyle="1" w:styleId="TextotablabolitoNEGRITATablas">
    <w:name w:val="Texto tabla bolito NEGRITA (Tablas)"/>
    <w:basedOn w:val="Ningnestilodeprrafo"/>
    <w:next w:val="Textotablabolito2rangoTablas"/>
    <w:uiPriority w:val="99"/>
    <w:rsid w:val="006721CA"/>
    <w:pPr>
      <w:widowControl/>
      <w:spacing w:after="28"/>
      <w:ind w:left="142" w:hanging="142"/>
      <w:jc w:val="both"/>
    </w:pPr>
    <w:rPr>
      <w:rFonts w:ascii="Helvetica LT Std" w:hAnsi="Helvetica LT Std" w:cs="Helvetica LT Std"/>
      <w:b/>
      <w:bCs/>
      <w:sz w:val="18"/>
      <w:szCs w:val="18"/>
      <w:lang w:eastAsia="es-ES_tradnl"/>
    </w:rPr>
  </w:style>
  <w:style w:type="paragraph" w:customStyle="1" w:styleId="Titulo1Textogeneral">
    <w:name w:val="Titulo 1 (Texto general)"/>
    <w:basedOn w:val="Ningnestilodeprrafo"/>
    <w:uiPriority w:val="99"/>
    <w:rsid w:val="00E80471"/>
    <w:pPr>
      <w:widowControl/>
      <w:spacing w:after="68"/>
    </w:pPr>
    <w:rPr>
      <w:rFonts w:ascii="Exo" w:hAnsi="Exo" w:cs="Exo"/>
      <w:b/>
      <w:bCs/>
      <w:caps/>
      <w:sz w:val="26"/>
      <w:szCs w:val="26"/>
      <w:lang w:eastAsia="es-ES_tradnl"/>
    </w:rPr>
  </w:style>
  <w:style w:type="paragraph" w:customStyle="1" w:styleId="Textoc-guionv2Textogeneral">
    <w:name w:val="Texto c-guion v2 (Texto general)"/>
    <w:basedOn w:val="Ningnestilodeprrafo"/>
    <w:uiPriority w:val="99"/>
    <w:rsid w:val="00E80471"/>
    <w:pPr>
      <w:widowControl/>
      <w:spacing w:after="57" w:line="252" w:lineRule="atLeast"/>
      <w:ind w:left="227" w:hanging="227"/>
      <w:jc w:val="both"/>
    </w:pPr>
    <w:rPr>
      <w:rFonts w:ascii="Optima LT Std" w:hAnsi="Optima LT Std" w:cs="Optima LT Std"/>
      <w:sz w:val="20"/>
      <w:szCs w:val="20"/>
      <w:lang w:eastAsia="es-ES_tradnl"/>
    </w:rPr>
  </w:style>
  <w:style w:type="character" w:customStyle="1" w:styleId="OPTIMANEGRITA">
    <w:name w:val="OPTIMA NEGRITA"/>
    <w:uiPriority w:val="99"/>
    <w:rsid w:val="00E80471"/>
    <w:rPr>
      <w:rFonts w:ascii="Optima LT Std" w:hAnsi="Optima LT Std" w:cs="Optima LT Std"/>
      <w:b/>
      <w:bCs/>
      <w:lang w:bidi="ar-YE"/>
    </w:rPr>
  </w:style>
  <w:style w:type="character" w:customStyle="1" w:styleId="frutiger75">
    <w:name w:val="frutiger 75"/>
    <w:uiPriority w:val="99"/>
    <w:rsid w:val="00E80471"/>
    <w:rPr>
      <w:rFonts w:ascii="Frutiger LT Std 55 Roman" w:hAnsi="Frutiger LT Std 55 Roman" w:cs="Frutiger LT Std 55 Roman"/>
      <w:color w:val="000000"/>
    </w:rPr>
  </w:style>
  <w:style w:type="paragraph" w:customStyle="1" w:styleId="Titulo13Metodologa">
    <w:name w:val="Titulo 1 (3. Metodología)"/>
    <w:basedOn w:val="Ningnestilodeprrafo"/>
    <w:uiPriority w:val="99"/>
    <w:rsid w:val="00AB656F"/>
    <w:pPr>
      <w:widowControl/>
      <w:spacing w:before="170" w:after="68"/>
    </w:pPr>
    <w:rPr>
      <w:rFonts w:ascii="Exo" w:hAnsi="Exo" w:cs="Exo"/>
      <w:b/>
      <w:bCs/>
      <w:caps/>
      <w:sz w:val="26"/>
      <w:szCs w:val="26"/>
      <w:lang w:eastAsia="es-ES_tradnl"/>
    </w:rPr>
  </w:style>
  <w:style w:type="paragraph" w:customStyle="1" w:styleId="Textoboliche3Metodologa">
    <w:name w:val="Texto boliche (3. Metodología)"/>
    <w:basedOn w:val="Ningnestilodeprrafo"/>
    <w:uiPriority w:val="99"/>
    <w:rsid w:val="00AB656F"/>
    <w:pPr>
      <w:widowControl/>
      <w:spacing w:after="57" w:line="252" w:lineRule="atLeast"/>
      <w:ind w:left="227" w:hanging="227"/>
      <w:jc w:val="both"/>
    </w:pPr>
    <w:rPr>
      <w:rFonts w:ascii="Optima LT Std" w:hAnsi="Optima LT Std" w:cs="Optima LT Std"/>
      <w:sz w:val="20"/>
      <w:szCs w:val="20"/>
      <w:lang w:eastAsia="es-ES_tradnl"/>
    </w:rPr>
  </w:style>
  <w:style w:type="paragraph" w:customStyle="1" w:styleId="ndiceUnidad1rg1Indicecontenidos">
    <w:name w:val="Índice Unidad 1rg (1.Indice contenidos)"/>
    <w:basedOn w:val="Ningnestilodeprrafo"/>
    <w:next w:val="ndiceUnidad2rg1Indicecontenidos"/>
    <w:uiPriority w:val="99"/>
    <w:rsid w:val="002E5C3F"/>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1Indicecontenidos">
    <w:name w:val="Índice Unidad 2rg (1.Indice contenidos)"/>
    <w:basedOn w:val="ndiceUnidad1rg1Indicecontenidos"/>
    <w:uiPriority w:val="99"/>
    <w:rsid w:val="002E5C3F"/>
    <w:pPr>
      <w:spacing w:before="28" w:line="288" w:lineRule="auto"/>
      <w:ind w:left="510" w:hanging="340"/>
    </w:pPr>
  </w:style>
  <w:style w:type="paragraph" w:customStyle="1" w:styleId="ndiceUnidad3rg1Indicecontenidos">
    <w:name w:val="Índice Unidad 3rg  (1.Indice contenidos)"/>
    <w:basedOn w:val="Ningnestilodeprrafo"/>
    <w:uiPriority w:val="99"/>
    <w:rsid w:val="002E5C3F"/>
    <w:pPr>
      <w:widowControl/>
      <w:spacing w:before="28"/>
      <w:ind w:left="794" w:hanging="340"/>
    </w:pPr>
    <w:rPr>
      <w:rFonts w:ascii="Helvetica LT Std" w:hAnsi="Helvetica LT Std" w:cs="Helvetica LT Std"/>
      <w:w w:val="94"/>
      <w:sz w:val="18"/>
      <w:szCs w:val="18"/>
      <w:lang w:eastAsia="es-ES_tradnl"/>
    </w:rPr>
  </w:style>
  <w:style w:type="paragraph" w:customStyle="1" w:styleId="textotablasinicial2ConcrecincurricTablas">
    <w:name w:val="texto tablas (inicial) (2. Concreción curric. Tablas)"/>
    <w:basedOn w:val="Normal"/>
    <w:uiPriority w:val="99"/>
    <w:rsid w:val="002E5C3F"/>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sinicialv2bandera2ConcrecincurricTablas">
    <w:name w:val="texto tablas (inicial) v2 bandera  (2. Concreción curric. Tablas)"/>
    <w:basedOn w:val="Normal"/>
    <w:uiPriority w:val="99"/>
    <w:rsid w:val="002E5C3F"/>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sinicial112ConcrecincurricTablas">
    <w:name w:val="texto tablas (inicial) 1.1 (2. Concreción curric. Tablas)"/>
    <w:basedOn w:val="Normal"/>
    <w:uiPriority w:val="99"/>
    <w:rsid w:val="002E5C3F"/>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s-sangs-estianiv22ConcrecincurricTablas">
    <w:name w:val="Texto tabla s-sang s- esti_ani v2 (2. Concreción curric. Tablas)"/>
    <w:basedOn w:val="Ningnestilodeprrafo"/>
    <w:uiPriority w:val="99"/>
    <w:rsid w:val="00394E29"/>
    <w:pPr>
      <w:widowControl/>
      <w:spacing w:after="28"/>
      <w:jc w:val="center"/>
    </w:pPr>
    <w:rPr>
      <w:rFonts w:ascii="Times New Roman MT Std" w:hAnsi="Times New Roman MT Std"/>
      <w:sz w:val="18"/>
      <w:szCs w:val="18"/>
      <w:lang w:eastAsia="es-ES_tradnl"/>
    </w:rPr>
  </w:style>
  <w:style w:type="paragraph" w:customStyle="1" w:styleId="Textocuadros-sangriav22ConcrecincurricTablas">
    <w:name w:val="Texto cuadro s-sangria v2 (2. Concreción curric. Tablas)"/>
    <w:basedOn w:val="Ningnestilodeprrafo"/>
    <w:uiPriority w:val="99"/>
    <w:rsid w:val="00394E29"/>
    <w:pPr>
      <w:widowControl/>
      <w:suppressAutoHyphens/>
      <w:spacing w:after="57"/>
    </w:pPr>
    <w:rPr>
      <w:rFonts w:ascii="Times New Roman MT Std" w:hAnsi="Times New Roman MT Std"/>
      <w:sz w:val="18"/>
      <w:szCs w:val="18"/>
      <w:lang w:eastAsia="es-ES_tradnl"/>
    </w:rPr>
  </w:style>
  <w:style w:type="paragraph" w:customStyle="1" w:styleId="Textotablas-sangs-estianiv32ConcrecincurricTablas">
    <w:name w:val="Texto tabla s-sang s- esti_ani v3 (2. Concreción curric. Tablas)"/>
    <w:basedOn w:val="Ningnestilodeprrafo"/>
    <w:uiPriority w:val="99"/>
    <w:rsid w:val="00394E29"/>
    <w:pPr>
      <w:widowControl/>
      <w:jc w:val="both"/>
    </w:pPr>
    <w:rPr>
      <w:rFonts w:ascii="Times New Roman MT Std" w:hAnsi="Times New Roman MT Std"/>
      <w:sz w:val="18"/>
      <w:szCs w:val="18"/>
      <w:lang w:eastAsia="es-ES_tradnl"/>
    </w:rPr>
  </w:style>
  <w:style w:type="paragraph" w:customStyle="1" w:styleId="Textotablas-sangs-estiani2ConcrecincurricTablas">
    <w:name w:val="Texto tabla s-sang s- esti_ani (2. Concreción curric. Tablas)"/>
    <w:basedOn w:val="Ningnestilodeprrafo"/>
    <w:uiPriority w:val="99"/>
    <w:rsid w:val="00BF49DB"/>
    <w:pPr>
      <w:widowControl/>
      <w:spacing w:after="28"/>
      <w:jc w:val="both"/>
    </w:pPr>
    <w:rPr>
      <w:rFonts w:ascii="Helvetica LT Std" w:hAnsi="Helvetica LT Std" w:cs="Helvetica LT Std"/>
      <w:sz w:val="18"/>
      <w:szCs w:val="18"/>
      <w:lang w:eastAsia="es-ES_tradnl"/>
    </w:rPr>
  </w:style>
  <w:style w:type="paragraph" w:customStyle="1" w:styleId="TextotablabolitoNEGRITA2ConcrecincurricTablas">
    <w:name w:val="Texto tabla bolito NEGRITA (2. Concreción curric. Tablas)"/>
    <w:basedOn w:val="Ningnestilodeprrafo"/>
    <w:next w:val="Textotablabolito2rango2ConcrecincurricTablas"/>
    <w:uiPriority w:val="99"/>
    <w:rsid w:val="002632AB"/>
    <w:pPr>
      <w:widowControl/>
      <w:spacing w:after="28"/>
      <w:ind w:left="142" w:hanging="142"/>
      <w:jc w:val="both"/>
    </w:pPr>
    <w:rPr>
      <w:rFonts w:ascii="Helvetica LT Std" w:hAnsi="Helvetica LT Std" w:cs="Helvetica LT Std"/>
      <w:b/>
      <w:bCs/>
      <w:sz w:val="18"/>
      <w:szCs w:val="18"/>
      <w:lang w:eastAsia="es-ES_tradnl"/>
    </w:rPr>
  </w:style>
  <w:style w:type="paragraph" w:customStyle="1" w:styleId="Textotablabolito2rango2ConcrecincurricTablas">
    <w:name w:val="Texto tabla bolito 2 rango (2. Concreción curric. Tablas)"/>
    <w:basedOn w:val="Ningnestilodeprrafo"/>
    <w:next w:val="TextotablabolitoNEGRITA2ConcrecincurricTablas"/>
    <w:uiPriority w:val="99"/>
    <w:rsid w:val="002632AB"/>
    <w:pPr>
      <w:widowControl/>
      <w:spacing w:after="28"/>
      <w:ind w:left="227" w:hanging="113"/>
    </w:pPr>
    <w:rPr>
      <w:rFonts w:ascii="Helvetica LT Std" w:hAnsi="Helvetica LT Std" w:cs="Helvetica LT Std"/>
      <w:sz w:val="18"/>
      <w:szCs w:val="18"/>
      <w:lang w:eastAsia="es-ES_tradnl"/>
    </w:rPr>
  </w:style>
  <w:style w:type="paragraph" w:customStyle="1" w:styleId="wordtablanegrita">
    <w:name w:val="word_tabla negrita"/>
    <w:basedOn w:val="Prrafobsico"/>
    <w:uiPriority w:val="99"/>
    <w:rsid w:val="001E45C3"/>
    <w:rPr>
      <w:rFonts w:ascii="Times New Roman MT Std" w:hAnsi="Times New Roman MT Std" w:cs="Times New Roman MT Std"/>
      <w:sz w:val="20"/>
      <w:szCs w:val="20"/>
      <w:lang w:val="en-GB" w:eastAsia="es-ES_tradnl"/>
    </w:rPr>
  </w:style>
  <w:style w:type="paragraph" w:customStyle="1" w:styleId="wordtabla">
    <w:name w:val="word_tabla"/>
    <w:basedOn w:val="Prrafobsico"/>
    <w:uiPriority w:val="99"/>
    <w:rsid w:val="001E45C3"/>
    <w:rPr>
      <w:rFonts w:ascii="Times New Roman MT Std" w:hAnsi="Times New Roman MT Std" w:cs="Times New Roman MT Std"/>
      <w:sz w:val="20"/>
      <w:szCs w:val="20"/>
      <w:lang w:val="en-GB" w:eastAsia="es-ES_tradnl"/>
    </w:rPr>
  </w:style>
  <w:style w:type="paragraph" w:customStyle="1" w:styleId="Textocuadros-sangria2ConcrecincurricTablas">
    <w:name w:val="Texto cuadro s-sangria (2. Concreción curric. Tablas)"/>
    <w:basedOn w:val="Ningnestilodeprrafo"/>
    <w:uiPriority w:val="99"/>
    <w:rsid w:val="00C21AEC"/>
    <w:pPr>
      <w:widowControl/>
      <w:suppressAutoHyphens/>
      <w:spacing w:after="57"/>
    </w:pPr>
    <w:rPr>
      <w:rFonts w:ascii="Times New Roman MT Std" w:hAnsi="Times New Roman MT Std"/>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9FCE56-BA42-4C4B-8D0B-8E336C93B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3118</Words>
  <Characters>17152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11</cp:revision>
  <cp:lastPrinted>2020-09-01T09:10:00Z</cp:lastPrinted>
  <dcterms:created xsi:type="dcterms:W3CDTF">2020-09-07T08:52:00Z</dcterms:created>
  <dcterms:modified xsi:type="dcterms:W3CDTF">2020-09-10T10:36:00Z</dcterms:modified>
</cp:coreProperties>
</file>