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  <w:r w:rsidRPr="007376DC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2.1pt;margin-top:10.1pt;width:382.7pt;height:98.8pt;z-index:251656704" fillcolor="#bfbfbf" stroked="f">
            <v:textbox style="mso-next-textbox:#_x0000_s1026">
              <w:txbxContent>
                <w:p w:rsidR="00A96E56" w:rsidRPr="00504840" w:rsidRDefault="00A96E56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504840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A96E56" w:rsidRPr="00504840" w:rsidRDefault="00A96E56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504840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A96E56" w:rsidRPr="001F08AC" w:rsidRDefault="00A96E56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680" o:connectortype="straight" strokecolor="#a5a5a5">
            <v:stroke dashstyle="1 1"/>
          </v:shape>
        </w:pict>
      </w: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_x0000_s1028" type="#_x0000_t176" style="position:absolute;margin-left:-1.4pt;margin-top:1.25pt;width:212.55pt;height:40.35pt;z-index:251657728" fillcolor="#bfbfbf" stroked="f">
            <v:textbox style="mso-next-textbox:#_x0000_s1028">
              <w:txbxContent>
                <w:p w:rsidR="00A96E56" w:rsidRPr="008F71E5" w:rsidRDefault="00A96E56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8F71E5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2</w:t>
                  </w:r>
                </w:p>
              </w:txbxContent>
            </v:textbox>
          </v:shape>
        </w:pict>
      </w: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CF2832" w:rsidRDefault="00A96E56" w:rsidP="00FC0DEE">
      <w:pPr>
        <w:pStyle w:val="ttulofilete"/>
        <w:rPr>
          <w:sz w:val="22"/>
          <w:szCs w:val="22"/>
          <w:u w:val="none"/>
        </w:rPr>
      </w:pP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D368A7">
        <w:rPr>
          <w:sz w:val="22"/>
          <w:szCs w:val="22"/>
          <w:lang w:val="ca-ES"/>
        </w:rPr>
        <w:t>Presentació de la unitat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Objectius didàctics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Continguts de la unitat</w:t>
      </w:r>
      <w:r>
        <w:rPr>
          <w:color w:val="000000"/>
          <w:sz w:val="22"/>
          <w:szCs w:val="22"/>
          <w:lang w:val="ca-ES"/>
        </w:rPr>
        <w:t>, c</w:t>
      </w:r>
      <w:r w:rsidRPr="00D368A7">
        <w:rPr>
          <w:color w:val="000000"/>
          <w:sz w:val="22"/>
          <w:szCs w:val="22"/>
          <w:lang w:val="ca-ES"/>
        </w:rPr>
        <w:t>riteris d’avaluació</w:t>
      </w:r>
      <w:r>
        <w:rPr>
          <w:color w:val="000000"/>
          <w:sz w:val="22"/>
          <w:szCs w:val="22"/>
          <w:lang w:val="ca-ES"/>
        </w:rPr>
        <w:t xml:space="preserve"> i e</w:t>
      </w:r>
      <w:r w:rsidRPr="00D368A7">
        <w:rPr>
          <w:color w:val="000000"/>
          <w:sz w:val="22"/>
          <w:szCs w:val="22"/>
          <w:lang w:val="ca-ES"/>
        </w:rPr>
        <w:t>stàndards d’aprenentatge avaluables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Selecció d’evidències per al</w:t>
      </w:r>
      <w:r>
        <w:rPr>
          <w:color w:val="000000"/>
          <w:sz w:val="22"/>
          <w:szCs w:val="22"/>
          <w:lang w:val="ca-ES"/>
        </w:rPr>
        <w:t xml:space="preserve"> dossier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>
        <w:rPr>
          <w:color w:val="000000"/>
          <w:sz w:val="22"/>
          <w:szCs w:val="22"/>
          <w:lang w:val="ca-ES"/>
        </w:rPr>
        <w:t>(</w:t>
      </w:r>
      <w:r w:rsidRPr="00D368A7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Competències: descriptors i acompliments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Tasques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Estratègies metodològiques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Recursos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Eines d’avaluació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>10.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 xml:space="preserve">Mesures per a la inclusió i </w:t>
      </w:r>
      <w:r>
        <w:rPr>
          <w:color w:val="000000"/>
          <w:sz w:val="22"/>
          <w:szCs w:val="22"/>
          <w:lang w:val="ca-ES"/>
        </w:rPr>
        <w:t>l’</w:t>
      </w:r>
      <w:r w:rsidRPr="00D368A7">
        <w:rPr>
          <w:color w:val="000000"/>
          <w:sz w:val="22"/>
          <w:szCs w:val="22"/>
          <w:lang w:val="ca-ES"/>
        </w:rPr>
        <w:t xml:space="preserve">atenció </w:t>
      </w:r>
      <w:r>
        <w:rPr>
          <w:color w:val="000000"/>
          <w:sz w:val="22"/>
          <w:szCs w:val="22"/>
          <w:lang w:val="ca-ES"/>
        </w:rPr>
        <w:t>de</w:t>
      </w:r>
      <w:r w:rsidRPr="00D368A7">
        <w:rPr>
          <w:color w:val="000000"/>
          <w:sz w:val="22"/>
          <w:szCs w:val="22"/>
          <w:lang w:val="ca-ES"/>
        </w:rPr>
        <w:t xml:space="preserve"> la diversitat</w:t>
      </w:r>
    </w:p>
    <w:p w:rsidR="00A96E56" w:rsidRPr="00D368A7" w:rsidRDefault="00A96E56" w:rsidP="00161891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9776" o:connectortype="straight" strokecolor="#a5a5a5">
            <v:stroke dashstyle="1 1"/>
          </v:shape>
        </w:pict>
      </w:r>
      <w:r w:rsidRPr="00D368A7">
        <w:rPr>
          <w:b/>
          <w:bCs/>
          <w:color w:val="808080"/>
          <w:sz w:val="22"/>
          <w:szCs w:val="22"/>
          <w:lang w:val="ca-ES"/>
        </w:rPr>
        <w:t>11.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Autoavaluació del professorat</w:t>
      </w:r>
    </w:p>
    <w:p w:rsidR="00A96E56" w:rsidRPr="00CF2832" w:rsidRDefault="00A96E56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</w:pPr>
    </w:p>
    <w:p w:rsidR="00A96E56" w:rsidRPr="00CF2832" w:rsidRDefault="00A96E56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A96E56" w:rsidRPr="00CF2832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96E56" w:rsidRPr="00CF2832" w:rsidRDefault="00A96E56" w:rsidP="00C04023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1. </w:t>
      </w:r>
      <w:r w:rsidRPr="00CF2832">
        <w:rPr>
          <w:color w:val="auto"/>
          <w:sz w:val="22"/>
          <w:szCs w:val="22"/>
          <w:lang w:val="ca-ES"/>
        </w:rPr>
        <w:tab/>
        <w:t>PRESENTACIÓ DE LA UNITAT</w:t>
      </w:r>
    </w:p>
    <w:p w:rsidR="00A96E56" w:rsidRPr="00CF2832" w:rsidRDefault="00A96E56" w:rsidP="00C04023">
      <w:pPr>
        <w:pStyle w:val="Heading2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Títol</w:t>
      </w:r>
    </w:p>
    <w:p w:rsidR="00A96E56" w:rsidRPr="00CF2832" w:rsidRDefault="00A96E56" w:rsidP="00C04023">
      <w:pPr>
        <w:spacing w:after="120"/>
        <w:ind w:left="284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Per què controlar-me?</w:t>
      </w:r>
    </w:p>
    <w:p w:rsidR="00A96E56" w:rsidRPr="00CF2832" w:rsidRDefault="00A96E56" w:rsidP="008F71E5">
      <w:pPr>
        <w:pStyle w:val="Heading2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Descripció de la unitat</w:t>
      </w:r>
    </w:p>
    <w:p w:rsidR="00A96E56" w:rsidRPr="00CF2832" w:rsidRDefault="00A96E56" w:rsidP="008F71E5">
      <w:pPr>
        <w:spacing w:after="120"/>
        <w:ind w:left="284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En aquesta unitat, continuarem desenvolupant aspectes fonamentals per a configurar un autoconcepte positiu i ajustat a la realitat. Concretament</w:t>
      </w:r>
      <w:r>
        <w:rPr>
          <w:sz w:val="22"/>
          <w:szCs w:val="22"/>
          <w:lang w:val="ca-ES"/>
        </w:rPr>
        <w:t>,</w:t>
      </w:r>
      <w:r w:rsidRPr="00CF2832">
        <w:rPr>
          <w:sz w:val="22"/>
          <w:szCs w:val="22"/>
          <w:lang w:val="ca-ES"/>
        </w:rPr>
        <w:t xml:space="preserve"> focalitzarem l’atenció de l’alumnat en el control de les emocions i la tolerància </w:t>
      </w:r>
      <w:r>
        <w:rPr>
          <w:sz w:val="22"/>
          <w:szCs w:val="22"/>
          <w:lang w:val="ca-ES"/>
        </w:rPr>
        <w:t>de</w:t>
      </w:r>
      <w:r w:rsidRPr="00CF2832">
        <w:rPr>
          <w:sz w:val="22"/>
          <w:szCs w:val="22"/>
          <w:lang w:val="ca-ES"/>
        </w:rPr>
        <w:t xml:space="preserve"> la frustració. Ser capaç de respectar els torns, d</w:t>
      </w:r>
      <w:r>
        <w:rPr>
          <w:sz w:val="22"/>
          <w:szCs w:val="22"/>
          <w:lang w:val="ca-ES"/>
        </w:rPr>
        <w:t>’ajornar</w:t>
      </w:r>
      <w:r w:rsidRPr="00CF2832">
        <w:rPr>
          <w:sz w:val="22"/>
          <w:szCs w:val="22"/>
          <w:lang w:val="ca-ES"/>
        </w:rPr>
        <w:t xml:space="preserve"> la satisfacció dels desitjos, de sobreposar-se quan alguna cosa no resulta</w:t>
      </w:r>
      <w:r>
        <w:rPr>
          <w:sz w:val="22"/>
          <w:szCs w:val="22"/>
          <w:lang w:val="ca-ES"/>
        </w:rPr>
        <w:t>,</w:t>
      </w:r>
      <w:r w:rsidRPr="00CF2832">
        <w:rPr>
          <w:sz w:val="22"/>
          <w:szCs w:val="22"/>
          <w:lang w:val="ca-ES"/>
        </w:rPr>
        <w:t xml:space="preserve"> sense reaccionar impulsivament, regulant les emocions, és una cosa que els xiquets poden aprendre des de xicotets. Es pretén que els alumnes comprenguen que, </w:t>
      </w:r>
      <w:r>
        <w:rPr>
          <w:sz w:val="22"/>
          <w:szCs w:val="22"/>
          <w:lang w:val="ca-ES"/>
        </w:rPr>
        <w:t>de vegades</w:t>
      </w:r>
      <w:r w:rsidRPr="00CF2832">
        <w:rPr>
          <w:sz w:val="22"/>
          <w:szCs w:val="22"/>
          <w:lang w:val="ca-ES"/>
        </w:rPr>
        <w:t xml:space="preserve">, les coses i situacions no es donen com un </w:t>
      </w:r>
      <w:r>
        <w:rPr>
          <w:sz w:val="22"/>
          <w:szCs w:val="22"/>
          <w:lang w:val="ca-ES"/>
        </w:rPr>
        <w:t>voldria</w:t>
      </w:r>
      <w:r w:rsidRPr="00CF2832">
        <w:rPr>
          <w:sz w:val="22"/>
          <w:szCs w:val="22"/>
          <w:lang w:val="ca-ES"/>
        </w:rPr>
        <w:t xml:space="preserve"> i que, per tant, cal aprendre a acceptar-ho i perseverar per a superar-nos i créixer.</w:t>
      </w:r>
    </w:p>
    <w:p w:rsidR="00A96E56" w:rsidRPr="00CF2832" w:rsidRDefault="00A96E56" w:rsidP="008F71E5">
      <w:pPr>
        <w:spacing w:after="120"/>
        <w:ind w:left="284"/>
        <w:rPr>
          <w:sz w:val="22"/>
          <w:szCs w:val="22"/>
          <w:lang w:val="ca-ES"/>
        </w:rPr>
      </w:pPr>
    </w:p>
    <w:p w:rsidR="00A96E56" w:rsidRPr="00CF2832" w:rsidRDefault="00A96E56" w:rsidP="00A93F90">
      <w:pPr>
        <w:pStyle w:val="Heading2"/>
        <w:spacing w:before="240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Temporalització: dues sessions</w:t>
      </w:r>
    </w:p>
    <w:p w:rsidR="00A96E56" w:rsidRDefault="00A96E56" w:rsidP="00ED7B17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44 Grupo" o:spid="_x0000_s1034" style="position:absolute;left:0;text-align:left;margin-left:60.65pt;margin-top:3.4pt;width:69.85pt;height:19.25pt;z-index:251658752" coordsize="8872,2444">
            <v:shape id="Picture 6" o:spid="_x0000_s1035" type="#_x0000_t75" style="position:absolute;left:6473;width:2399;height:2444;visibility:visible">
              <v:imagedata r:id="rId8" o:title="" cropright="48019f"/>
              <v:path arrowok="t"/>
            </v:shape>
            <v:shape id="Picture 6" o:spid="_x0000_s1036" type="#_x0000_t75" style="position:absolute;left:2127;width:2445;height:2444;visibility:visible">
              <v:imagedata r:id="rId8" o:title="" cropleft="47879f" cropright="-1f"/>
              <v:path arrowok="t"/>
            </v:shape>
            <v:shape id="Picture 6" o:spid="_x0000_s1037" type="#_x0000_t75" style="position:absolute;left:4255;width:2444;height:2444;visibility:visible">
              <v:imagedata r:id="rId8" o:title="" cropleft="47879f" cropright="-1f"/>
              <v:path arrowok="t"/>
            </v:shape>
            <v:shape id="Picture 6" o:spid="_x0000_s1038" type="#_x0000_t75" style="position:absolute;width:2399;height:2444;visibility:visible">
              <v:imagedata r:id="rId8" o:title="" cropright="48019f"/>
              <v:path arrowok="t"/>
            </v:shape>
          </v:group>
        </w:pict>
      </w:r>
      <w:r w:rsidRPr="00CF2832">
        <w:rPr>
          <w:sz w:val="22"/>
          <w:szCs w:val="22"/>
          <w:lang w:val="ca-ES"/>
        </w:rPr>
        <w:t xml:space="preserve">Octubre:                                                </w:t>
      </w:r>
    </w:p>
    <w:p w:rsidR="00A96E56" w:rsidRPr="00CF2832" w:rsidRDefault="00A96E56" w:rsidP="00ED7B17">
      <w:pPr>
        <w:spacing w:before="120" w:after="120"/>
        <w:ind w:left="284"/>
        <w:rPr>
          <w:sz w:val="22"/>
          <w:szCs w:val="22"/>
          <w:lang w:val="ca-ES"/>
        </w:rPr>
      </w:pP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Sessió 4: Keep calm!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 xml:space="preserve">Sessió 5: Superar </w:t>
      </w:r>
      <w:r>
        <w:rPr>
          <w:sz w:val="22"/>
          <w:szCs w:val="22"/>
          <w:lang w:val="ca-ES"/>
        </w:rPr>
        <w:t>les frustracion</w:t>
      </w:r>
      <w:r w:rsidRPr="00CF2832">
        <w:rPr>
          <w:sz w:val="22"/>
          <w:szCs w:val="22"/>
          <w:lang w:val="ca-ES"/>
        </w:rPr>
        <w:t>s.</w:t>
      </w:r>
    </w:p>
    <w:p w:rsidR="00A96E56" w:rsidRPr="00CF2832" w:rsidRDefault="00A96E56" w:rsidP="00337A31">
      <w:pPr>
        <w:spacing w:after="120"/>
        <w:ind w:left="284"/>
        <w:rPr>
          <w:sz w:val="22"/>
          <w:szCs w:val="22"/>
          <w:lang w:val="ca-ES"/>
        </w:rPr>
      </w:pPr>
    </w:p>
    <w:p w:rsidR="00A96E56" w:rsidRPr="00CF2832" w:rsidRDefault="00A96E56" w:rsidP="00337A31">
      <w:pPr>
        <w:spacing w:after="120"/>
        <w:ind w:left="284"/>
        <w:rPr>
          <w:sz w:val="22"/>
          <w:szCs w:val="22"/>
          <w:lang w:val="ca-ES"/>
        </w:rPr>
      </w:pPr>
    </w:p>
    <w:p w:rsidR="00A96E56" w:rsidRPr="00CF2832" w:rsidRDefault="00A96E56" w:rsidP="00337A31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2. </w:t>
      </w:r>
      <w:r w:rsidRPr="00CF2832">
        <w:rPr>
          <w:color w:val="auto"/>
          <w:sz w:val="22"/>
          <w:szCs w:val="22"/>
          <w:lang w:val="ca-ES"/>
        </w:rPr>
        <w:tab/>
        <w:t>OBJECTIUS DIDÀCTICS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Entendre què significa l’autocontrol emocional.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Conéixer i expressar estratègies per a regular les mateixes emocions.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Comprendre el significat del terme frustració.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 xml:space="preserve">Analitzar situacions personals de frustració de forma individual. 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Entendre què implica la capacitat de superar les frustracions.</w:t>
      </w:r>
    </w:p>
    <w:p w:rsidR="00A96E56" w:rsidRPr="00CF2832" w:rsidRDefault="00A96E56" w:rsidP="008F71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>•  I</w:t>
      </w:r>
      <w:r w:rsidRPr="00CF2832">
        <w:rPr>
          <w:sz w:val="22"/>
          <w:szCs w:val="22"/>
          <w:lang w:val="ca-ES"/>
        </w:rPr>
        <w:t>dentificar formes afrontar i recuperar-se dels sentiments negatius que produïx la frustració.</w:t>
      </w:r>
    </w:p>
    <w:p w:rsidR="00A96E56" w:rsidRPr="00CF2832" w:rsidRDefault="00A96E56" w:rsidP="008F71E5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3. </w:t>
      </w:r>
      <w:r w:rsidRPr="00086811">
        <w:rPr>
          <w:color w:val="auto"/>
          <w:sz w:val="22"/>
          <w:szCs w:val="22"/>
          <w:lang w:val="ca-ES"/>
        </w:rPr>
        <w:tab/>
        <w:t>CONTINGUTS DE LA UNITAT</w:t>
      </w:r>
      <w:r>
        <w:rPr>
          <w:color w:val="auto"/>
          <w:sz w:val="22"/>
          <w:szCs w:val="22"/>
          <w:lang w:val="ca-ES"/>
        </w:rPr>
        <w:t xml:space="preserve">, </w:t>
      </w:r>
      <w:r w:rsidRPr="00086811">
        <w:rPr>
          <w:color w:val="auto"/>
          <w:sz w:val="22"/>
          <w:szCs w:val="22"/>
          <w:lang w:val="ca-ES"/>
        </w:rPr>
        <w:t>CRITERIS D’AVALUACIÓ</w:t>
      </w:r>
      <w:r>
        <w:rPr>
          <w:color w:val="auto"/>
          <w:sz w:val="22"/>
          <w:szCs w:val="22"/>
          <w:lang w:val="ca-ES"/>
        </w:rPr>
        <w:t xml:space="preserve"> I</w:t>
      </w:r>
      <w:r w:rsidRPr="00086811">
        <w:rPr>
          <w:color w:val="auto"/>
          <w:sz w:val="22"/>
          <w:szCs w:val="22"/>
          <w:lang w:val="ca-ES"/>
        </w:rPr>
        <w:t xml:space="preserve"> ESTÀNDARDS D’APRENENTATGE AVALUABLE</w:t>
      </w:r>
      <w:r w:rsidRPr="00CF2832">
        <w:rPr>
          <w:color w:val="auto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A96E56" w:rsidRPr="00CF2832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A96E56" w:rsidRPr="00CF2832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A96E56" w:rsidRPr="00CF2832">
        <w:tc>
          <w:tcPr>
            <w:tcW w:w="2631" w:type="dxa"/>
            <w:vMerge w:val="restart"/>
          </w:tcPr>
          <w:p w:rsidR="00A96E56" w:rsidRPr="00CF2832" w:rsidRDefault="00A96E56" w:rsidP="008F71E5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 xml:space="preserve">Concepte d’autocontrol. </w:t>
            </w:r>
          </w:p>
          <w:p w:rsidR="00A96E56" w:rsidRPr="00CF2832" w:rsidRDefault="00A96E56" w:rsidP="008F71E5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Les estratègies d’autoregulació emocional.</w:t>
            </w:r>
          </w:p>
          <w:p w:rsidR="00A96E56" w:rsidRPr="00CF2832" w:rsidRDefault="00A96E56" w:rsidP="008F71E5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La capacitat de superar la frustració.</w:t>
            </w:r>
          </w:p>
          <w:p w:rsidR="00A96E56" w:rsidRPr="00CF2832" w:rsidRDefault="00A96E56" w:rsidP="008F71E5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Maneig, afrontament i recuperació dels sentiments negatius.</w:t>
            </w:r>
          </w:p>
        </w:tc>
        <w:tc>
          <w:tcPr>
            <w:tcW w:w="2977" w:type="dxa"/>
          </w:tcPr>
          <w:p w:rsidR="00A96E56" w:rsidRPr="00CF2832" w:rsidRDefault="00A96E56" w:rsidP="008F71E5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1.  Reconéixer persones i situacions que fan perdre el control emocional, indicar accions i estratègies per a regular les emocions i tornar un estat de benestar emocional.</w:t>
            </w:r>
          </w:p>
        </w:tc>
        <w:tc>
          <w:tcPr>
            <w:tcW w:w="3793" w:type="dxa"/>
          </w:tcPr>
          <w:p w:rsidR="00A96E56" w:rsidRPr="00CF2832" w:rsidRDefault="00A96E56" w:rsidP="008F71E5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1.1.  </w:t>
            </w:r>
            <w:r>
              <w:rPr>
                <w:sz w:val="22"/>
                <w:szCs w:val="22"/>
                <w:lang w:val="ca-ES"/>
              </w:rPr>
              <w:t>Usa</w:t>
            </w:r>
            <w:r w:rsidRPr="00CF2832">
              <w:rPr>
                <w:sz w:val="22"/>
                <w:szCs w:val="22"/>
                <w:lang w:val="ca-ES"/>
              </w:rPr>
              <w:t xml:space="preserve"> el pensament creatiu en l’anàlisi de problemes i el plantejament de propostes d’actuació.</w:t>
            </w:r>
          </w:p>
          <w:p w:rsidR="00A96E56" w:rsidRPr="00CF2832" w:rsidRDefault="00A96E56" w:rsidP="008F71E5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1.2.  Proposa alternatives a la resolució de problemes socials plantejats a l’aula. </w:t>
            </w:r>
          </w:p>
        </w:tc>
      </w:tr>
      <w:tr w:rsidR="00A96E56" w:rsidRPr="00CF2832">
        <w:tc>
          <w:tcPr>
            <w:tcW w:w="2631" w:type="dxa"/>
            <w:vMerge/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:rsidR="00A96E56" w:rsidRPr="00CF2832" w:rsidRDefault="00A96E56" w:rsidP="008F71E5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2.  Desenvolupar capacitats per a prendre decisions de forma independent, emprendre actuacions i manejar les dificultats superant frustracions i sentiments negatius davant dels problemes.</w:t>
            </w:r>
          </w:p>
        </w:tc>
        <w:tc>
          <w:tcPr>
            <w:tcW w:w="3793" w:type="dxa"/>
          </w:tcPr>
          <w:p w:rsidR="00A96E56" w:rsidRPr="00CF2832" w:rsidRDefault="00A96E56" w:rsidP="008F71E5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2.1.  Sap fer front a la incertesa, la por o el fracàs, durant la realització de tasques i la resolució de conflictes.</w:t>
            </w:r>
          </w:p>
          <w:p w:rsidR="00A96E56" w:rsidRPr="00CF2832" w:rsidRDefault="00A96E56" w:rsidP="008F71E5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2.2.  Inventa recursos per a fer davant els sentiments negatius que produïxen els problemes o situacions desagradables.</w:t>
            </w:r>
          </w:p>
        </w:tc>
      </w:tr>
    </w:tbl>
    <w:p w:rsidR="00A96E56" w:rsidRPr="00CF2832" w:rsidRDefault="00A96E56">
      <w:pPr>
        <w:rPr>
          <w:sz w:val="22"/>
          <w:szCs w:val="22"/>
          <w:lang w:val="ca-ES"/>
        </w:rPr>
      </w:pPr>
    </w:p>
    <w:p w:rsidR="00A96E56" w:rsidRPr="00CF2832" w:rsidRDefault="00A96E56" w:rsidP="008F71E5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br w:type="page"/>
      </w:r>
      <w:r w:rsidRPr="00CF2832">
        <w:rPr>
          <w:color w:val="auto"/>
          <w:sz w:val="22"/>
          <w:szCs w:val="22"/>
          <w:lang w:val="ca-ES"/>
        </w:rPr>
        <w:t xml:space="preserve">4. SELECCIÓ D’EVIDÈNCIES PER AL </w:t>
      </w:r>
      <w:r>
        <w:rPr>
          <w:color w:val="auto"/>
          <w:sz w:val="22"/>
          <w:szCs w:val="22"/>
          <w:lang w:val="ca-ES"/>
        </w:rPr>
        <w:t>DOSSIER</w:t>
      </w:r>
      <w:r w:rsidRPr="00CF2832">
        <w:rPr>
          <w:color w:val="auto"/>
          <w:sz w:val="22"/>
          <w:szCs w:val="22"/>
          <w:lang w:val="ca-ES"/>
        </w:rPr>
        <w:t xml:space="preserve"> </w:t>
      </w:r>
      <w:r>
        <w:rPr>
          <w:color w:val="auto"/>
          <w:sz w:val="22"/>
          <w:szCs w:val="22"/>
          <w:lang w:val="ca-ES"/>
        </w:rPr>
        <w:t>(</w:t>
      </w:r>
      <w:r w:rsidRPr="00915F95">
        <w:rPr>
          <w:i/>
          <w:iCs/>
          <w:color w:val="auto"/>
          <w:sz w:val="22"/>
          <w:szCs w:val="22"/>
          <w:lang w:val="ca-ES"/>
        </w:rPr>
        <w:t>PORFOLIO</w:t>
      </w:r>
      <w:r>
        <w:rPr>
          <w:color w:val="auto"/>
          <w:sz w:val="22"/>
          <w:szCs w:val="22"/>
          <w:lang w:val="ca-ES"/>
        </w:rPr>
        <w:t>)</w:t>
      </w:r>
    </w:p>
    <w:p w:rsidR="00A96E56" w:rsidRPr="00CF2832" w:rsidRDefault="00A96E56" w:rsidP="00FA2EF0">
      <w:pPr>
        <w:ind w:left="284"/>
        <w:rPr>
          <w:color w:val="000000"/>
          <w:sz w:val="22"/>
          <w:szCs w:val="22"/>
          <w:lang w:val="ca-ES"/>
        </w:rPr>
      </w:pPr>
      <w:r w:rsidRPr="00CF2832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 xml:space="preserve">’assoliment </w:t>
      </w:r>
      <w:r w:rsidRPr="00CF2832">
        <w:rPr>
          <w:color w:val="000000"/>
          <w:sz w:val="22"/>
          <w:szCs w:val="22"/>
          <w:lang w:val="ca-ES"/>
        </w:rPr>
        <w:t xml:space="preserve">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CF2832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CF2832">
        <w:rPr>
          <w:color w:val="000000"/>
          <w:sz w:val="22"/>
          <w:szCs w:val="22"/>
          <w:lang w:val="ca-ES"/>
        </w:rPr>
        <w:t xml:space="preserve"> facilitar el seguiment del desenvolupament de cada estàndard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CF2832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CF2832">
        <w:rPr>
          <w:color w:val="000000"/>
          <w:sz w:val="22"/>
          <w:szCs w:val="22"/>
          <w:lang w:val="ca-ES"/>
        </w:rPr>
        <w:t>evolució en cada un.</w:t>
      </w:r>
    </w:p>
    <w:p w:rsidR="00A96E56" w:rsidRPr="00CF2832" w:rsidRDefault="00A96E56" w:rsidP="00FA2EF0">
      <w:pPr>
        <w:ind w:left="284"/>
        <w:rPr>
          <w:color w:val="000000"/>
          <w:sz w:val="22"/>
          <w:szCs w:val="22"/>
          <w:lang w:val="ca-ES"/>
        </w:rPr>
      </w:pPr>
    </w:p>
    <w:p w:rsidR="00A96E56" w:rsidRPr="00CF2832" w:rsidRDefault="00A96E56" w:rsidP="00145351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CF2832">
        <w:rPr>
          <w:color w:val="000000"/>
          <w:sz w:val="22"/>
          <w:szCs w:val="22"/>
          <w:lang w:val="ca-ES"/>
        </w:rPr>
        <w:t xml:space="preserve"> l’annex d’avaluació es proposa un </w:t>
      </w:r>
      <w:r>
        <w:rPr>
          <w:color w:val="000000"/>
          <w:sz w:val="22"/>
          <w:szCs w:val="22"/>
          <w:lang w:val="ca-ES"/>
        </w:rPr>
        <w:t>dossier (</w:t>
      </w:r>
      <w:r w:rsidRPr="00915F95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  <w:r w:rsidRPr="00CF2832">
        <w:rPr>
          <w:color w:val="000000"/>
          <w:sz w:val="22"/>
          <w:szCs w:val="22"/>
          <w:lang w:val="ca-ES"/>
        </w:rPr>
        <w:t xml:space="preserve"> d’evidències per als estàndards d’aprenentatge. El quadre següent suggerix una selecció d’algunes d’aquestes possibles evidències. Els docents podran substituir-les per altres que consideren més rellevants per al desenvolupament del seu grup.</w:t>
      </w:r>
    </w:p>
    <w:p w:rsidR="00A96E56" w:rsidRPr="00CF2832" w:rsidRDefault="00A96E56" w:rsidP="008F71E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CF2832">
        <w:rPr>
          <w:color w:val="000000"/>
          <w:sz w:val="16"/>
          <w:szCs w:val="16"/>
          <w:lang w:val="ca-ES"/>
        </w:rPr>
        <w:t>Llibre de l’alumne (LA) / Proposta didàctica (PD)</w:t>
      </w:r>
    </w:p>
    <w:p w:rsidR="00A96E56" w:rsidRPr="00CF2832" w:rsidRDefault="00A96E56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7"/>
        <w:gridCol w:w="4667"/>
      </w:tblGrid>
      <w:tr w:rsidR="00A96E56" w:rsidRPr="00CF2832">
        <w:trPr>
          <w:trHeight w:val="506"/>
        </w:trPr>
        <w:tc>
          <w:tcPr>
            <w:tcW w:w="46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147F2A">
            <w:pPr>
              <w:spacing w:before="120" w:after="120"/>
              <w:rPr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A96E56" w:rsidRPr="00CF2832">
        <w:trPr>
          <w:trHeight w:hRule="exact" w:val="116"/>
        </w:trPr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A96E56" w:rsidRPr="00CF2832">
        <w:trPr>
          <w:trHeight w:val="850"/>
        </w:trPr>
        <w:tc>
          <w:tcPr>
            <w:tcW w:w="4667" w:type="dxa"/>
          </w:tcPr>
          <w:p w:rsidR="00A96E56" w:rsidRPr="00CF2832" w:rsidRDefault="00A96E56" w:rsidP="008F71E5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1.1.  Utilitza el pensament creatiu en l’anàlisi de problemes i el plantejament de propostes d’actuació.</w:t>
            </w:r>
          </w:p>
        </w:tc>
        <w:tc>
          <w:tcPr>
            <w:tcW w:w="4667" w:type="dxa"/>
          </w:tcPr>
          <w:p w:rsidR="00A96E56" w:rsidRPr="00CF2832" w:rsidRDefault="00A96E56" w:rsidP="008F71E5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Disseny de la portada d’un llibre on escriu una tècnica per a relaxar-se inventada per ell/ella en l’apartat «A</w:t>
            </w:r>
            <w:r>
              <w:rPr>
                <w:sz w:val="22"/>
                <w:szCs w:val="22"/>
                <w:lang w:val="ca-ES"/>
              </w:rPr>
              <w:t xml:space="preserve"> mi</w:t>
            </w:r>
            <w:r w:rsidRPr="00CF2832">
              <w:rPr>
                <w:sz w:val="22"/>
                <w:szCs w:val="22"/>
                <w:lang w:val="ca-ES"/>
              </w:rPr>
              <w:t xml:space="preserve"> m’ajuda, i a tu?» de la sessió 4.</w:t>
            </w:r>
          </w:p>
        </w:tc>
      </w:tr>
      <w:tr w:rsidR="00A96E56" w:rsidRPr="00CF2832">
        <w:trPr>
          <w:trHeight w:val="767"/>
        </w:trPr>
        <w:tc>
          <w:tcPr>
            <w:tcW w:w="4667" w:type="dxa"/>
          </w:tcPr>
          <w:p w:rsidR="00A96E56" w:rsidRPr="00CF2832" w:rsidRDefault="00A96E56" w:rsidP="008F71E5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1.2.  Proposa alternatives a la resolució de problemes socials plantejats a l’aula. </w:t>
            </w:r>
          </w:p>
        </w:tc>
        <w:tc>
          <w:tcPr>
            <w:tcW w:w="4667" w:type="dxa"/>
          </w:tcPr>
          <w:p w:rsidR="00A96E56" w:rsidRPr="00CF2832" w:rsidRDefault="00A96E56" w:rsidP="002B22C6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 xml:space="preserve">Frases de regulació emocional del quadre proposat en l’apartat </w:t>
            </w:r>
            <w:r>
              <w:rPr>
                <w:sz w:val="22"/>
                <w:szCs w:val="22"/>
                <w:lang w:val="ca-ES"/>
              </w:rPr>
              <w:t>d</w:t>
            </w:r>
            <w:r w:rsidRPr="00CF2832">
              <w:rPr>
                <w:sz w:val="22"/>
                <w:szCs w:val="22"/>
                <w:lang w:val="ca-ES"/>
              </w:rPr>
              <w:t>’«Aprendre a regular les meues pròpies emocions» de la sessió 4.</w:t>
            </w:r>
          </w:p>
        </w:tc>
      </w:tr>
      <w:tr w:rsidR="00A96E56" w:rsidRPr="00CF2832">
        <w:trPr>
          <w:trHeight w:val="1012"/>
        </w:trPr>
        <w:tc>
          <w:tcPr>
            <w:tcW w:w="4667" w:type="dxa"/>
          </w:tcPr>
          <w:p w:rsidR="00A96E56" w:rsidRPr="00CF2832" w:rsidRDefault="00A96E56" w:rsidP="008F71E5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2.1.  Sap fer front a la incertesa, la por o el fracàs, durant la realització de tasques i la resolució de conflictes.</w:t>
            </w:r>
          </w:p>
        </w:tc>
        <w:tc>
          <w:tcPr>
            <w:tcW w:w="4667" w:type="dxa"/>
          </w:tcPr>
          <w:p w:rsidR="00A96E56" w:rsidRPr="00CF2832" w:rsidRDefault="00A96E56" w:rsidP="002B22C6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Taula d’anàlisi d’una situació personal conflictiva al quadern proposada en l’activitat de l’apartat «Com superar les frust</w:t>
            </w:r>
            <w:r>
              <w:rPr>
                <w:sz w:val="22"/>
                <w:szCs w:val="22"/>
                <w:lang w:val="ca-ES"/>
              </w:rPr>
              <w:t>r</w:t>
            </w:r>
            <w:r w:rsidRPr="00CF2832">
              <w:rPr>
                <w:sz w:val="22"/>
                <w:szCs w:val="22"/>
                <w:lang w:val="ca-ES"/>
              </w:rPr>
              <w:t>acions?» de la sessió 5.</w:t>
            </w:r>
          </w:p>
        </w:tc>
      </w:tr>
      <w:tr w:rsidR="00A96E56" w:rsidRPr="00CF2832">
        <w:trPr>
          <w:trHeight w:val="1012"/>
        </w:trPr>
        <w:tc>
          <w:tcPr>
            <w:tcW w:w="4667" w:type="dxa"/>
          </w:tcPr>
          <w:p w:rsidR="00A96E56" w:rsidRPr="00CF2832" w:rsidRDefault="00A96E56" w:rsidP="002B22C6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  2.2.  </w:t>
            </w:r>
            <w:r>
              <w:rPr>
                <w:sz w:val="22"/>
                <w:szCs w:val="22"/>
                <w:lang w:val="ca-ES"/>
              </w:rPr>
              <w:t xml:space="preserve">Inventa recursos </w:t>
            </w:r>
            <w:r w:rsidRPr="00CF2832">
              <w:rPr>
                <w:sz w:val="22"/>
                <w:szCs w:val="22"/>
                <w:lang w:val="ca-ES"/>
              </w:rPr>
              <w:t xml:space="preserve">davant </w:t>
            </w:r>
            <w:r>
              <w:rPr>
                <w:sz w:val="22"/>
                <w:szCs w:val="22"/>
                <w:lang w:val="ca-ES"/>
              </w:rPr>
              <w:t>d</w:t>
            </w:r>
            <w:r w:rsidRPr="00CF2832">
              <w:rPr>
                <w:sz w:val="22"/>
                <w:szCs w:val="22"/>
                <w:lang w:val="ca-ES"/>
              </w:rPr>
              <w:t>els sentiments negatius que produïx</w:t>
            </w:r>
            <w:r>
              <w:rPr>
                <w:sz w:val="22"/>
                <w:szCs w:val="22"/>
                <w:lang w:val="ca-ES"/>
              </w:rPr>
              <w:t>en</w:t>
            </w:r>
            <w:r w:rsidRPr="00CF2832">
              <w:rPr>
                <w:sz w:val="22"/>
                <w:szCs w:val="22"/>
                <w:lang w:val="ca-ES"/>
              </w:rPr>
              <w:t xml:space="preserve"> els problemes o situacions desagradables.</w:t>
            </w:r>
          </w:p>
        </w:tc>
        <w:tc>
          <w:tcPr>
            <w:tcW w:w="4667" w:type="dxa"/>
          </w:tcPr>
          <w:p w:rsidR="00A96E56" w:rsidRPr="00CF2832" w:rsidRDefault="00A96E56" w:rsidP="008F71E5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CF2832">
              <w:rPr>
                <w:sz w:val="22"/>
                <w:szCs w:val="22"/>
                <w:lang w:val="ca-ES"/>
              </w:rPr>
              <w:t>Missatge d’ànim en l’apartat «El teu missatge d’ànim» de la sessió 5.</w:t>
            </w:r>
          </w:p>
        </w:tc>
      </w:tr>
    </w:tbl>
    <w:p w:rsidR="00A96E56" w:rsidRPr="00CF2832" w:rsidRDefault="00A96E56" w:rsidP="00CE2728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br w:type="page"/>
        <w:t xml:space="preserve">5. </w:t>
      </w:r>
      <w:r w:rsidRPr="00CF2832">
        <w:rPr>
          <w:color w:val="auto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402"/>
        <w:gridCol w:w="2836"/>
      </w:tblGrid>
      <w:tr w:rsidR="00A96E56" w:rsidRPr="00CF2832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283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A96E56" w:rsidRPr="00CF2832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</w:tcPr>
          <w:p w:rsidR="00A96E56" w:rsidRPr="00CF2832" w:rsidRDefault="00A96E56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A96E56" w:rsidRPr="00CF2832">
        <w:trPr>
          <w:trHeight w:val="1441"/>
        </w:trPr>
        <w:tc>
          <w:tcPr>
            <w:tcW w:w="2631" w:type="dxa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402" w:type="dxa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2836" w:type="dxa"/>
          </w:tcPr>
          <w:p w:rsidR="00A96E56" w:rsidRPr="00CF2832" w:rsidRDefault="00A96E56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Descriu formes de solucionar problemes o situacions conflictives de la seua vida quotidiana.</w:t>
            </w:r>
          </w:p>
        </w:tc>
      </w:tr>
      <w:tr w:rsidR="00A96E56" w:rsidRPr="00CF2832">
        <w:trPr>
          <w:trHeight w:val="1420"/>
        </w:trPr>
        <w:tc>
          <w:tcPr>
            <w:tcW w:w="2631" w:type="dxa"/>
            <w:vMerge w:val="restart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Pla lector: comprendre el sentit dels textos escrits. 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Realitza sense ajuda les activitats de comprensió que es proposen després de la lectura dels textos de la sessió. </w:t>
            </w:r>
          </w:p>
        </w:tc>
      </w:tr>
      <w:tr w:rsidR="00A96E56" w:rsidRPr="00CF2832">
        <w:trPr>
          <w:trHeight w:val="1114"/>
        </w:trPr>
        <w:tc>
          <w:tcPr>
            <w:tcW w:w="2631" w:type="dxa"/>
            <w:vMerge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Expressar oralment de manera ordenada i clara qualsevol tipus d’informació.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Explica les seues idees de manera que tots els companys puguen entendre'l.</w:t>
            </w:r>
          </w:p>
        </w:tc>
      </w:tr>
      <w:tr w:rsidR="00A96E56" w:rsidRPr="00CF2832">
        <w:trPr>
          <w:trHeight w:val="1130"/>
        </w:trPr>
        <w:tc>
          <w:tcPr>
            <w:tcW w:w="2631" w:type="dxa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Comprendre els missatges elaborats en codis diversos. </w:t>
            </w:r>
          </w:p>
        </w:tc>
        <w:tc>
          <w:tcPr>
            <w:tcW w:w="2836" w:type="dxa"/>
          </w:tcPr>
          <w:p w:rsidR="00A96E56" w:rsidRPr="00CF2832" w:rsidRDefault="00A96E56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Interpreta amb correcció el suport visual per a la realització de l’activitat. </w:t>
            </w:r>
          </w:p>
        </w:tc>
      </w:tr>
      <w:tr w:rsidR="00A96E56" w:rsidRPr="00CF2832">
        <w:tc>
          <w:tcPr>
            <w:tcW w:w="2631" w:type="dxa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402" w:type="dxa"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</w:tc>
        <w:tc>
          <w:tcPr>
            <w:tcW w:w="2836" w:type="dxa"/>
          </w:tcPr>
          <w:p w:rsidR="00A96E56" w:rsidRPr="00CF2832" w:rsidRDefault="00A96E56" w:rsidP="002B22C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Crea missatges i recursos que afavorixen l’autocontrol i la tolerància </w:t>
            </w:r>
            <w:r>
              <w:rPr>
                <w:sz w:val="22"/>
                <w:szCs w:val="22"/>
                <w:lang w:val="ca-ES"/>
              </w:rPr>
              <w:t>de</w:t>
            </w:r>
            <w:r w:rsidRPr="00CF2832">
              <w:rPr>
                <w:sz w:val="22"/>
                <w:szCs w:val="22"/>
                <w:lang w:val="ca-ES"/>
              </w:rPr>
              <w:t xml:space="preserve"> la frustració.</w:t>
            </w:r>
          </w:p>
        </w:tc>
      </w:tr>
      <w:tr w:rsidR="00A96E56" w:rsidRPr="00CF2832">
        <w:trPr>
          <w:trHeight w:val="1919"/>
        </w:trPr>
        <w:tc>
          <w:tcPr>
            <w:tcW w:w="2631" w:type="dxa"/>
            <w:vMerge w:val="restart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Educació en valors: desenvolupa la capacitat de diàleg amb els altres en situacions de convivència i treball i per a la resolució de conflictes.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Participa en les activitats </w:t>
            </w:r>
            <w:r>
              <w:rPr>
                <w:sz w:val="22"/>
                <w:szCs w:val="22"/>
                <w:lang w:val="ca-ES"/>
              </w:rPr>
              <w:t xml:space="preserve">tot </w:t>
            </w:r>
            <w:r w:rsidRPr="00CF2832">
              <w:rPr>
                <w:sz w:val="22"/>
                <w:szCs w:val="22"/>
                <w:lang w:val="ca-ES"/>
              </w:rPr>
              <w:t xml:space="preserve">respectant el torn de paraula i les opinions dels companys. </w:t>
            </w:r>
          </w:p>
        </w:tc>
      </w:tr>
      <w:tr w:rsidR="00A96E56" w:rsidRPr="00CF2832">
        <w:trPr>
          <w:trHeight w:val="1136"/>
        </w:trPr>
        <w:tc>
          <w:tcPr>
            <w:tcW w:w="2631" w:type="dxa"/>
            <w:vMerge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Mostrar disponibilitat per a la participació activa en àmbits de participació establits.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Aporta suggeriments en totes les activitats que es realitzen.</w:t>
            </w:r>
          </w:p>
        </w:tc>
      </w:tr>
      <w:tr w:rsidR="00A96E56" w:rsidRPr="00CF2832">
        <w:tc>
          <w:tcPr>
            <w:tcW w:w="2631" w:type="dxa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Mostrar iniciativa personal per a iniciar o promoure accions noves.</w:t>
            </w:r>
          </w:p>
        </w:tc>
        <w:tc>
          <w:tcPr>
            <w:tcW w:w="2836" w:type="dxa"/>
          </w:tcPr>
          <w:p w:rsidR="00A96E56" w:rsidRPr="00CF2832" w:rsidRDefault="00A96E56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Escriu les accions que realitzarà per a controlar-se i superar problemes en situacions futures.</w:t>
            </w:r>
          </w:p>
        </w:tc>
      </w:tr>
      <w:tr w:rsidR="00A96E56" w:rsidRPr="00CF2832">
        <w:tc>
          <w:tcPr>
            <w:tcW w:w="2631" w:type="dxa"/>
            <w:vMerge w:val="restart"/>
          </w:tcPr>
          <w:p w:rsidR="00A96E56" w:rsidRPr="00CF2832" w:rsidRDefault="00A96E56" w:rsidP="008F71E5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CF2832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 xml:space="preserve">Seguir els passos establits i prendre decisions sobre els passos següents en funció dels resultats intermedis. 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Realitza les parts de cada activitat en l’ordre que s’indica aplicant les seues respostes en nous plantejaments o qüestions de la sessió.</w:t>
            </w:r>
          </w:p>
        </w:tc>
      </w:tr>
      <w:tr w:rsidR="00A96E56" w:rsidRPr="00CF2832">
        <w:tc>
          <w:tcPr>
            <w:tcW w:w="2631" w:type="dxa"/>
            <w:vMerge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Aprenentatge cooperatiu: aplicar estratègies per a la millora del pensament creatiu, crític, emocional, independent, etc.</w:t>
            </w:r>
          </w:p>
        </w:tc>
        <w:tc>
          <w:tcPr>
            <w:tcW w:w="2836" w:type="dxa"/>
          </w:tcPr>
          <w:p w:rsidR="00A96E56" w:rsidRPr="00CF2832" w:rsidRDefault="00A96E56" w:rsidP="00725D87">
            <w:pPr>
              <w:spacing w:before="120" w:after="12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Verbalitza</w:t>
            </w:r>
            <w:r w:rsidRPr="00CF2832">
              <w:rPr>
                <w:sz w:val="22"/>
                <w:szCs w:val="22"/>
                <w:lang w:val="ca-ES"/>
              </w:rPr>
              <w:t xml:space="preserve"> idees, emocions i sentiments positius que l’ajuden a millorar la interacció cara a cara del grup de treball. </w:t>
            </w:r>
          </w:p>
        </w:tc>
      </w:tr>
      <w:tr w:rsidR="00A96E56" w:rsidRPr="00CF2832">
        <w:tc>
          <w:tcPr>
            <w:tcW w:w="2631" w:type="dxa"/>
            <w:vMerge/>
          </w:tcPr>
          <w:p w:rsidR="00A96E56" w:rsidRPr="00CF2832" w:rsidRDefault="00A96E56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402" w:type="dxa"/>
          </w:tcPr>
          <w:p w:rsidR="00A96E56" w:rsidRPr="00CF2832" w:rsidRDefault="00A96E56" w:rsidP="00725D87">
            <w:pPr>
              <w:spacing w:before="120" w:after="120"/>
              <w:rPr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executives, etc.</w:t>
            </w:r>
          </w:p>
        </w:tc>
        <w:tc>
          <w:tcPr>
            <w:tcW w:w="2836" w:type="dxa"/>
          </w:tcPr>
          <w:p w:rsidR="00A96E56" w:rsidRPr="00CF2832" w:rsidRDefault="00A96E56" w:rsidP="002B22C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CF2832">
              <w:rPr>
                <w:sz w:val="22"/>
                <w:szCs w:val="22"/>
                <w:lang w:val="ca-ES"/>
              </w:rPr>
              <w:t>Crea una tècnica d’autocontrol que permet millorar les seues debilitats emocionals personals.</w:t>
            </w:r>
          </w:p>
        </w:tc>
      </w:tr>
    </w:tbl>
    <w:p w:rsidR="00A96E56" w:rsidRPr="00CF2832" w:rsidRDefault="00A96E56" w:rsidP="009743D1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A96E56" w:rsidRPr="00CF2832" w:rsidRDefault="00A96E56" w:rsidP="009743D1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br w:type="page"/>
        <w:t xml:space="preserve">6. </w:t>
      </w:r>
      <w:r w:rsidRPr="00CF2832">
        <w:rPr>
          <w:color w:val="auto"/>
          <w:sz w:val="22"/>
          <w:szCs w:val="22"/>
          <w:lang w:val="ca-ES"/>
        </w:rPr>
        <w:tab/>
        <w:t>TASQUES</w:t>
      </w:r>
    </w:p>
    <w:p w:rsidR="00A96E56" w:rsidRPr="00CF2832" w:rsidRDefault="00A96E56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CF2832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A96E56" w:rsidRPr="00CF2832" w:rsidRDefault="00A96E56" w:rsidP="00725D87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CF2832">
        <w:rPr>
          <w:b/>
          <w:bCs/>
          <w:color w:val="000000"/>
          <w:sz w:val="22"/>
          <w:szCs w:val="22"/>
          <w:lang w:val="ca-ES"/>
        </w:rPr>
        <w:t xml:space="preserve">Tasca 1: Sessió 4: </w:t>
      </w:r>
      <w:r w:rsidRPr="00CF2832">
        <w:rPr>
          <w:color w:val="000000"/>
          <w:sz w:val="22"/>
          <w:szCs w:val="22"/>
          <w:lang w:val="ca-ES"/>
        </w:rPr>
        <w:t>Keep calm!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Realitzem l’activitat «Abans de la sessió» de la PD per a introduir la sessió.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Observació de la imatge i reflexió individual del text de l’apartat «I tu, què?».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Realització de l’activitat 1 i 2 de l’apartat «Tertúlia».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Lectura comprensiva del text i realització de l’activitat de l’apartat «Aprendre a regular les meues pròpies emocions».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Inventem una tècnica per a relaxar-te i l’expliquem als companys en l’activitat de l’apartat «A mi m’ajuda, i a tu?».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Realitzem l’activitat «Després de la sessió» de la PD per a tancar la sessió.</w:t>
      </w:r>
    </w:p>
    <w:p w:rsidR="00A96E56" w:rsidRPr="00CF2832" w:rsidRDefault="00A96E56" w:rsidP="00725D87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CF2832">
        <w:rPr>
          <w:b/>
          <w:bCs/>
          <w:color w:val="000000"/>
          <w:sz w:val="22"/>
          <w:szCs w:val="22"/>
          <w:lang w:val="ca-ES"/>
        </w:rPr>
        <w:t xml:space="preserve">Tasca 2: Sessió 5: </w:t>
      </w:r>
      <w:r w:rsidRPr="00CF2832">
        <w:rPr>
          <w:color w:val="000000"/>
          <w:sz w:val="22"/>
          <w:szCs w:val="22"/>
          <w:lang w:val="ca-ES"/>
        </w:rPr>
        <w:t>Superar les frustracions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Realitzem l’activitat «Abans de la sessió» de la PD per a introduir la sessió.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Observem la imatge i llegim individualment el text de l’apartat «Manejar, enfrontar i recuperar-se dels sentiments negatius».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</w:t>
      </w:r>
      <w:r w:rsidRPr="00CF2832">
        <w:rPr>
          <w:sz w:val="22"/>
          <w:szCs w:val="22"/>
          <w:lang w:val="ca-ES"/>
        </w:rPr>
        <w:t xml:space="preserve"> Realitzem les activitats 1, 2 i 3 l’apartat «Tertúlia». 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Llegim el text i realitzem individualment l’activitat de l’apartat «Com superar les frustracions?».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Fem l’activitat 1 i 2 de l’apartat «El teu missatge d’ànim».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Realitzem l’activitat «Després de la sessió» de la PD per a tancar la sessió.</w:t>
      </w: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9743D1">
      <w:pPr>
        <w:pStyle w:val="Heading1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7. </w:t>
      </w:r>
      <w:r w:rsidRPr="00CF2832">
        <w:rPr>
          <w:color w:val="auto"/>
          <w:sz w:val="22"/>
          <w:szCs w:val="22"/>
          <w:lang w:val="ca-ES"/>
        </w:rPr>
        <w:tab/>
        <w:t>ESTRATÈGIES METODOLÒGIQUES</w:t>
      </w:r>
    </w:p>
    <w:p w:rsidR="00A96E56" w:rsidRPr="00CF2832" w:rsidRDefault="00A96E56" w:rsidP="00725D87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Treball reflexiu individual en el desenvolupament de les activitats individuals.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 xml:space="preserve">Discussions per parelles i treball per grups reduïts. 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 xml:space="preserve">Posada en comú en gran grup: després del treball individual o </w:t>
      </w:r>
      <w:r>
        <w:rPr>
          <w:sz w:val="22"/>
          <w:szCs w:val="22"/>
          <w:lang w:val="ca-ES"/>
        </w:rPr>
        <w:t>de grup</w:t>
      </w:r>
      <w:r w:rsidRPr="00CF2832">
        <w:rPr>
          <w:sz w:val="22"/>
          <w:szCs w:val="22"/>
          <w:lang w:val="ca-ES"/>
        </w:rPr>
        <w:t>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Utilització d’estructures d’aprenentatge cooperatiu per a millorar la interdependència positiva i interacció cara a cara del grup.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Iniciar les sessions partint d’experiències concretes o abstractes adaptades al nivell de l’alumne per a facilitar l’aprenentatge.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Treballs d’expressió plàstica en els quals plasmar de diferents maneres el que van descobrint i aprenent.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Exposició del professor.</w:t>
      </w: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9743D1">
      <w:pPr>
        <w:pStyle w:val="Heading1"/>
        <w:rPr>
          <w:color w:val="auto"/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8. </w:t>
      </w:r>
      <w:r w:rsidRPr="00CF2832">
        <w:rPr>
          <w:color w:val="auto"/>
          <w:sz w:val="22"/>
          <w:szCs w:val="22"/>
          <w:lang w:val="ca-ES"/>
        </w:rPr>
        <w:tab/>
        <w:t>RECURSOS</w:t>
      </w:r>
    </w:p>
    <w:p w:rsidR="00A96E56" w:rsidRPr="00CF2832" w:rsidRDefault="00A96E56" w:rsidP="00725D87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Per al tractament del bloc, a més del llibre de l’alumne, s’utilitzaran: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El llibre digital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Recursos inter</w:t>
      </w:r>
      <w:r>
        <w:rPr>
          <w:sz w:val="22"/>
          <w:szCs w:val="22"/>
          <w:lang w:val="ca-ES"/>
        </w:rPr>
        <w:t>actius proposats en l’apartat «En la xarxa»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Ví</w:t>
      </w:r>
      <w:r>
        <w:rPr>
          <w:sz w:val="22"/>
          <w:szCs w:val="22"/>
          <w:lang w:val="ca-ES"/>
        </w:rPr>
        <w:t>deos, fotos, cançons, conte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Folis o cartolines xicotetes</w:t>
      </w:r>
      <w:r>
        <w:rPr>
          <w:sz w:val="22"/>
          <w:szCs w:val="22"/>
          <w:lang w:val="ca-ES"/>
        </w:rPr>
        <w:t xml:space="preserve"> i grans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Notes adhesives</w:t>
      </w:r>
      <w:r w:rsidRPr="00CF2832">
        <w:rPr>
          <w:sz w:val="22"/>
          <w:szCs w:val="22"/>
          <w:lang w:val="ca-ES"/>
        </w:rPr>
        <w:t xml:space="preserve">  </w:t>
      </w:r>
    </w:p>
    <w:p w:rsidR="00A96E56" w:rsidRPr="00CF2832" w:rsidRDefault="00A96E56" w:rsidP="000D56E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CF2832">
        <w:rPr>
          <w:b/>
          <w:bCs/>
          <w:sz w:val="22"/>
          <w:szCs w:val="22"/>
          <w:lang w:val="ca-ES"/>
        </w:rPr>
        <w:t>Recursos digitals</w:t>
      </w:r>
    </w:p>
    <w:p w:rsidR="00A96E56" w:rsidRPr="00CF2832" w:rsidRDefault="00A96E56" w:rsidP="00725D87">
      <w:pPr>
        <w:spacing w:after="120"/>
        <w:ind w:left="471" w:hanging="187"/>
        <w:rPr>
          <w:color w:val="000000"/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 xml:space="preserve">Llibre digital: els alumnes podran reforçar o ampliar els continguts estudiats utilitzant els </w:t>
      </w:r>
      <w:r w:rsidRPr="00CF2832">
        <w:rPr>
          <w:color w:val="000000"/>
          <w:sz w:val="22"/>
          <w:szCs w:val="22"/>
          <w:lang w:val="ca-ES"/>
        </w:rPr>
        <w:t>recursos digitals disponibles.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CF2832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9B4761">
      <w:pPr>
        <w:pStyle w:val="Heading1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9. </w:t>
      </w:r>
      <w:r w:rsidRPr="00CF2832">
        <w:rPr>
          <w:color w:val="auto"/>
          <w:sz w:val="22"/>
          <w:szCs w:val="22"/>
          <w:lang w:val="ca-ES"/>
        </w:rPr>
        <w:tab/>
        <w:t>EINES D’AVALUACIÓ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552D0D" w:rsidRDefault="00A96E56" w:rsidP="00C12F7A">
      <w:pPr>
        <w:ind w:left="471" w:hanging="187"/>
        <w:rPr>
          <w:sz w:val="22"/>
          <w:szCs w:val="22"/>
          <w:lang w:val="ca-ES"/>
        </w:rPr>
      </w:pPr>
    </w:p>
    <w:p w:rsidR="00A96E56" w:rsidRPr="00552D0D" w:rsidRDefault="00A96E56" w:rsidP="00C12F7A">
      <w:pPr>
        <w:pStyle w:val="Heading1"/>
        <w:ind w:hanging="426"/>
        <w:rPr>
          <w:sz w:val="22"/>
          <w:szCs w:val="22"/>
          <w:lang w:val="ca-ES"/>
        </w:rPr>
      </w:pPr>
      <w:r w:rsidRPr="00552D0D">
        <w:rPr>
          <w:color w:val="auto"/>
          <w:sz w:val="22"/>
          <w:szCs w:val="22"/>
          <w:lang w:val="ca-ES"/>
        </w:rPr>
        <w:t>10.</w:t>
      </w:r>
      <w:r w:rsidRPr="00552D0D">
        <w:rPr>
          <w:sz w:val="22"/>
          <w:szCs w:val="22"/>
          <w:lang w:val="ca-ES"/>
        </w:rPr>
        <w:t xml:space="preserve">  </w:t>
      </w:r>
      <w:r w:rsidRPr="00552D0D">
        <w:rPr>
          <w:color w:val="auto"/>
          <w:sz w:val="22"/>
          <w:szCs w:val="22"/>
          <w:lang w:val="ca-ES"/>
        </w:rPr>
        <w:t xml:space="preserve">MESURES PER A LA </w:t>
      </w:r>
      <w:r w:rsidRPr="00C12F7A">
        <w:rPr>
          <w:color w:val="auto"/>
          <w:sz w:val="22"/>
          <w:szCs w:val="22"/>
          <w:lang w:val="ca-ES"/>
        </w:rPr>
        <w:t>INCLUSIÓ I L’ATENCIÓ DE LA DIVERSITAT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9B4761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11.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>AUTOAVALUACIÓ DEL PROFESSORAT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</w:p>
    <w:p w:rsidR="00A96E56" w:rsidRPr="00CF2832" w:rsidRDefault="00A96E56" w:rsidP="00725D8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sectPr w:rsidR="00A96E56" w:rsidRPr="00CF2832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E56" w:rsidRDefault="00A96E56" w:rsidP="0048036A">
      <w:r>
        <w:separator/>
      </w:r>
    </w:p>
  </w:endnote>
  <w:endnote w:type="continuationSeparator" w:id="0">
    <w:p w:rsidR="00A96E56" w:rsidRDefault="00A96E56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56" w:rsidRDefault="00A96E56">
    <w:pPr>
      <w:pStyle w:val="Footer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A96E56" w:rsidRPr="0048036A" w:rsidRDefault="00A96E56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504840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E56" w:rsidRDefault="00A96E56" w:rsidP="0048036A">
      <w:r>
        <w:separator/>
      </w:r>
    </w:p>
  </w:footnote>
  <w:footnote w:type="continuationSeparator" w:id="0">
    <w:p w:rsidR="00A96E56" w:rsidRDefault="00A96E56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56" w:rsidRDefault="00A96E56" w:rsidP="008F71E5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A96E56" w:rsidRDefault="00A96E56" w:rsidP="008F71E5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CF2832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2</w:t>
                </w:r>
              </w:p>
            </w:txbxContent>
          </v:textbox>
          <w10:wrap anchorx="page" anchory="page"/>
        </v:shape>
      </w:pict>
    </w:r>
  </w:p>
  <w:p w:rsidR="00A96E56" w:rsidRDefault="00A96E56" w:rsidP="008F71E5">
    <w:pPr>
      <w:pStyle w:val="Header"/>
      <w:rPr>
        <w:lang w:val="es-ES"/>
      </w:rPr>
    </w:pPr>
  </w:p>
  <w:p w:rsidR="00A96E56" w:rsidRPr="008F71E5" w:rsidRDefault="00A96E56" w:rsidP="008F71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FF37E05"/>
    <w:multiLevelType w:val="multilevel"/>
    <w:tmpl w:val="B442B8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C26A9"/>
    <w:multiLevelType w:val="hybridMultilevel"/>
    <w:tmpl w:val="E6EEF3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85E6840"/>
    <w:multiLevelType w:val="hybridMultilevel"/>
    <w:tmpl w:val="D1B0FEC8"/>
    <w:lvl w:ilvl="0" w:tplc="C19C3162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307BE"/>
    <w:multiLevelType w:val="hybridMultilevel"/>
    <w:tmpl w:val="6422C5BA"/>
    <w:lvl w:ilvl="0" w:tplc="10E0A01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9" w:hanging="360"/>
      </w:pPr>
    </w:lvl>
    <w:lvl w:ilvl="2" w:tplc="0C0A001B" w:tentative="1">
      <w:start w:val="1"/>
      <w:numFmt w:val="lowerRoman"/>
      <w:lvlText w:val="%3."/>
      <w:lvlJc w:val="right"/>
      <w:pPr>
        <w:ind w:left="1939" w:hanging="180"/>
      </w:pPr>
    </w:lvl>
    <w:lvl w:ilvl="3" w:tplc="0C0A000F" w:tentative="1">
      <w:start w:val="1"/>
      <w:numFmt w:val="decimal"/>
      <w:lvlText w:val="%4."/>
      <w:lvlJc w:val="left"/>
      <w:pPr>
        <w:ind w:left="2659" w:hanging="360"/>
      </w:pPr>
    </w:lvl>
    <w:lvl w:ilvl="4" w:tplc="0C0A0019" w:tentative="1">
      <w:start w:val="1"/>
      <w:numFmt w:val="lowerLetter"/>
      <w:lvlText w:val="%5."/>
      <w:lvlJc w:val="left"/>
      <w:pPr>
        <w:ind w:left="3379" w:hanging="360"/>
      </w:pPr>
    </w:lvl>
    <w:lvl w:ilvl="5" w:tplc="0C0A001B" w:tentative="1">
      <w:start w:val="1"/>
      <w:numFmt w:val="lowerRoman"/>
      <w:lvlText w:val="%6."/>
      <w:lvlJc w:val="right"/>
      <w:pPr>
        <w:ind w:left="4099" w:hanging="180"/>
      </w:pPr>
    </w:lvl>
    <w:lvl w:ilvl="6" w:tplc="0C0A000F" w:tentative="1">
      <w:start w:val="1"/>
      <w:numFmt w:val="decimal"/>
      <w:lvlText w:val="%7."/>
      <w:lvlJc w:val="left"/>
      <w:pPr>
        <w:ind w:left="4819" w:hanging="360"/>
      </w:pPr>
    </w:lvl>
    <w:lvl w:ilvl="7" w:tplc="0C0A0019" w:tentative="1">
      <w:start w:val="1"/>
      <w:numFmt w:val="lowerLetter"/>
      <w:lvlText w:val="%8."/>
      <w:lvlJc w:val="left"/>
      <w:pPr>
        <w:ind w:left="5539" w:hanging="360"/>
      </w:pPr>
    </w:lvl>
    <w:lvl w:ilvl="8" w:tplc="0C0A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1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FFF6494"/>
    <w:multiLevelType w:val="multilevel"/>
    <w:tmpl w:val="AA70FA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3">
    <w:nsid w:val="48AF3632"/>
    <w:multiLevelType w:val="hybridMultilevel"/>
    <w:tmpl w:val="A0346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9614B8C"/>
    <w:multiLevelType w:val="hybridMultilevel"/>
    <w:tmpl w:val="E6EEF3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5F55CC0"/>
    <w:multiLevelType w:val="multilevel"/>
    <w:tmpl w:val="D7D0C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330A6A"/>
    <w:multiLevelType w:val="multilevel"/>
    <w:tmpl w:val="6F963B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bCs w:val="0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20"/>
  </w:num>
  <w:num w:numId="6">
    <w:abstractNumId w:val="2"/>
  </w:num>
  <w:num w:numId="7">
    <w:abstractNumId w:val="16"/>
  </w:num>
  <w:num w:numId="8">
    <w:abstractNumId w:val="18"/>
  </w:num>
  <w:num w:numId="9">
    <w:abstractNumId w:val="4"/>
  </w:num>
  <w:num w:numId="10">
    <w:abstractNumId w:val="19"/>
  </w:num>
  <w:num w:numId="11">
    <w:abstractNumId w:val="8"/>
  </w:num>
  <w:num w:numId="12">
    <w:abstractNumId w:val="5"/>
  </w:num>
  <w:num w:numId="13">
    <w:abstractNumId w:val="14"/>
  </w:num>
  <w:num w:numId="14">
    <w:abstractNumId w:val="1"/>
  </w:num>
  <w:num w:numId="15">
    <w:abstractNumId w:val="17"/>
  </w:num>
  <w:num w:numId="16">
    <w:abstractNumId w:val="15"/>
  </w:num>
  <w:num w:numId="17">
    <w:abstractNumId w:val="12"/>
  </w:num>
  <w:num w:numId="18">
    <w:abstractNumId w:val="21"/>
  </w:num>
  <w:num w:numId="19">
    <w:abstractNumId w:val="7"/>
  </w:num>
  <w:num w:numId="20">
    <w:abstractNumId w:val="9"/>
  </w:num>
  <w:num w:numId="21">
    <w:abstractNumId w:val="13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0292"/>
    <w:rsid w:val="00041EE2"/>
    <w:rsid w:val="000435A0"/>
    <w:rsid w:val="00045760"/>
    <w:rsid w:val="00053AB9"/>
    <w:rsid w:val="0005715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811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56E2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2425F"/>
    <w:rsid w:val="00131130"/>
    <w:rsid w:val="00132475"/>
    <w:rsid w:val="00134ABA"/>
    <w:rsid w:val="001421B7"/>
    <w:rsid w:val="00144CC8"/>
    <w:rsid w:val="00145351"/>
    <w:rsid w:val="00147F2A"/>
    <w:rsid w:val="001567EA"/>
    <w:rsid w:val="00157584"/>
    <w:rsid w:val="00161891"/>
    <w:rsid w:val="001662BC"/>
    <w:rsid w:val="00176CE5"/>
    <w:rsid w:val="00180DB9"/>
    <w:rsid w:val="00194B7B"/>
    <w:rsid w:val="001A235C"/>
    <w:rsid w:val="001A50CF"/>
    <w:rsid w:val="001B3425"/>
    <w:rsid w:val="001B43F1"/>
    <w:rsid w:val="001B47A2"/>
    <w:rsid w:val="001C36BA"/>
    <w:rsid w:val="001C67A9"/>
    <w:rsid w:val="001D619B"/>
    <w:rsid w:val="001E14F6"/>
    <w:rsid w:val="001E1979"/>
    <w:rsid w:val="001E530E"/>
    <w:rsid w:val="001F08AC"/>
    <w:rsid w:val="001F3269"/>
    <w:rsid w:val="001F3639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57912"/>
    <w:rsid w:val="00260475"/>
    <w:rsid w:val="002642B9"/>
    <w:rsid w:val="0026434B"/>
    <w:rsid w:val="0026747F"/>
    <w:rsid w:val="00270AFD"/>
    <w:rsid w:val="00271183"/>
    <w:rsid w:val="00284F4A"/>
    <w:rsid w:val="00293E49"/>
    <w:rsid w:val="002A0A12"/>
    <w:rsid w:val="002A77DB"/>
    <w:rsid w:val="002A7FED"/>
    <w:rsid w:val="002B0C16"/>
    <w:rsid w:val="002B22C6"/>
    <w:rsid w:val="002B5D7C"/>
    <w:rsid w:val="002B68C5"/>
    <w:rsid w:val="002B7138"/>
    <w:rsid w:val="002B7533"/>
    <w:rsid w:val="002C195B"/>
    <w:rsid w:val="002C40AA"/>
    <w:rsid w:val="002C5C03"/>
    <w:rsid w:val="002F1927"/>
    <w:rsid w:val="002F50B7"/>
    <w:rsid w:val="002F5CBB"/>
    <w:rsid w:val="002F7DBC"/>
    <w:rsid w:val="00300F55"/>
    <w:rsid w:val="00302882"/>
    <w:rsid w:val="00302C28"/>
    <w:rsid w:val="00304324"/>
    <w:rsid w:val="00305D7A"/>
    <w:rsid w:val="0031184C"/>
    <w:rsid w:val="00315FF6"/>
    <w:rsid w:val="00324FC6"/>
    <w:rsid w:val="0033616F"/>
    <w:rsid w:val="00337A31"/>
    <w:rsid w:val="00341C5F"/>
    <w:rsid w:val="00342C82"/>
    <w:rsid w:val="0034568A"/>
    <w:rsid w:val="00347D17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625"/>
    <w:rsid w:val="003929A1"/>
    <w:rsid w:val="00395F99"/>
    <w:rsid w:val="00396BE7"/>
    <w:rsid w:val="00397358"/>
    <w:rsid w:val="003A4135"/>
    <w:rsid w:val="003C381C"/>
    <w:rsid w:val="003C636B"/>
    <w:rsid w:val="003D18BA"/>
    <w:rsid w:val="003D1E39"/>
    <w:rsid w:val="003D3BEF"/>
    <w:rsid w:val="003D3EFB"/>
    <w:rsid w:val="003E4530"/>
    <w:rsid w:val="003E6A1A"/>
    <w:rsid w:val="003F261E"/>
    <w:rsid w:val="003F3D27"/>
    <w:rsid w:val="003F4F50"/>
    <w:rsid w:val="0040058D"/>
    <w:rsid w:val="0040337A"/>
    <w:rsid w:val="0040645E"/>
    <w:rsid w:val="004069DF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0396"/>
    <w:rsid w:val="00463C8C"/>
    <w:rsid w:val="0046706F"/>
    <w:rsid w:val="00467CC3"/>
    <w:rsid w:val="004757E7"/>
    <w:rsid w:val="0048036A"/>
    <w:rsid w:val="00480DB1"/>
    <w:rsid w:val="00481DBC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5EDE"/>
    <w:rsid w:val="004E7258"/>
    <w:rsid w:val="004F6992"/>
    <w:rsid w:val="0050048B"/>
    <w:rsid w:val="005013FF"/>
    <w:rsid w:val="00501673"/>
    <w:rsid w:val="005041D5"/>
    <w:rsid w:val="00504840"/>
    <w:rsid w:val="005175F2"/>
    <w:rsid w:val="00524E81"/>
    <w:rsid w:val="00525852"/>
    <w:rsid w:val="00536AA7"/>
    <w:rsid w:val="00552D0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9407E"/>
    <w:rsid w:val="00594792"/>
    <w:rsid w:val="005953D0"/>
    <w:rsid w:val="005964CD"/>
    <w:rsid w:val="005A3C93"/>
    <w:rsid w:val="005B17F3"/>
    <w:rsid w:val="005B25E7"/>
    <w:rsid w:val="005B3F88"/>
    <w:rsid w:val="005B7520"/>
    <w:rsid w:val="005C4A5E"/>
    <w:rsid w:val="005C73F2"/>
    <w:rsid w:val="005D3FBA"/>
    <w:rsid w:val="005D647C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1D4A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63751"/>
    <w:rsid w:val="00670F84"/>
    <w:rsid w:val="006711BC"/>
    <w:rsid w:val="00671978"/>
    <w:rsid w:val="00672EC4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55F9"/>
    <w:rsid w:val="006B6FD0"/>
    <w:rsid w:val="006C2C3E"/>
    <w:rsid w:val="006C2EB1"/>
    <w:rsid w:val="006C6077"/>
    <w:rsid w:val="006D276F"/>
    <w:rsid w:val="006E1120"/>
    <w:rsid w:val="006E3BE2"/>
    <w:rsid w:val="006E4BDD"/>
    <w:rsid w:val="006E743C"/>
    <w:rsid w:val="006F76E3"/>
    <w:rsid w:val="007016BB"/>
    <w:rsid w:val="007059B4"/>
    <w:rsid w:val="00715A57"/>
    <w:rsid w:val="00716309"/>
    <w:rsid w:val="00716331"/>
    <w:rsid w:val="00716595"/>
    <w:rsid w:val="00720A88"/>
    <w:rsid w:val="00725D87"/>
    <w:rsid w:val="00725DA6"/>
    <w:rsid w:val="007261EA"/>
    <w:rsid w:val="00732434"/>
    <w:rsid w:val="007340DA"/>
    <w:rsid w:val="007376DC"/>
    <w:rsid w:val="00750879"/>
    <w:rsid w:val="007574E2"/>
    <w:rsid w:val="00773992"/>
    <w:rsid w:val="007739B7"/>
    <w:rsid w:val="007743F3"/>
    <w:rsid w:val="007769F7"/>
    <w:rsid w:val="00780736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42C68"/>
    <w:rsid w:val="008458EB"/>
    <w:rsid w:val="00846475"/>
    <w:rsid w:val="00846CBF"/>
    <w:rsid w:val="0084767F"/>
    <w:rsid w:val="0085338F"/>
    <w:rsid w:val="008541D0"/>
    <w:rsid w:val="00854E6D"/>
    <w:rsid w:val="00856F68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E5D5E"/>
    <w:rsid w:val="008F1366"/>
    <w:rsid w:val="008F71E5"/>
    <w:rsid w:val="00902ED3"/>
    <w:rsid w:val="00907661"/>
    <w:rsid w:val="00912367"/>
    <w:rsid w:val="0091432B"/>
    <w:rsid w:val="009144B6"/>
    <w:rsid w:val="0091481D"/>
    <w:rsid w:val="00915F20"/>
    <w:rsid w:val="00915F95"/>
    <w:rsid w:val="00920CA1"/>
    <w:rsid w:val="00923715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44BF"/>
    <w:rsid w:val="009B10A6"/>
    <w:rsid w:val="009B4761"/>
    <w:rsid w:val="009B4BAC"/>
    <w:rsid w:val="009C3575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1DC6"/>
    <w:rsid w:val="00A20245"/>
    <w:rsid w:val="00A2237B"/>
    <w:rsid w:val="00A30C94"/>
    <w:rsid w:val="00A34222"/>
    <w:rsid w:val="00A371E0"/>
    <w:rsid w:val="00A429EA"/>
    <w:rsid w:val="00A46AC9"/>
    <w:rsid w:val="00A5648A"/>
    <w:rsid w:val="00A56BC5"/>
    <w:rsid w:val="00A578FE"/>
    <w:rsid w:val="00A61E6F"/>
    <w:rsid w:val="00A673FC"/>
    <w:rsid w:val="00A76FCF"/>
    <w:rsid w:val="00A80383"/>
    <w:rsid w:val="00A87760"/>
    <w:rsid w:val="00A93F90"/>
    <w:rsid w:val="00A95A4A"/>
    <w:rsid w:val="00A96E56"/>
    <w:rsid w:val="00AA4274"/>
    <w:rsid w:val="00AA7EB2"/>
    <w:rsid w:val="00AB215E"/>
    <w:rsid w:val="00AB2924"/>
    <w:rsid w:val="00AB7A69"/>
    <w:rsid w:val="00AC0016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91A3F"/>
    <w:rsid w:val="00BA2591"/>
    <w:rsid w:val="00BA59C5"/>
    <w:rsid w:val="00BA79CE"/>
    <w:rsid w:val="00BB01CA"/>
    <w:rsid w:val="00BB1DDA"/>
    <w:rsid w:val="00BB3BC7"/>
    <w:rsid w:val="00BB528F"/>
    <w:rsid w:val="00BC4131"/>
    <w:rsid w:val="00BD332B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2F7A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32F5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832"/>
    <w:rsid w:val="00CF2F5D"/>
    <w:rsid w:val="00D05444"/>
    <w:rsid w:val="00D06241"/>
    <w:rsid w:val="00D06452"/>
    <w:rsid w:val="00D07475"/>
    <w:rsid w:val="00D12C70"/>
    <w:rsid w:val="00D14003"/>
    <w:rsid w:val="00D22297"/>
    <w:rsid w:val="00D23DF9"/>
    <w:rsid w:val="00D2488E"/>
    <w:rsid w:val="00D304E6"/>
    <w:rsid w:val="00D31C29"/>
    <w:rsid w:val="00D368A7"/>
    <w:rsid w:val="00D40B04"/>
    <w:rsid w:val="00D424EF"/>
    <w:rsid w:val="00D433FB"/>
    <w:rsid w:val="00D47665"/>
    <w:rsid w:val="00D500B0"/>
    <w:rsid w:val="00D6147F"/>
    <w:rsid w:val="00D63E28"/>
    <w:rsid w:val="00D65D06"/>
    <w:rsid w:val="00D720D8"/>
    <w:rsid w:val="00D736FE"/>
    <w:rsid w:val="00D7542B"/>
    <w:rsid w:val="00D7617B"/>
    <w:rsid w:val="00D76447"/>
    <w:rsid w:val="00D847CE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10DFB"/>
    <w:rsid w:val="00E113FB"/>
    <w:rsid w:val="00E11EC9"/>
    <w:rsid w:val="00E12848"/>
    <w:rsid w:val="00E17F5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6C6B"/>
    <w:rsid w:val="00E84EF1"/>
    <w:rsid w:val="00E90A38"/>
    <w:rsid w:val="00E9593E"/>
    <w:rsid w:val="00EA0900"/>
    <w:rsid w:val="00EA0FEF"/>
    <w:rsid w:val="00EA363C"/>
    <w:rsid w:val="00EA3F43"/>
    <w:rsid w:val="00EA5774"/>
    <w:rsid w:val="00EA5EC7"/>
    <w:rsid w:val="00EA750C"/>
    <w:rsid w:val="00EB0FA4"/>
    <w:rsid w:val="00EB15BB"/>
    <w:rsid w:val="00EB3A62"/>
    <w:rsid w:val="00EB5A15"/>
    <w:rsid w:val="00EB7599"/>
    <w:rsid w:val="00ED090B"/>
    <w:rsid w:val="00ED6CB1"/>
    <w:rsid w:val="00ED7B17"/>
    <w:rsid w:val="00EE5354"/>
    <w:rsid w:val="00EF1DF7"/>
    <w:rsid w:val="00EF27C0"/>
    <w:rsid w:val="00EF426F"/>
    <w:rsid w:val="00EF4C72"/>
    <w:rsid w:val="00EF6291"/>
    <w:rsid w:val="00F005C7"/>
    <w:rsid w:val="00F01263"/>
    <w:rsid w:val="00F03DEF"/>
    <w:rsid w:val="00F10935"/>
    <w:rsid w:val="00F1269D"/>
    <w:rsid w:val="00F326E3"/>
    <w:rsid w:val="00F33952"/>
    <w:rsid w:val="00F37438"/>
    <w:rsid w:val="00F378E3"/>
    <w:rsid w:val="00F437C6"/>
    <w:rsid w:val="00F507CA"/>
    <w:rsid w:val="00F557FC"/>
    <w:rsid w:val="00F55BBE"/>
    <w:rsid w:val="00F63022"/>
    <w:rsid w:val="00F6600A"/>
    <w:rsid w:val="00F66B4D"/>
    <w:rsid w:val="00F70473"/>
    <w:rsid w:val="00F71AC1"/>
    <w:rsid w:val="00F72B36"/>
    <w:rsid w:val="00F74EF5"/>
    <w:rsid w:val="00F769AC"/>
    <w:rsid w:val="00F838E8"/>
    <w:rsid w:val="00F84967"/>
    <w:rsid w:val="00F850D9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5C94"/>
    <w:rsid w:val="00FE289D"/>
    <w:rsid w:val="00FE4878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b/>
      <w:bCs/>
      <w:color w:val="808080"/>
      <w:lang w:val="es-ES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B17F3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rsid w:val="005B17F3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B17F3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basedOn w:val="DefaultParagraphFont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F3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A01DC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n-US"/>
    </w:rPr>
  </w:style>
  <w:style w:type="character" w:styleId="Strong">
    <w:name w:val="Strong"/>
    <w:basedOn w:val="DefaultParagraphFont"/>
    <w:uiPriority w:val="99"/>
    <w:qFormat/>
    <w:rsid w:val="00A01DC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8</Pages>
  <Words>1599</Words>
  <Characters>8797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18</cp:revision>
  <cp:lastPrinted>2014-06-16T13:42:00Z</cp:lastPrinted>
  <dcterms:created xsi:type="dcterms:W3CDTF">2014-06-08T17:21:00Z</dcterms:created>
  <dcterms:modified xsi:type="dcterms:W3CDTF">2014-08-04T12:55:00Z</dcterms:modified>
</cp:coreProperties>
</file>